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190" w:tblpYSpec="top"/>
        <w:tblOverlap w:val="never"/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8"/>
        <w:gridCol w:w="3250"/>
        <w:gridCol w:w="3251"/>
        <w:gridCol w:w="2938"/>
        <w:gridCol w:w="1585"/>
      </w:tblGrid>
      <w:tr w:rsidR="0077581E" w:rsidRPr="00EC4240" w14:paraId="1B1608E2" w14:textId="77777777" w:rsidTr="0077581E">
        <w:trPr>
          <w:trHeight w:val="1311"/>
        </w:trPr>
        <w:tc>
          <w:tcPr>
            <w:tcW w:w="3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422F8A" w14:textId="77777777" w:rsidR="0077581E" w:rsidRPr="00EC4240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/>
                <w:sz w:val="40"/>
                <w:szCs w:val="40"/>
              </w:rPr>
              <w:t>明清</w:t>
            </w:r>
          </w:p>
        </w:tc>
        <w:tc>
          <w:tcPr>
            <w:tcW w:w="3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267368" w14:textId="77777777" w:rsidR="0077581E" w:rsidRPr="00EC4240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/>
                <w:sz w:val="40"/>
                <w:szCs w:val="40"/>
              </w:rPr>
              <w:t>宋元</w:t>
            </w:r>
          </w:p>
        </w:tc>
        <w:tc>
          <w:tcPr>
            <w:tcW w:w="3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26586A" w14:textId="77777777" w:rsidR="0077581E" w:rsidRPr="00EC4240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隋唐</w:t>
            </w:r>
          </w:p>
        </w:tc>
        <w:tc>
          <w:tcPr>
            <w:tcW w:w="2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1AA91C" w14:textId="77777777" w:rsidR="0077581E" w:rsidRPr="00EC4240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漢魏六朝</w:t>
            </w:r>
          </w:p>
        </w:tc>
        <w:tc>
          <w:tcPr>
            <w:tcW w:w="1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7ED65F66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起源：據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漢書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·</w:t>
            </w:r>
            <w:r>
              <w:rPr>
                <w:rFonts w:ascii="Kaiti TC" w:eastAsia="Kaiti TC" w:hAnsi="Kaiti TC"/>
                <w:sz w:val="28"/>
                <w:szCs w:val="28"/>
              </w:rPr>
              <w:t>藝文志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/>
                <w:sz w:val="28"/>
                <w:szCs w:val="28"/>
              </w:rPr>
              <w:t>記載，起於「九流十家」之「小說家」</w:t>
            </w:r>
          </w:p>
          <w:p w14:paraId="0116D028" w14:textId="1FE66551" w:rsidR="0077581E" w:rsidRPr="00E2048F" w:rsidRDefault="0077581E" w:rsidP="0077581E">
            <w:pPr>
              <w:spacing w:line="340" w:lineRule="exact"/>
              <w:ind w:left="113" w:right="113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 xml:space="preserve">       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                              </w:t>
            </w:r>
            <w:bookmarkStart w:id="0" w:name="_GoBack"/>
            <w:bookmarkEnd w:id="0"/>
            <w:r w:rsidRPr="00E2048F">
              <w:rPr>
                <w:rFonts w:asciiTheme="minorEastAsia" w:hAnsiTheme="minorEastAsia" w:hint="eastAsia"/>
                <w:sz w:val="22"/>
                <w:szCs w:val="22"/>
              </w:rPr>
              <w:t>九流：</w:t>
            </w:r>
            <w:r w:rsidRPr="00E2048F">
              <w:rPr>
                <w:rFonts w:asciiTheme="minorEastAsia" w:hAnsiTheme="minorEastAsia"/>
                <w:sz w:val="22"/>
                <w:szCs w:val="22"/>
              </w:rPr>
              <w:t>儒</w:t>
            </w:r>
            <w:r w:rsidRPr="00E2048F">
              <w:rPr>
                <w:rFonts w:asciiTheme="minorEastAsia" w:hAnsiTheme="minorEastAsia" w:hint="eastAsia"/>
                <w:sz w:val="22"/>
                <w:szCs w:val="22"/>
              </w:rPr>
              <w:t>、墨</w:t>
            </w:r>
            <w:r w:rsidRPr="00E2048F">
              <w:rPr>
                <w:rFonts w:asciiTheme="minorEastAsia" w:hAnsiTheme="minorEastAsia"/>
                <w:sz w:val="22"/>
                <w:szCs w:val="22"/>
              </w:rPr>
              <w:t>、道、法、陰陽、農、名、雜、縱橫</w:t>
            </w:r>
          </w:p>
          <w:p w14:paraId="633C4AFF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最早小說：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先秦時的《燕丹子》</w:t>
            </w:r>
          </w:p>
        </w:tc>
      </w:tr>
      <w:tr w:rsidR="0077581E" w:rsidRPr="00EC4240" w14:paraId="5DB74107" w14:textId="77777777" w:rsidTr="0077581E">
        <w:trPr>
          <w:trHeight w:val="998"/>
        </w:trPr>
        <w:tc>
          <w:tcPr>
            <w:tcW w:w="3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5F88CA" w14:textId="77777777" w:rsidR="0077581E" w:rsidRPr="00CA18E3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CA18E3">
              <w:rPr>
                <w:rFonts w:ascii="Kaiti TC" w:eastAsia="Kaiti TC" w:hAnsi="Kaiti TC"/>
                <w:sz w:val="36"/>
                <w:szCs w:val="36"/>
              </w:rPr>
              <w:t>章回小說</w:t>
            </w:r>
          </w:p>
        </w:tc>
        <w:tc>
          <w:tcPr>
            <w:tcW w:w="3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0F7A2F" w14:textId="77777777" w:rsidR="0077581E" w:rsidRPr="00CA18E3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CA18E3">
              <w:rPr>
                <w:rFonts w:ascii="Kaiti TC" w:eastAsia="Kaiti TC" w:hAnsi="Kaiti TC" w:hint="eastAsia"/>
                <w:sz w:val="36"/>
                <w:szCs w:val="36"/>
              </w:rPr>
              <w:t>話</w:t>
            </w:r>
            <w:r w:rsidRPr="00CA18E3">
              <w:rPr>
                <w:rFonts w:ascii="Kaiti TC" w:eastAsia="Kaiti TC" w:hAnsi="Kaiti TC"/>
                <w:sz w:val="36"/>
                <w:szCs w:val="36"/>
              </w:rPr>
              <w:t>本</w:t>
            </w:r>
          </w:p>
        </w:tc>
        <w:tc>
          <w:tcPr>
            <w:tcW w:w="3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CF3DE1" w14:textId="77777777" w:rsidR="0077581E" w:rsidRPr="00CA18E3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CA18E3">
              <w:rPr>
                <w:rFonts w:ascii="Kaiti TC" w:eastAsia="Kaiti TC" w:hAnsi="Kaiti TC"/>
                <w:sz w:val="36"/>
                <w:szCs w:val="36"/>
              </w:rPr>
              <w:t>傳奇小說</w:t>
            </w:r>
          </w:p>
        </w:tc>
        <w:tc>
          <w:tcPr>
            <w:tcW w:w="2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85D4A7" w14:textId="77777777" w:rsidR="0077581E" w:rsidRPr="00CA18E3" w:rsidRDefault="0077581E" w:rsidP="0077581E">
            <w:pPr>
              <w:spacing w:line="34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 w:rsidRPr="00CA18E3">
              <w:rPr>
                <w:rFonts w:ascii="Kaiti TC" w:eastAsia="Kaiti TC" w:hAnsi="Kaiti TC"/>
                <w:sz w:val="36"/>
                <w:szCs w:val="36"/>
              </w:rPr>
              <w:t>筆記小說</w:t>
            </w:r>
          </w:p>
        </w:tc>
        <w:tc>
          <w:tcPr>
            <w:tcW w:w="1585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5D3BE46E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77581E" w:rsidRPr="00EC4240" w14:paraId="5F00612E" w14:textId="77777777" w:rsidTr="0077581E">
        <w:trPr>
          <w:trHeight w:val="7265"/>
        </w:trPr>
        <w:tc>
          <w:tcPr>
            <w:tcW w:w="3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5A46870D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意義：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長篇小說，</w:t>
            </w:r>
            <w:r>
              <w:rPr>
                <w:rFonts w:ascii="Kaiti TC" w:eastAsia="Kaiti TC" w:hAnsi="Kaiti TC"/>
                <w:sz w:val="28"/>
                <w:szCs w:val="28"/>
              </w:rPr>
              <w:t>分章、分回；回目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由</w:t>
            </w:r>
            <w:r>
              <w:rPr>
                <w:rFonts w:ascii="Kaiti TC" w:eastAsia="Kaiti TC" w:hAnsi="Kaiti TC"/>
                <w:sz w:val="28"/>
                <w:szCs w:val="28"/>
              </w:rPr>
              <w:t>對聯寫成。</w:t>
            </w:r>
          </w:p>
          <w:p w14:paraId="5EB7F1EF" w14:textId="77777777" w:rsidR="0077581E" w:rsidRPr="00E2048F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 xml:space="preserve">元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施耐庵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 w:rsidRPr="00E2048F">
              <w:rPr>
                <w:rFonts w:ascii="Kaiti TC" w:eastAsia="Kaiti TC" w:hAnsi="Kaiti TC"/>
                <w:sz w:val="28"/>
                <w:szCs w:val="28"/>
              </w:rPr>
              <w:t>水滸傳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俠義</w:t>
            </w:r>
            <w:r>
              <w:rPr>
                <w:rFonts w:ascii="Kaiti TC" w:eastAsia="Kaiti TC" w:hAnsi="Kaiti TC"/>
                <w:sz w:val="28"/>
                <w:szCs w:val="28"/>
              </w:rPr>
              <w:t>小說</w:t>
            </w:r>
          </w:p>
          <w:p w14:paraId="51C95376" w14:textId="77777777" w:rsidR="0077581E" w:rsidRPr="00E2048F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2048F">
              <w:rPr>
                <w:rFonts w:ascii="Kaiti TC" w:eastAsia="Kaiti TC" w:hAnsi="Kaiti TC" w:hint="eastAsia"/>
                <w:sz w:val="28"/>
                <w:szCs w:val="28"/>
              </w:rPr>
              <w:t>元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 w:rsidRPr="00E2048F">
              <w:rPr>
                <w:rFonts w:ascii="Kaiti TC" w:eastAsia="Kaiti TC" w:hAnsi="Kaiti TC"/>
                <w:sz w:val="28"/>
                <w:szCs w:val="28"/>
              </w:rPr>
              <w:t>羅貫中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 w:rsidRPr="00E2048F">
              <w:rPr>
                <w:rFonts w:ascii="Kaiti TC" w:eastAsia="Kaiti TC" w:hAnsi="Kaiti TC" w:hint="eastAsia"/>
                <w:sz w:val="28"/>
                <w:szCs w:val="28"/>
              </w:rPr>
              <w:t>三國演義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歷史小說</w:t>
            </w:r>
          </w:p>
          <w:p w14:paraId="3393B673" w14:textId="77777777" w:rsidR="0077581E" w:rsidRPr="00E2048F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  <w:r w:rsidRPr="00E2048F">
              <w:rPr>
                <w:rFonts w:ascii="Kaiti TC" w:eastAsia="Kaiti TC" w:hAnsi="Kaiti TC" w:hint="eastAsia"/>
                <w:sz w:val="28"/>
                <w:szCs w:val="28"/>
              </w:rPr>
              <w:t>明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 w:rsidRPr="00E2048F">
              <w:rPr>
                <w:rFonts w:ascii="Kaiti TC" w:eastAsia="Kaiti TC" w:hAnsi="Kaiti TC" w:hint="eastAsia"/>
                <w:sz w:val="28"/>
                <w:szCs w:val="28"/>
              </w:rPr>
              <w:t>吳</w:t>
            </w:r>
            <w:r w:rsidRPr="00E2048F">
              <w:rPr>
                <w:rFonts w:ascii="Kaiti TC" w:eastAsia="Kaiti TC" w:hAnsi="Kaiti TC" w:cs="SimSun"/>
                <w:sz w:val="28"/>
                <w:szCs w:val="28"/>
              </w:rPr>
              <w:t>承恩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cs="SimSun" w:hint="eastAsia"/>
                <w:sz w:val="28"/>
                <w:szCs w:val="28"/>
              </w:rPr>
              <w:t>《</w:t>
            </w:r>
            <w:r w:rsidRPr="00E2048F">
              <w:rPr>
                <w:rFonts w:ascii="Kaiti TC" w:eastAsia="Kaiti TC" w:hAnsi="Kaiti TC" w:cs="SimSun"/>
                <w:sz w:val="28"/>
                <w:szCs w:val="28"/>
              </w:rPr>
              <w:t>西遊記</w:t>
            </w:r>
            <w:r>
              <w:rPr>
                <w:rFonts w:ascii="Kaiti TC" w:eastAsia="Kaiti TC" w:hAnsi="Kaiti TC" w:cs="SimSun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 xml:space="preserve"> 神怪小說</w:t>
            </w:r>
          </w:p>
          <w:p w14:paraId="44CB38C9" w14:textId="77777777" w:rsidR="0077581E" w:rsidRPr="00E2048F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2048F">
              <w:rPr>
                <w:rFonts w:ascii="Kaiti TC" w:eastAsia="Kaiti TC" w:hAnsi="Kaiti TC" w:cs="SimSun" w:hint="eastAsia"/>
                <w:sz w:val="28"/>
                <w:szCs w:val="28"/>
              </w:rPr>
              <w:t>清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 xml:space="preserve"> </w:t>
            </w:r>
            <w:r w:rsidRPr="00E2048F">
              <w:rPr>
                <w:rFonts w:ascii="Kaiti TC" w:eastAsia="Kaiti TC" w:hAnsi="Kaiti TC" w:cs="SimSun"/>
                <w:sz w:val="28"/>
                <w:szCs w:val="28"/>
              </w:rPr>
              <w:t>曹雪芹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cs="SimSun" w:hint="eastAsia"/>
                <w:sz w:val="28"/>
                <w:szCs w:val="28"/>
              </w:rPr>
              <w:t>《</w:t>
            </w:r>
            <w:r w:rsidRPr="00E2048F">
              <w:rPr>
                <w:rFonts w:ascii="Kaiti TC" w:eastAsia="Kaiti TC" w:hAnsi="Kaiti TC" w:cs="SimSun"/>
                <w:sz w:val="28"/>
                <w:szCs w:val="28"/>
              </w:rPr>
              <w:t>紅樓夢</w:t>
            </w:r>
            <w:r>
              <w:rPr>
                <w:rFonts w:ascii="Kaiti TC" w:eastAsia="Kaiti TC" w:hAnsi="Kaiti TC" w:cs="SimSun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 xml:space="preserve"> </w:t>
            </w:r>
            <w:r>
              <w:rPr>
                <w:rFonts w:ascii="Kaiti TC" w:eastAsia="Kaiti TC" w:hAnsi="Kaiti TC" w:cs="SimSun" w:hint="eastAsia"/>
                <w:sz w:val="28"/>
                <w:szCs w:val="28"/>
              </w:rPr>
              <w:t>愛情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>小說</w:t>
            </w:r>
          </w:p>
          <w:p w14:paraId="434E5D26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0584463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5444BAD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8181126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E56CED2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意義：白話短篇、說書人劇本</w:t>
            </w:r>
          </w:p>
          <w:p w14:paraId="63493D55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 xml:space="preserve">  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以宋元話本為架構，明末出了</w:t>
            </w:r>
            <w:r>
              <w:rPr>
                <w:rFonts w:ascii="Kaiti TC" w:eastAsia="Kaiti TC" w:hAnsi="Kaiti TC"/>
                <w:sz w:val="28"/>
                <w:szCs w:val="28"/>
              </w:rPr>
              <w:t>五本小說</w:t>
            </w:r>
          </w:p>
          <w:p w14:paraId="0BC2C737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 xml:space="preserve">   </w:t>
            </w:r>
          </w:p>
          <w:p w14:paraId="4A613A95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馮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夢</w:t>
            </w:r>
            <w:r>
              <w:rPr>
                <w:rFonts w:ascii="Kaiti TC" w:eastAsia="Kaiti TC" w:hAnsi="Kaiti TC"/>
                <w:sz w:val="28"/>
                <w:szCs w:val="28"/>
              </w:rPr>
              <w:t>龍的 三言：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《喻世明言》</w:t>
            </w:r>
            <w:r>
              <w:rPr>
                <w:rFonts w:ascii="Kaiti TC" w:eastAsia="Kaiti TC" w:hAnsi="Kaiti TC"/>
                <w:sz w:val="28"/>
                <w:szCs w:val="28"/>
              </w:rPr>
              <w:t>、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警世通言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/>
                <w:sz w:val="28"/>
                <w:szCs w:val="28"/>
              </w:rPr>
              <w:t>、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《醒</w:t>
            </w:r>
            <w:r>
              <w:rPr>
                <w:rFonts w:ascii="Kaiti TC" w:eastAsia="Kaiti TC" w:hAnsi="Kaiti TC"/>
                <w:sz w:val="28"/>
                <w:szCs w:val="28"/>
              </w:rPr>
              <w:t>世恆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言》</w:t>
            </w:r>
          </w:p>
          <w:p w14:paraId="0F11496A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凌濛初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的 二拍：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《初</w:t>
            </w:r>
            <w:r>
              <w:rPr>
                <w:rFonts w:ascii="Kaiti TC" w:eastAsia="Kaiti TC" w:hAnsi="Kaiti TC"/>
                <w:sz w:val="28"/>
                <w:szCs w:val="28"/>
              </w:rPr>
              <w:t>刻拍案驚奇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》《</w:t>
            </w:r>
            <w:r>
              <w:rPr>
                <w:rFonts w:ascii="Kaiti TC" w:eastAsia="Kaiti TC" w:hAnsi="Kaiti TC"/>
                <w:sz w:val="28"/>
                <w:szCs w:val="28"/>
              </w:rPr>
              <w:t>二刻拍案驚奇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  <w:p w14:paraId="253A0E79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F49FCD1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抱甕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老人 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擷取以上</w:t>
            </w:r>
            <w:r>
              <w:rPr>
                <w:rFonts w:ascii="Kaiti TC" w:eastAsia="Kaiti TC" w:hAnsi="Kaiti TC"/>
                <w:sz w:val="28"/>
                <w:szCs w:val="28"/>
              </w:rPr>
              <w:t>五書中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佳作</w:t>
            </w:r>
            <w:r>
              <w:rPr>
                <w:rFonts w:ascii="Kaiti TC" w:eastAsia="Kaiti TC" w:hAnsi="Kaiti TC"/>
                <w:sz w:val="28"/>
                <w:szCs w:val="28"/>
              </w:rPr>
              <w:t>四十篇，為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《今古</w:t>
            </w:r>
            <w:r>
              <w:rPr>
                <w:rFonts w:ascii="Kaiti TC" w:eastAsia="Kaiti TC" w:hAnsi="Kaiti TC"/>
                <w:sz w:val="28"/>
                <w:szCs w:val="28"/>
              </w:rPr>
              <w:t>傳奇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</w:tc>
        <w:tc>
          <w:tcPr>
            <w:tcW w:w="3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474B4FF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意義：文言、短篇小說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。</w:t>
            </w:r>
            <w:r>
              <w:rPr>
                <w:rFonts w:ascii="Kaiti TC" w:eastAsia="Kaiti TC" w:hAnsi="Kaiti TC"/>
                <w:sz w:val="28"/>
                <w:szCs w:val="28"/>
              </w:rPr>
              <w:t>（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有</w:t>
            </w:r>
            <w:r>
              <w:rPr>
                <w:rFonts w:ascii="Kaiti TC" w:eastAsia="Kaiti TC" w:hAnsi="Kaiti TC"/>
                <w:sz w:val="28"/>
                <w:szCs w:val="28"/>
              </w:rPr>
              <w:t>頭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有</w:t>
            </w:r>
            <w:r>
              <w:rPr>
                <w:rFonts w:ascii="Kaiti TC" w:eastAsia="Kaiti TC" w:hAnsi="Kaiti TC"/>
                <w:sz w:val="28"/>
                <w:szCs w:val="28"/>
              </w:rPr>
              <w:t>尾，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粗具形式</w:t>
            </w:r>
            <w:r>
              <w:rPr>
                <w:rFonts w:ascii="Kaiti TC" w:eastAsia="Kaiti TC" w:hAnsi="Kaiti TC"/>
                <w:sz w:val="28"/>
                <w:szCs w:val="28"/>
              </w:rPr>
              <w:t>）</w:t>
            </w:r>
          </w:p>
          <w:p w14:paraId="5C5050A9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元稹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《鶯</w:t>
            </w:r>
            <w:r>
              <w:rPr>
                <w:rFonts w:ascii="Kaiti TC" w:eastAsia="Kaiti TC" w:hAnsi="Kaiti TC"/>
                <w:sz w:val="28"/>
                <w:szCs w:val="28"/>
              </w:rPr>
              <w:t>鶯傳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  <w:p w14:paraId="10333BD0" w14:textId="77777777" w:rsidR="0077581E" w:rsidRPr="00936F0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 w:cs="Apple Color Emoji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白</w:t>
            </w:r>
            <w:r w:rsidRPr="00936F0E">
              <w:rPr>
                <w:rFonts w:ascii="Kaiti TC" w:eastAsia="Kaiti TC" w:hAnsi="Kaiti TC"/>
                <w:sz w:val="28"/>
                <w:szCs w:val="28"/>
              </w:rPr>
              <w:t>行簡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李娃傳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  <w:p w14:paraId="188A5AEE" w14:textId="77777777" w:rsidR="0077581E" w:rsidRPr="00936F0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 w:cs="Apple Color Emoji"/>
                <w:sz w:val="28"/>
                <w:szCs w:val="28"/>
              </w:rPr>
            </w:pPr>
            <w:r w:rsidRPr="00936F0E">
              <w:rPr>
                <w:rFonts w:ascii="Kaiti TC" w:eastAsia="Kaiti TC" w:hAnsi="Kaiti TC" w:cs="Apple Color Emoji" w:hint="eastAsia"/>
                <w:sz w:val="28"/>
                <w:szCs w:val="28"/>
              </w:rPr>
              <w:t>陳鴻</w:t>
            </w:r>
            <w:r>
              <w:rPr>
                <w:rFonts w:ascii="Kaiti TC" w:eastAsia="Kaiti TC" w:hAnsi="Kaiti TC" w:cs="Apple Color Emoji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 w:cs="Apple Color Emoji"/>
                <w:sz w:val="28"/>
                <w:szCs w:val="28"/>
              </w:rPr>
              <w:t>長恨歌傳</w:t>
            </w:r>
            <w:r>
              <w:rPr>
                <w:rFonts w:ascii="Kaiti TC" w:eastAsia="Kaiti TC" w:hAnsi="Kaiti TC" w:cs="Apple Color Emoji" w:hint="eastAsia"/>
                <w:sz w:val="28"/>
                <w:szCs w:val="28"/>
              </w:rPr>
              <w:t>》</w:t>
            </w:r>
          </w:p>
          <w:p w14:paraId="0ECF1110" w14:textId="77777777" w:rsidR="0077581E" w:rsidRPr="00936F0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 w:cs="Apple Color Emoji"/>
                <w:sz w:val="28"/>
                <w:szCs w:val="28"/>
              </w:rPr>
            </w:pPr>
            <w:r w:rsidRPr="00936F0E">
              <w:rPr>
                <w:rFonts w:ascii="Kaiti TC" w:eastAsia="Kaiti TC" w:hAnsi="Kaiti TC" w:cs="Apple Color Emoji" w:hint="eastAsia"/>
                <w:sz w:val="28"/>
                <w:szCs w:val="28"/>
              </w:rPr>
              <w:t>裴鉶</w:t>
            </w:r>
            <w:r>
              <w:rPr>
                <w:rFonts w:ascii="Kaiti TC" w:eastAsia="Kaiti TC" w:hAnsi="Kaiti TC" w:cs="Apple Color Emoji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 w:cs="Apple Color Emoji"/>
                <w:sz w:val="28"/>
                <w:szCs w:val="28"/>
              </w:rPr>
              <w:t>聶隱娘</w:t>
            </w:r>
            <w:r>
              <w:rPr>
                <w:rFonts w:ascii="Kaiti TC" w:eastAsia="Kaiti TC" w:hAnsi="Kaiti TC" w:cs="Apple Color Emoji" w:hint="eastAsia"/>
                <w:sz w:val="28"/>
                <w:szCs w:val="28"/>
              </w:rPr>
              <w:t>》</w:t>
            </w:r>
          </w:p>
          <w:p w14:paraId="38CE59EC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F5C74AB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78F4BE53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036802B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5DFE1F1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意義：文言、短篇小說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。</w:t>
            </w:r>
            <w:r>
              <w:rPr>
                <w:rFonts w:ascii="Kaiti TC" w:eastAsia="Kaiti TC" w:hAnsi="Kaiti TC"/>
                <w:sz w:val="28"/>
                <w:szCs w:val="28"/>
              </w:rPr>
              <w:t>（無頭無尾，如隨手筆記）</w:t>
            </w:r>
          </w:p>
          <w:p w14:paraId="18EB98BE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14F81B9" w14:textId="77777777" w:rsidR="0077581E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志人筆記小說</w:t>
            </w:r>
            <w:r>
              <w:rPr>
                <w:rFonts w:ascii="Kaiti TC" w:eastAsia="Kaiti TC" w:hAnsi="Kaiti TC"/>
                <w:sz w:val="28"/>
                <w:szCs w:val="28"/>
              </w:rPr>
              <w:t>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世說新語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  <w:p w14:paraId="023061BD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志怪筆記小說</w:t>
            </w:r>
            <w:r>
              <w:rPr>
                <w:rFonts w:ascii="Kaiti TC" w:eastAsia="Kaiti TC" w:hAnsi="Kaiti TC"/>
                <w:sz w:val="28"/>
                <w:szCs w:val="28"/>
              </w:rPr>
              <w:t>：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山海經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  <w:r>
              <w:rPr>
                <w:rFonts w:ascii="Kaiti TC" w:eastAsia="Kaiti TC" w:hAnsi="Kaiti TC"/>
                <w:sz w:val="28"/>
                <w:szCs w:val="28"/>
              </w:rPr>
              <w:t>、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《</w:t>
            </w:r>
            <w:r>
              <w:rPr>
                <w:rFonts w:ascii="Kaiti TC" w:eastAsia="Kaiti TC" w:hAnsi="Kaiti TC"/>
                <w:sz w:val="28"/>
                <w:szCs w:val="28"/>
              </w:rPr>
              <w:t>列異傳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》</w:t>
            </w:r>
          </w:p>
        </w:tc>
        <w:tc>
          <w:tcPr>
            <w:tcW w:w="15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52246BC" w14:textId="77777777" w:rsidR="0077581E" w:rsidRPr="00EC4240" w:rsidRDefault="0077581E" w:rsidP="0077581E">
            <w:pPr>
              <w:spacing w:line="34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</w:tbl>
    <w:p w14:paraId="0996E532" w14:textId="6E49B969" w:rsidR="00C7082D" w:rsidRPr="00EC4240" w:rsidRDefault="000E16B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中國小說</w:t>
      </w:r>
      <w:r>
        <w:rPr>
          <w:rFonts w:ascii="Kaiti TC" w:eastAsia="Kaiti TC" w:hAnsi="Kaiti TC"/>
          <w:sz w:val="36"/>
          <w:szCs w:val="36"/>
        </w:rPr>
        <w:t>四階段</w:t>
      </w:r>
    </w:p>
    <w:sectPr w:rsidR="00C7082D" w:rsidRPr="00EC4240" w:rsidSect="00D71643">
      <w:pgSz w:w="16840" w:h="11900" w:orient="landscape"/>
      <w:pgMar w:top="851" w:right="851" w:bottom="851" w:left="851" w:header="624" w:footer="624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C384E"/>
    <w:rsid w:val="000E16BF"/>
    <w:rsid w:val="001F1784"/>
    <w:rsid w:val="00203195"/>
    <w:rsid w:val="0028511D"/>
    <w:rsid w:val="00385D20"/>
    <w:rsid w:val="00631FC4"/>
    <w:rsid w:val="006E044D"/>
    <w:rsid w:val="0077581E"/>
    <w:rsid w:val="00801D1C"/>
    <w:rsid w:val="009223F5"/>
    <w:rsid w:val="00936F0E"/>
    <w:rsid w:val="009E5BC7"/>
    <w:rsid w:val="00C614F3"/>
    <w:rsid w:val="00C7082D"/>
    <w:rsid w:val="00CA18E3"/>
    <w:rsid w:val="00D71643"/>
    <w:rsid w:val="00E133DE"/>
    <w:rsid w:val="00E2048F"/>
    <w:rsid w:val="00E8276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4E60FE-759C-0749-ACDE-A5D3656E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11</cp:revision>
  <dcterms:created xsi:type="dcterms:W3CDTF">2016-08-09T00:43:00Z</dcterms:created>
  <dcterms:modified xsi:type="dcterms:W3CDTF">2016-08-10T07:13:00Z</dcterms:modified>
</cp:coreProperties>
</file>