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ED34B" w14:textId="79C12B2D" w:rsidR="00DF0EA0" w:rsidRPr="00DF0EA0" w:rsidRDefault="00DF0EA0" w:rsidP="00C957EB">
      <w:pPr>
        <w:spacing w:line="276" w:lineRule="auto"/>
        <w:ind w:leftChars="100" w:left="240"/>
        <w:jc w:val="both"/>
        <w:rPr>
          <w:rFonts w:ascii="Kaiti TC" w:eastAsia="Kaiti TC" w:hAnsi="Kaiti TC"/>
          <w:sz w:val="40"/>
          <w:szCs w:val="40"/>
        </w:rPr>
      </w:pPr>
      <w:r w:rsidRPr="00DF0EA0">
        <w:rPr>
          <w:rFonts w:ascii="Kaiti TC" w:eastAsia="Kaiti TC" w:hAnsi="Kaiti TC" w:hint="eastAsia"/>
          <w:sz w:val="40"/>
          <w:szCs w:val="40"/>
        </w:rPr>
        <w:t>詞的相關國學常識</w:t>
      </w:r>
    </w:p>
    <w:p w14:paraId="397CB3BF" w14:textId="77777777" w:rsidR="00DF0EA0" w:rsidRPr="000534FD" w:rsidRDefault="00DF0EA0" w:rsidP="00C957EB">
      <w:pPr>
        <w:spacing w:line="276" w:lineRule="auto"/>
        <w:ind w:leftChars="100" w:left="240"/>
        <w:jc w:val="both"/>
        <w:rPr>
          <w:rFonts w:ascii="Kaiti TC" w:eastAsia="Kaiti TC" w:hAnsi="Kaiti TC"/>
          <w:sz w:val="36"/>
          <w:szCs w:val="36"/>
        </w:rPr>
      </w:pPr>
    </w:p>
    <w:p w14:paraId="02A25CCE" w14:textId="377079DD" w:rsidR="00DF0EA0" w:rsidRPr="000534FD" w:rsidRDefault="006D4AA5" w:rsidP="00C957EB">
      <w:pPr>
        <w:pStyle w:val="a7"/>
        <w:numPr>
          <w:ilvl w:val="0"/>
          <w:numId w:val="1"/>
        </w:numPr>
        <w:spacing w:line="276" w:lineRule="auto"/>
        <w:ind w:leftChars="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 w:hint="eastAsia"/>
          <w:sz w:val="36"/>
          <w:szCs w:val="36"/>
        </w:rPr>
        <w:t>源流：始於唐，發展於五代，</w:t>
      </w:r>
      <w:r w:rsidRPr="000534FD">
        <w:rPr>
          <w:rFonts w:ascii="Kaiti TC" w:eastAsia="Kaiti TC" w:hAnsi="Kaiti TC" w:hint="eastAsia"/>
          <w:sz w:val="36"/>
          <w:szCs w:val="36"/>
          <w:bdr w:val="single" w:sz="4" w:space="0" w:color="auto"/>
        </w:rPr>
        <w:t>盛於兩宋</w:t>
      </w:r>
      <w:r w:rsidR="00DF52CC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Pr="000534FD">
        <w:rPr>
          <w:rFonts w:ascii="Kaiti TC" w:eastAsia="Kaiti TC" w:hAnsi="Kaiti TC" w:hint="eastAsia"/>
          <w:sz w:val="36"/>
          <w:szCs w:val="36"/>
        </w:rPr>
        <w:t>。</w:t>
      </w:r>
    </w:p>
    <w:p w14:paraId="07CC3F15" w14:textId="5A5CDBFE" w:rsidR="00C957EB" w:rsidRPr="00C957EB" w:rsidRDefault="00DF0EA0" w:rsidP="00C957EB">
      <w:pPr>
        <w:pStyle w:val="a7"/>
        <w:numPr>
          <w:ilvl w:val="0"/>
          <w:numId w:val="1"/>
        </w:numPr>
        <w:spacing w:line="276" w:lineRule="auto"/>
        <w:ind w:leftChars="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/>
          <w:sz w:val="36"/>
          <w:szCs w:val="36"/>
        </w:rPr>
        <w:t>別稱：</w:t>
      </w:r>
      <w:r w:rsidR="006D4AA5" w:rsidRPr="000534FD">
        <w:rPr>
          <w:rFonts w:ascii="Kaiti TC" w:eastAsia="Kaiti TC" w:hAnsi="Kaiti TC" w:hint="eastAsia"/>
          <w:sz w:val="36"/>
          <w:szCs w:val="36"/>
        </w:rPr>
        <w:t>又稱</w:t>
      </w:r>
      <w:r w:rsidR="006D4AA5" w:rsidRPr="000534FD">
        <w:rPr>
          <w:rFonts w:ascii="Kaiti TC" w:eastAsia="Kaiti TC" w:hAnsi="Kaiti TC" w:hint="eastAsia"/>
          <w:sz w:val="36"/>
          <w:szCs w:val="36"/>
          <w:bdr w:val="single" w:sz="4" w:space="0" w:color="auto"/>
        </w:rPr>
        <w:t>詩餘</w:t>
      </w:r>
      <w:r w:rsidR="00DF52CC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="006D4AA5" w:rsidRPr="000534FD">
        <w:rPr>
          <w:rFonts w:ascii="Kaiti TC" w:eastAsia="Kaiti TC" w:hAnsi="Kaiti TC" w:hint="eastAsia"/>
          <w:sz w:val="36"/>
          <w:szCs w:val="36"/>
        </w:rPr>
        <w:t>、</w:t>
      </w:r>
      <w:r w:rsidR="006D4AA5" w:rsidRPr="000534FD">
        <w:rPr>
          <w:rFonts w:ascii="Kaiti TC" w:eastAsia="Kaiti TC" w:hAnsi="Kaiti TC" w:hint="eastAsia"/>
          <w:sz w:val="36"/>
          <w:szCs w:val="36"/>
          <w:bdr w:val="single" w:sz="4" w:space="0" w:color="auto"/>
        </w:rPr>
        <w:t>長短句</w:t>
      </w:r>
      <w:r w:rsidR="00DF52CC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="006D4AA5" w:rsidRPr="000534FD">
        <w:rPr>
          <w:rFonts w:ascii="Kaiti TC" w:eastAsia="Kaiti TC" w:hAnsi="Kaiti TC" w:hint="eastAsia"/>
          <w:sz w:val="36"/>
          <w:szCs w:val="36"/>
        </w:rPr>
        <w:t>、</w:t>
      </w:r>
      <w:r w:rsidR="006D4AA5" w:rsidRPr="000534FD">
        <w:rPr>
          <w:rFonts w:ascii="Kaiti TC" w:eastAsia="Kaiti TC" w:hAnsi="Kaiti TC" w:hint="eastAsia"/>
          <w:sz w:val="36"/>
          <w:szCs w:val="36"/>
          <w:bdr w:val="single" w:sz="4" w:space="0" w:color="auto"/>
        </w:rPr>
        <w:t>樂府</w:t>
      </w:r>
      <w:r w:rsidR="00DF52CC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="006D4AA5" w:rsidRPr="000534FD">
        <w:rPr>
          <w:rFonts w:ascii="Kaiti TC" w:eastAsia="Kaiti TC" w:hAnsi="Kaiti TC" w:hint="eastAsia"/>
          <w:sz w:val="36"/>
          <w:szCs w:val="36"/>
        </w:rPr>
        <w:t>、</w:t>
      </w:r>
      <w:r w:rsidR="006D4AA5" w:rsidRPr="000534FD">
        <w:rPr>
          <w:rFonts w:ascii="Kaiti TC" w:eastAsia="Kaiti TC" w:hAnsi="Kaiti TC" w:hint="eastAsia"/>
          <w:sz w:val="36"/>
          <w:szCs w:val="36"/>
          <w:bdr w:val="single" w:sz="4" w:space="0" w:color="auto"/>
        </w:rPr>
        <w:t>倚聲</w:t>
      </w:r>
      <w:r w:rsidR="00DF52CC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="006D4AA5" w:rsidRPr="000534FD">
        <w:rPr>
          <w:rFonts w:ascii="Kaiti TC" w:eastAsia="Kaiti TC" w:hAnsi="Kaiti TC" w:hint="eastAsia"/>
          <w:sz w:val="36"/>
          <w:szCs w:val="36"/>
        </w:rPr>
        <w:t>、</w:t>
      </w:r>
      <w:r w:rsidR="006D4AA5" w:rsidRPr="000534FD">
        <w:rPr>
          <w:rFonts w:ascii="Kaiti TC" w:eastAsia="Kaiti TC" w:hAnsi="Kaiti TC" w:hint="eastAsia"/>
          <w:sz w:val="36"/>
          <w:szCs w:val="36"/>
          <w:bdr w:val="single" w:sz="4" w:space="0" w:color="auto"/>
        </w:rPr>
        <w:t>曲子詞</w:t>
      </w:r>
      <w:r w:rsidR="00DF52CC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</w:p>
    <w:p w14:paraId="78FEF22D" w14:textId="245DEBEE" w:rsidR="006D4AA5" w:rsidRPr="00C957EB" w:rsidRDefault="006D4AA5" w:rsidP="00C957EB">
      <w:pPr>
        <w:pStyle w:val="a7"/>
        <w:numPr>
          <w:ilvl w:val="0"/>
          <w:numId w:val="1"/>
        </w:numPr>
        <w:spacing w:line="276" w:lineRule="auto"/>
        <w:ind w:leftChars="0"/>
        <w:jc w:val="both"/>
        <w:rPr>
          <w:rFonts w:ascii="Kaiti TC" w:eastAsia="Kaiti TC" w:hAnsi="Kaiti TC"/>
          <w:sz w:val="36"/>
          <w:szCs w:val="36"/>
        </w:rPr>
      </w:pPr>
      <w:r w:rsidRPr="00C957EB">
        <w:rPr>
          <w:rFonts w:ascii="Kaiti TC" w:eastAsia="Kaiti TC" w:hAnsi="Kaiti TC" w:hint="eastAsia"/>
          <w:sz w:val="36"/>
          <w:szCs w:val="36"/>
        </w:rPr>
        <w:t>種類：</w:t>
      </w:r>
    </w:p>
    <w:p w14:paraId="679DA404" w14:textId="70FFDDE9" w:rsidR="006D4AA5" w:rsidRPr="000534FD" w:rsidRDefault="006D4AA5" w:rsidP="00C957EB">
      <w:pPr>
        <w:pStyle w:val="a7"/>
        <w:numPr>
          <w:ilvl w:val="0"/>
          <w:numId w:val="3"/>
        </w:numPr>
        <w:spacing w:line="276" w:lineRule="auto"/>
        <w:ind w:leftChars="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 w:hint="eastAsia"/>
          <w:sz w:val="36"/>
          <w:szCs w:val="36"/>
          <w:bdr w:val="single" w:sz="4" w:space="0" w:color="auto"/>
        </w:rPr>
        <w:t>小令</w:t>
      </w:r>
      <w:r w:rsidR="00DF52CC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Pr="000534FD">
        <w:rPr>
          <w:rFonts w:ascii="Kaiti TC" w:eastAsia="Kaiti TC" w:hAnsi="Kaiti TC" w:hint="eastAsia"/>
          <w:sz w:val="36"/>
          <w:szCs w:val="36"/>
        </w:rPr>
        <w:t>（令）：</w:t>
      </w:r>
      <w:r w:rsidR="00910D81" w:rsidRPr="000534FD">
        <w:rPr>
          <w:rFonts w:ascii="Kaiti TC" w:eastAsia="Kaiti TC" w:hAnsi="Kaiti TC"/>
          <w:sz w:val="36"/>
          <w:szCs w:val="36"/>
        </w:rPr>
        <w:t>58</w:t>
      </w:r>
      <w:r w:rsidRPr="000534FD">
        <w:rPr>
          <w:rFonts w:ascii="Kaiti TC" w:eastAsia="Kaiti TC" w:hAnsi="Kaiti TC" w:hint="eastAsia"/>
          <w:sz w:val="36"/>
          <w:szCs w:val="36"/>
        </w:rPr>
        <w:t>字以內。</w:t>
      </w:r>
    </w:p>
    <w:p w14:paraId="25AA12D5" w14:textId="22F1308D" w:rsidR="006D4AA5" w:rsidRPr="000534FD" w:rsidRDefault="006D4AA5" w:rsidP="00C957EB">
      <w:pPr>
        <w:spacing w:line="276" w:lineRule="auto"/>
        <w:ind w:leftChars="100" w:left="24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 w:hint="eastAsia"/>
          <w:sz w:val="36"/>
          <w:szCs w:val="36"/>
        </w:rPr>
        <w:t>（二）</w:t>
      </w:r>
      <w:r w:rsidRPr="000534FD">
        <w:rPr>
          <w:rFonts w:ascii="Kaiti TC" w:eastAsia="Kaiti TC" w:hAnsi="Kaiti TC" w:hint="eastAsia"/>
          <w:sz w:val="36"/>
          <w:szCs w:val="36"/>
          <w:bdr w:val="single" w:sz="4" w:space="0" w:color="auto"/>
        </w:rPr>
        <w:t>中調</w:t>
      </w:r>
      <w:r w:rsidR="00DF52CC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="00910D81" w:rsidRPr="000534FD">
        <w:rPr>
          <w:rFonts w:ascii="Kaiti TC" w:eastAsia="Kaiti TC" w:hAnsi="Kaiti TC" w:hint="eastAsia"/>
          <w:sz w:val="36"/>
          <w:szCs w:val="36"/>
        </w:rPr>
        <w:t>（引、近）：59至90</w:t>
      </w:r>
      <w:r w:rsidRPr="000534FD">
        <w:rPr>
          <w:rFonts w:ascii="Kaiti TC" w:eastAsia="Kaiti TC" w:hAnsi="Kaiti TC" w:hint="eastAsia"/>
          <w:sz w:val="36"/>
          <w:szCs w:val="36"/>
        </w:rPr>
        <w:t>字。</w:t>
      </w:r>
    </w:p>
    <w:p w14:paraId="61D04001" w14:textId="19E06346" w:rsidR="00C957EB" w:rsidRDefault="006D4AA5" w:rsidP="00C957EB">
      <w:pPr>
        <w:spacing w:line="276" w:lineRule="auto"/>
        <w:ind w:leftChars="100" w:left="24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 w:hint="eastAsia"/>
          <w:sz w:val="36"/>
          <w:szCs w:val="36"/>
        </w:rPr>
        <w:t>（三）</w:t>
      </w:r>
      <w:r w:rsidRPr="000534FD">
        <w:rPr>
          <w:rFonts w:ascii="Kaiti TC" w:eastAsia="Kaiti TC" w:hAnsi="Kaiti TC" w:hint="eastAsia"/>
          <w:sz w:val="36"/>
          <w:szCs w:val="36"/>
          <w:bdr w:val="single" w:sz="4" w:space="0" w:color="auto"/>
        </w:rPr>
        <w:t>長調</w:t>
      </w:r>
      <w:r w:rsidR="00DF52CC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Pr="000534FD">
        <w:rPr>
          <w:rFonts w:ascii="Kaiti TC" w:eastAsia="Kaiti TC" w:hAnsi="Kaiti TC" w:hint="eastAsia"/>
          <w:sz w:val="36"/>
          <w:szCs w:val="36"/>
        </w:rPr>
        <w:t>（慢詞）：</w:t>
      </w:r>
      <w:r w:rsidR="00910D81" w:rsidRPr="000534FD">
        <w:rPr>
          <w:rFonts w:ascii="Kaiti TC" w:eastAsia="Kaiti TC" w:hAnsi="Kaiti TC"/>
          <w:sz w:val="36"/>
          <w:szCs w:val="36"/>
        </w:rPr>
        <w:t>91</w:t>
      </w:r>
      <w:r w:rsidRPr="000534FD">
        <w:rPr>
          <w:rFonts w:ascii="Kaiti TC" w:eastAsia="Kaiti TC" w:hAnsi="Kaiti TC" w:hint="eastAsia"/>
          <w:sz w:val="36"/>
          <w:szCs w:val="36"/>
        </w:rPr>
        <w:t>字以上。</w:t>
      </w:r>
    </w:p>
    <w:p w14:paraId="2E0758ED" w14:textId="4230BFA2" w:rsidR="006D4AA5" w:rsidRPr="000534FD" w:rsidRDefault="00C957EB" w:rsidP="00C957EB">
      <w:pPr>
        <w:spacing w:line="276" w:lineRule="auto"/>
        <w:ind w:leftChars="100" w:left="240"/>
        <w:jc w:val="both"/>
        <w:rPr>
          <w:rFonts w:ascii="Kaiti TC" w:eastAsia="Kaiti TC" w:hAnsi="Kaiti TC"/>
          <w:sz w:val="36"/>
          <w:szCs w:val="36"/>
        </w:rPr>
      </w:pPr>
      <w:r>
        <w:rPr>
          <w:rFonts w:ascii="Kaiti TC" w:eastAsia="Kaiti TC" w:hAnsi="Kaiti TC" w:hint="eastAsia"/>
          <w:sz w:val="36"/>
          <w:szCs w:val="36"/>
        </w:rPr>
        <w:t>四</w:t>
      </w:r>
      <w:r w:rsidR="006D4AA5" w:rsidRPr="000534FD">
        <w:rPr>
          <w:rFonts w:ascii="Kaiti TC" w:eastAsia="Kaiti TC" w:hAnsi="Kaiti TC" w:hint="eastAsia"/>
          <w:sz w:val="36"/>
          <w:szCs w:val="36"/>
        </w:rPr>
        <w:t>、</w:t>
      </w:r>
      <w:r>
        <w:rPr>
          <w:rFonts w:ascii="Kaiti TC" w:eastAsia="Kaiti TC" w:hAnsi="Kaiti TC"/>
          <w:sz w:val="36"/>
          <w:szCs w:val="36"/>
        </w:rPr>
        <w:t xml:space="preserve">  </w:t>
      </w:r>
      <w:r w:rsidR="006D4AA5" w:rsidRPr="000534FD">
        <w:rPr>
          <w:rFonts w:ascii="Kaiti TC" w:eastAsia="Kaiti TC" w:hAnsi="Kaiti TC" w:hint="eastAsia"/>
          <w:sz w:val="36"/>
          <w:szCs w:val="36"/>
        </w:rPr>
        <w:t>特色：</w:t>
      </w:r>
    </w:p>
    <w:p w14:paraId="6AEB374A" w14:textId="7FA1ED77" w:rsidR="006D4AA5" w:rsidRPr="000534FD" w:rsidRDefault="00AC1A2B" w:rsidP="00C957EB">
      <w:pPr>
        <w:spacing w:line="276" w:lineRule="auto"/>
        <w:ind w:leftChars="100" w:left="24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 w:hint="eastAsia"/>
          <w:sz w:val="36"/>
          <w:szCs w:val="36"/>
        </w:rPr>
        <w:t>（一）</w:t>
      </w:r>
      <w:r w:rsidRPr="000534FD">
        <w:rPr>
          <w:rFonts w:ascii="Kaiti TC" w:eastAsia="Kaiti TC" w:hAnsi="Kaiti TC" w:hint="eastAsia"/>
          <w:sz w:val="36"/>
          <w:szCs w:val="36"/>
          <w:u w:val="single"/>
        </w:rPr>
        <w:t>詞牌名</w:t>
      </w:r>
      <w:r w:rsidRPr="000534FD">
        <w:rPr>
          <w:rFonts w:ascii="Kaiti TC" w:eastAsia="Kaiti TC" w:hAnsi="Kaiti TC" w:hint="eastAsia"/>
          <w:sz w:val="36"/>
          <w:szCs w:val="36"/>
        </w:rPr>
        <w:t>為曲調名，與詞內容無關。</w:t>
      </w:r>
      <w:r w:rsidRPr="000534FD">
        <w:rPr>
          <w:rFonts w:ascii="Kaiti TC" w:eastAsia="Kaiti TC" w:hAnsi="Kaiti TC" w:hint="eastAsia"/>
          <w:sz w:val="36"/>
          <w:szCs w:val="36"/>
          <w:u w:val="single"/>
        </w:rPr>
        <w:t>題目</w:t>
      </w:r>
      <w:r w:rsidRPr="000534FD">
        <w:rPr>
          <w:rFonts w:ascii="Kaiti TC" w:eastAsia="Kaiti TC" w:hAnsi="Kaiti TC" w:hint="eastAsia"/>
          <w:sz w:val="36"/>
          <w:szCs w:val="36"/>
        </w:rPr>
        <w:t>才涉及內容</w:t>
      </w:r>
      <w:r w:rsidRPr="000534FD">
        <w:rPr>
          <w:rFonts w:ascii="Kaiti TC" w:eastAsia="Kaiti TC" w:hAnsi="Kaiti TC"/>
          <w:sz w:val="36"/>
          <w:szCs w:val="36"/>
        </w:rPr>
        <w:t>。</w:t>
      </w:r>
    </w:p>
    <w:p w14:paraId="5CB4FEC1" w14:textId="53295AB7" w:rsidR="006D4AA5" w:rsidRPr="000534FD" w:rsidRDefault="006D4AA5" w:rsidP="00C957EB">
      <w:pPr>
        <w:spacing w:line="276" w:lineRule="auto"/>
        <w:ind w:leftChars="100" w:left="24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 w:hint="eastAsia"/>
          <w:sz w:val="36"/>
          <w:szCs w:val="36"/>
        </w:rPr>
        <w:t>（二）</w:t>
      </w:r>
      <w:r w:rsidR="00AC1A2B" w:rsidRPr="000534FD">
        <w:rPr>
          <w:rFonts w:ascii="Kaiti TC" w:eastAsia="Kaiti TC" w:hAnsi="Kaiti TC" w:hint="eastAsia"/>
          <w:sz w:val="36"/>
          <w:szCs w:val="36"/>
          <w:u w:val="single"/>
        </w:rPr>
        <w:t>入樂</w:t>
      </w:r>
      <w:r w:rsidR="00AC1A2B" w:rsidRPr="000534FD">
        <w:rPr>
          <w:rFonts w:ascii="Kaiti TC" w:eastAsia="Kaiti TC" w:hAnsi="Kaiti TC" w:hint="eastAsia"/>
          <w:sz w:val="36"/>
          <w:szCs w:val="36"/>
        </w:rPr>
        <w:t>，</w:t>
      </w:r>
      <w:r w:rsidR="00AC1A2B" w:rsidRPr="000534FD">
        <w:rPr>
          <w:rFonts w:ascii="Kaiti TC" w:eastAsia="Kaiti TC" w:hAnsi="Kaiti TC" w:hint="eastAsia"/>
          <w:sz w:val="36"/>
          <w:szCs w:val="36"/>
          <w:u w:val="single"/>
        </w:rPr>
        <w:t>平仄嚴格</w:t>
      </w:r>
      <w:r w:rsidR="00AC1A2B" w:rsidRPr="000534FD">
        <w:rPr>
          <w:rFonts w:ascii="Kaiti TC" w:eastAsia="Kaiti TC" w:hAnsi="Kaiti TC" w:hint="eastAsia"/>
          <w:sz w:val="36"/>
          <w:szCs w:val="36"/>
        </w:rPr>
        <w:t>，必須</w:t>
      </w:r>
      <w:r w:rsidR="00AC1A2B" w:rsidRPr="00670BBB">
        <w:rPr>
          <w:rFonts w:ascii="Kaiti TC" w:eastAsia="Kaiti TC" w:hAnsi="Kaiti TC" w:hint="eastAsia"/>
          <w:sz w:val="36"/>
          <w:szCs w:val="36"/>
          <w:u w:val="single"/>
        </w:rPr>
        <w:t>按譜</w:t>
      </w:r>
      <w:r w:rsidR="00AC1A2B" w:rsidRPr="00C957EB">
        <w:rPr>
          <w:rFonts w:ascii="Kaiti TC" w:eastAsia="Kaiti TC" w:hAnsi="Kaiti TC" w:hint="eastAsia"/>
          <w:sz w:val="36"/>
          <w:szCs w:val="36"/>
          <w:u w:val="single"/>
        </w:rPr>
        <w:t>填詞</w:t>
      </w:r>
      <w:r w:rsidR="00AC1A2B" w:rsidRPr="000534FD">
        <w:rPr>
          <w:rFonts w:ascii="Kaiti TC" w:eastAsia="Kaiti TC" w:hAnsi="Kaiti TC" w:hint="eastAsia"/>
          <w:sz w:val="36"/>
          <w:szCs w:val="36"/>
        </w:rPr>
        <w:t>，不可出入。</w:t>
      </w:r>
      <w:r w:rsidR="00670BBB">
        <w:rPr>
          <w:rFonts w:ascii="Kaiti TC" w:eastAsia="Kaiti TC" w:hAnsi="Kaiti TC"/>
          <w:sz w:val="36"/>
          <w:szCs w:val="36"/>
        </w:rPr>
        <w:t>但</w:t>
      </w:r>
      <w:r w:rsidR="00670BBB" w:rsidRPr="00670BBB">
        <w:rPr>
          <w:rFonts w:ascii="Kaiti TC" w:eastAsia="Kaiti TC" w:hAnsi="Kaiti TC"/>
          <w:sz w:val="36"/>
          <w:szCs w:val="36"/>
          <w:u w:val="single"/>
        </w:rPr>
        <w:t>可轉韻</w:t>
      </w:r>
      <w:r w:rsidR="00670BBB">
        <w:rPr>
          <w:rFonts w:ascii="Kaiti TC" w:eastAsia="Kaiti TC" w:hAnsi="Kaiti TC"/>
          <w:sz w:val="36"/>
          <w:szCs w:val="36"/>
        </w:rPr>
        <w:t>。</w:t>
      </w:r>
    </w:p>
    <w:p w14:paraId="269E091B" w14:textId="40C09314" w:rsidR="006D4AA5" w:rsidRPr="000534FD" w:rsidRDefault="006D4AA5" w:rsidP="00C957EB">
      <w:pPr>
        <w:spacing w:line="276" w:lineRule="auto"/>
        <w:ind w:leftChars="100" w:left="24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 w:hint="eastAsia"/>
          <w:sz w:val="36"/>
          <w:szCs w:val="36"/>
        </w:rPr>
        <w:t>（三）</w:t>
      </w:r>
      <w:r w:rsidR="00AC1A2B" w:rsidRPr="000534FD">
        <w:rPr>
          <w:rFonts w:ascii="Kaiti TC" w:eastAsia="Kaiti TC" w:hAnsi="Kaiti TC" w:hint="eastAsia"/>
          <w:sz w:val="36"/>
          <w:szCs w:val="36"/>
        </w:rPr>
        <w:t>詞調分上</w:t>
      </w:r>
      <w:r w:rsidR="00AC1A2B" w:rsidRPr="000534FD">
        <w:rPr>
          <w:rFonts w:ascii="Kaiti TC" w:eastAsia="Kaiti TC" w:hAnsi="Kaiti TC"/>
          <w:sz w:val="36"/>
          <w:szCs w:val="36"/>
        </w:rPr>
        <w:t>、</w:t>
      </w:r>
      <w:r w:rsidR="00AC1A2B" w:rsidRPr="000534FD">
        <w:rPr>
          <w:rFonts w:ascii="Kaiti TC" w:eastAsia="Kaiti TC" w:hAnsi="Kaiti TC" w:hint="eastAsia"/>
          <w:sz w:val="36"/>
          <w:szCs w:val="36"/>
        </w:rPr>
        <w:t>下闋，小令有不分上下闋，長調有多至四闋。</w:t>
      </w:r>
    </w:p>
    <w:p w14:paraId="17D0263B" w14:textId="7AA93EA4" w:rsidR="006D4AA5" w:rsidRPr="000534FD" w:rsidRDefault="006D4AA5" w:rsidP="00C957EB">
      <w:pPr>
        <w:spacing w:line="276" w:lineRule="auto"/>
        <w:ind w:leftChars="100" w:left="24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 w:hint="eastAsia"/>
          <w:sz w:val="36"/>
          <w:szCs w:val="36"/>
        </w:rPr>
        <w:t>（四）詞之正宗為婉約，豪放為變格，所謂</w:t>
      </w:r>
      <w:r w:rsidR="00AC1A2B" w:rsidRPr="000534FD">
        <w:rPr>
          <w:rFonts w:ascii="Kaiti TC" w:eastAsia="Kaiti TC" w:hAnsi="Kaiti TC"/>
          <w:sz w:val="36"/>
          <w:szCs w:val="36"/>
        </w:rPr>
        <w:t>「</w:t>
      </w:r>
      <w:r w:rsidRPr="000534FD">
        <w:rPr>
          <w:rFonts w:ascii="Kaiti TC" w:eastAsia="Kaiti TC" w:hAnsi="Kaiti TC" w:hint="eastAsia"/>
          <w:sz w:val="36"/>
          <w:szCs w:val="36"/>
        </w:rPr>
        <w:t>詩莊詞媚</w:t>
      </w:r>
      <w:r w:rsidR="00AC1A2B" w:rsidRPr="000534FD">
        <w:rPr>
          <w:rFonts w:ascii="Kaiti TC" w:eastAsia="Kaiti TC" w:hAnsi="Kaiti TC"/>
          <w:sz w:val="36"/>
          <w:szCs w:val="36"/>
        </w:rPr>
        <w:t>」</w:t>
      </w:r>
      <w:r w:rsidRPr="000534FD">
        <w:rPr>
          <w:rFonts w:ascii="Kaiti TC" w:eastAsia="Kaiti TC" w:hAnsi="Kaiti TC" w:hint="eastAsia"/>
          <w:sz w:val="36"/>
          <w:szCs w:val="36"/>
        </w:rPr>
        <w:t>。</w:t>
      </w:r>
    </w:p>
    <w:p w14:paraId="3BA7ED34" w14:textId="504D23EF" w:rsidR="006D4AA5" w:rsidRPr="000534FD" w:rsidRDefault="00AC1A2B" w:rsidP="00C957EB">
      <w:pPr>
        <w:spacing w:line="276" w:lineRule="auto"/>
        <w:ind w:leftChars="100" w:left="24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/>
          <w:sz w:val="36"/>
          <w:szCs w:val="36"/>
        </w:rPr>
        <w:t xml:space="preserve">     </w:t>
      </w:r>
      <w:r w:rsidRPr="00C957EB">
        <w:rPr>
          <w:rFonts w:ascii="Kaiti TC" w:eastAsia="Kaiti TC" w:hAnsi="Kaiti TC" w:hint="eastAsia"/>
          <w:sz w:val="36"/>
          <w:szCs w:val="36"/>
          <w:bdr w:val="single" w:sz="4" w:space="0" w:color="auto"/>
        </w:rPr>
        <w:t>婉約派</w:t>
      </w:r>
      <w:r w:rsidR="00DF52CC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r w:rsidRPr="000534FD">
        <w:rPr>
          <w:rFonts w:ascii="Kaiti TC" w:eastAsia="Kaiti TC" w:hAnsi="Kaiti TC"/>
          <w:sz w:val="36"/>
          <w:szCs w:val="36"/>
        </w:rPr>
        <w:t>：</w:t>
      </w:r>
      <w:r w:rsidRPr="000534FD">
        <w:rPr>
          <w:rFonts w:ascii="Kaiti TC" w:eastAsia="Kaiti TC" w:hAnsi="Kaiti TC" w:hint="eastAsia"/>
          <w:sz w:val="36"/>
          <w:szCs w:val="36"/>
        </w:rPr>
        <w:t>歐陽修</w:t>
      </w:r>
      <w:r w:rsidRPr="000534FD">
        <w:rPr>
          <w:rFonts w:ascii="Kaiti TC" w:eastAsia="Kaiti TC" w:hAnsi="Kaiti TC"/>
          <w:sz w:val="36"/>
          <w:szCs w:val="36"/>
        </w:rPr>
        <w:t>、</w:t>
      </w:r>
      <w:r w:rsidRPr="000534FD">
        <w:rPr>
          <w:rFonts w:ascii="Kaiti TC" w:eastAsia="Kaiti TC" w:hAnsi="Kaiti TC" w:hint="eastAsia"/>
          <w:sz w:val="36"/>
          <w:szCs w:val="36"/>
        </w:rPr>
        <w:t>李清照</w:t>
      </w:r>
    </w:p>
    <w:p w14:paraId="2A80941E" w14:textId="3A6867CF" w:rsidR="00AC1A2B" w:rsidRPr="000534FD" w:rsidRDefault="00AC1A2B" w:rsidP="00C957EB">
      <w:pPr>
        <w:spacing w:line="276" w:lineRule="auto"/>
        <w:ind w:leftChars="100" w:left="24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/>
          <w:sz w:val="36"/>
          <w:szCs w:val="36"/>
        </w:rPr>
        <w:t xml:space="preserve">     </w:t>
      </w:r>
      <w:r w:rsidRPr="00C957EB">
        <w:rPr>
          <w:rFonts w:ascii="Kaiti TC" w:eastAsia="Kaiti TC" w:hAnsi="Kaiti TC" w:hint="eastAsia"/>
          <w:sz w:val="36"/>
          <w:szCs w:val="36"/>
          <w:bdr w:val="single" w:sz="4" w:space="0" w:color="auto"/>
        </w:rPr>
        <w:t>豪放派</w:t>
      </w:r>
      <w:r w:rsidR="00DF52CC">
        <w:rPr>
          <w:rFonts w:ascii="Kaiti TC" w:eastAsia="Kaiti TC" w:hAnsi="Kaiti TC"/>
          <w:sz w:val="36"/>
          <w:szCs w:val="36"/>
          <w:bdr w:val="single" w:sz="4" w:space="0" w:color="auto"/>
        </w:rPr>
        <w:t xml:space="preserve"> </w:t>
      </w:r>
      <w:bookmarkStart w:id="0" w:name="_GoBack"/>
      <w:bookmarkEnd w:id="0"/>
      <w:r w:rsidRPr="000534FD">
        <w:rPr>
          <w:rFonts w:ascii="Kaiti TC" w:eastAsia="Kaiti TC" w:hAnsi="Kaiti TC"/>
          <w:sz w:val="36"/>
          <w:szCs w:val="36"/>
        </w:rPr>
        <w:t>：</w:t>
      </w:r>
      <w:r w:rsidR="006D4AA5" w:rsidRPr="000534FD">
        <w:rPr>
          <w:rFonts w:ascii="Kaiti TC" w:eastAsia="Kaiti TC" w:hAnsi="Kaiti TC" w:hint="eastAsia"/>
          <w:sz w:val="36"/>
          <w:szCs w:val="36"/>
        </w:rPr>
        <w:t>蘇軾、</w:t>
      </w:r>
      <w:r w:rsidRPr="000534FD">
        <w:rPr>
          <w:rFonts w:ascii="Kaiti TC" w:eastAsia="Kaiti TC" w:hAnsi="Kaiti TC" w:hint="eastAsia"/>
          <w:sz w:val="36"/>
          <w:szCs w:val="36"/>
        </w:rPr>
        <w:t>辛棄疾</w:t>
      </w:r>
    </w:p>
    <w:p w14:paraId="3EF213BA" w14:textId="5FFF6B01" w:rsidR="006D4AA5" w:rsidRPr="000534FD" w:rsidRDefault="000534FD" w:rsidP="00C957EB">
      <w:pPr>
        <w:spacing w:line="276" w:lineRule="auto"/>
        <w:ind w:leftChars="200" w:left="48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 w:hint="eastAsia"/>
          <w:sz w:val="36"/>
          <w:szCs w:val="36"/>
        </w:rPr>
        <w:t>*</w:t>
      </w:r>
      <w:r w:rsidR="006026BF" w:rsidRPr="000534FD">
        <w:rPr>
          <w:rFonts w:ascii="Kaiti TC" w:eastAsia="Kaiti TC" w:hAnsi="Kaiti TC" w:hint="eastAsia"/>
          <w:sz w:val="36"/>
          <w:szCs w:val="36"/>
        </w:rPr>
        <w:t>詞中之帝：李煜</w:t>
      </w:r>
    </w:p>
    <w:p w14:paraId="713D0AB3" w14:textId="72F59F2A" w:rsidR="006026BF" w:rsidRPr="000534FD" w:rsidRDefault="000534FD" w:rsidP="00C957EB">
      <w:pPr>
        <w:spacing w:line="276" w:lineRule="auto"/>
        <w:ind w:leftChars="200" w:left="48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 w:hint="eastAsia"/>
          <w:sz w:val="36"/>
          <w:szCs w:val="36"/>
        </w:rPr>
        <w:t>*</w:t>
      </w:r>
      <w:r w:rsidR="006026BF" w:rsidRPr="000534FD">
        <w:rPr>
          <w:rFonts w:ascii="Kaiti TC" w:eastAsia="Kaiti TC" w:hAnsi="Kaiti TC" w:hint="eastAsia"/>
          <w:sz w:val="36"/>
          <w:szCs w:val="36"/>
        </w:rPr>
        <w:t>詞中之龍：辛棄疾</w:t>
      </w:r>
    </w:p>
    <w:p w14:paraId="508771AE" w14:textId="26FDD589" w:rsidR="006026BF" w:rsidRPr="000534FD" w:rsidRDefault="000534FD" w:rsidP="00C957EB">
      <w:pPr>
        <w:spacing w:line="276" w:lineRule="auto"/>
        <w:ind w:leftChars="200" w:left="48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 w:hint="eastAsia"/>
          <w:sz w:val="36"/>
          <w:szCs w:val="36"/>
        </w:rPr>
        <w:t>*</w:t>
      </w:r>
      <w:r w:rsidR="006026BF" w:rsidRPr="000534FD">
        <w:rPr>
          <w:rFonts w:ascii="Kaiti TC" w:eastAsia="Kaiti TC" w:hAnsi="Kaiti TC" w:hint="eastAsia"/>
          <w:sz w:val="36"/>
          <w:szCs w:val="36"/>
        </w:rPr>
        <w:t>詞中閨秀：李清照</w:t>
      </w:r>
    </w:p>
    <w:p w14:paraId="4FA60DBE" w14:textId="1A79F251" w:rsidR="00C338D7" w:rsidRPr="000534FD" w:rsidRDefault="000534FD" w:rsidP="00C957EB">
      <w:pPr>
        <w:spacing w:line="276" w:lineRule="auto"/>
        <w:ind w:leftChars="200" w:left="480"/>
        <w:jc w:val="both"/>
        <w:rPr>
          <w:rFonts w:ascii="Kaiti TC" w:eastAsia="Kaiti TC" w:hAnsi="Kaiti TC"/>
          <w:sz w:val="36"/>
          <w:szCs w:val="36"/>
        </w:rPr>
      </w:pPr>
      <w:r w:rsidRPr="000534FD">
        <w:rPr>
          <w:rFonts w:ascii="Kaiti TC" w:eastAsia="Kaiti TC" w:hAnsi="Kaiti TC" w:hint="eastAsia"/>
          <w:sz w:val="36"/>
          <w:szCs w:val="36"/>
        </w:rPr>
        <w:t>*詞家</w:t>
      </w:r>
      <w:r w:rsidRPr="000534FD">
        <w:rPr>
          <w:rFonts w:ascii="Kaiti TC" w:eastAsia="Kaiti TC" w:hAnsi="Kaiti TC"/>
          <w:sz w:val="36"/>
          <w:szCs w:val="36"/>
        </w:rPr>
        <w:t>三李：李白、李</w:t>
      </w:r>
      <w:r w:rsidRPr="000534FD">
        <w:rPr>
          <w:rFonts w:ascii="Kaiti TC" w:eastAsia="Kaiti TC" w:hAnsi="Kaiti TC" w:hint="eastAsia"/>
          <w:sz w:val="36"/>
          <w:szCs w:val="36"/>
        </w:rPr>
        <w:t>煜</w:t>
      </w:r>
      <w:r w:rsidRPr="000534FD">
        <w:rPr>
          <w:rFonts w:ascii="Kaiti TC" w:eastAsia="Kaiti TC" w:hAnsi="Kaiti TC"/>
          <w:sz w:val="36"/>
          <w:szCs w:val="36"/>
        </w:rPr>
        <w:t>、李清照</w:t>
      </w:r>
    </w:p>
    <w:sectPr w:rsidR="00C338D7" w:rsidRPr="000534FD" w:rsidSect="00EB7326">
      <w:pgSz w:w="16840" w:h="11900" w:orient="landscape"/>
      <w:pgMar w:top="720" w:right="720" w:bottom="720" w:left="720" w:header="624" w:footer="624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8E4D3" w14:textId="77777777" w:rsidR="00035155" w:rsidRDefault="00035155" w:rsidP="00BB7032">
      <w:r>
        <w:separator/>
      </w:r>
    </w:p>
  </w:endnote>
  <w:endnote w:type="continuationSeparator" w:id="0">
    <w:p w14:paraId="18999511" w14:textId="77777777" w:rsidR="00035155" w:rsidRDefault="00035155" w:rsidP="00BB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90A0B" w14:textId="77777777" w:rsidR="00035155" w:rsidRDefault="00035155" w:rsidP="00BB7032">
      <w:r>
        <w:separator/>
      </w:r>
    </w:p>
  </w:footnote>
  <w:footnote w:type="continuationSeparator" w:id="0">
    <w:p w14:paraId="754873BD" w14:textId="77777777" w:rsidR="00035155" w:rsidRDefault="00035155" w:rsidP="00BB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3E56"/>
    <w:multiLevelType w:val="hybridMultilevel"/>
    <w:tmpl w:val="43B857AC"/>
    <w:lvl w:ilvl="0" w:tplc="0DF4B05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0F10F1C"/>
    <w:multiLevelType w:val="hybridMultilevel"/>
    <w:tmpl w:val="7CD20CCE"/>
    <w:lvl w:ilvl="0" w:tplc="0DF4B056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377656B"/>
    <w:multiLevelType w:val="hybridMultilevel"/>
    <w:tmpl w:val="9184EAE4"/>
    <w:lvl w:ilvl="0" w:tplc="4F42FDF6">
      <w:start w:val="1"/>
      <w:numFmt w:val="taiwaneseCountingThousand"/>
      <w:lvlText w:val="（%1）"/>
      <w:lvlJc w:val="left"/>
      <w:pPr>
        <w:ind w:left="1340" w:hanging="11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D"/>
    <w:rsid w:val="00035155"/>
    <w:rsid w:val="00042445"/>
    <w:rsid w:val="000534FD"/>
    <w:rsid w:val="00060742"/>
    <w:rsid w:val="000C384E"/>
    <w:rsid w:val="000E16BF"/>
    <w:rsid w:val="00130108"/>
    <w:rsid w:val="001B1D07"/>
    <w:rsid w:val="001F1784"/>
    <w:rsid w:val="00203195"/>
    <w:rsid w:val="0028511D"/>
    <w:rsid w:val="00385D20"/>
    <w:rsid w:val="00402740"/>
    <w:rsid w:val="004C4638"/>
    <w:rsid w:val="006026BF"/>
    <w:rsid w:val="00631FC4"/>
    <w:rsid w:val="00670BBB"/>
    <w:rsid w:val="006C631D"/>
    <w:rsid w:val="006D4AA5"/>
    <w:rsid w:val="006E044D"/>
    <w:rsid w:val="0077581E"/>
    <w:rsid w:val="007E5631"/>
    <w:rsid w:val="00801D1C"/>
    <w:rsid w:val="00855EF8"/>
    <w:rsid w:val="00910D81"/>
    <w:rsid w:val="009223F5"/>
    <w:rsid w:val="00936F0E"/>
    <w:rsid w:val="009E5BC7"/>
    <w:rsid w:val="00A34E90"/>
    <w:rsid w:val="00AC1A2B"/>
    <w:rsid w:val="00AE6421"/>
    <w:rsid w:val="00B16D15"/>
    <w:rsid w:val="00BB7032"/>
    <w:rsid w:val="00BB73B2"/>
    <w:rsid w:val="00C338D7"/>
    <w:rsid w:val="00C614F3"/>
    <w:rsid w:val="00C7082D"/>
    <w:rsid w:val="00C957EB"/>
    <w:rsid w:val="00CA18E3"/>
    <w:rsid w:val="00D405DB"/>
    <w:rsid w:val="00D71643"/>
    <w:rsid w:val="00DF0EA0"/>
    <w:rsid w:val="00DF52CC"/>
    <w:rsid w:val="00E133DE"/>
    <w:rsid w:val="00E2048F"/>
    <w:rsid w:val="00E35C92"/>
    <w:rsid w:val="00E72449"/>
    <w:rsid w:val="00E82766"/>
    <w:rsid w:val="00EB7326"/>
    <w:rsid w:val="00E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62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A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70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7032"/>
    <w:rPr>
      <w:sz w:val="20"/>
      <w:szCs w:val="20"/>
    </w:rPr>
  </w:style>
  <w:style w:type="paragraph" w:styleId="a7">
    <w:name w:val="List Paragraph"/>
    <w:basedOn w:val="a"/>
    <w:uiPriority w:val="34"/>
    <w:qFormat/>
    <w:rsid w:val="00DF0E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7F34A8-2E21-E947-8FC2-A363FF7C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46</Words>
  <Characters>267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25</cp:revision>
  <dcterms:created xsi:type="dcterms:W3CDTF">2016-08-09T00:43:00Z</dcterms:created>
  <dcterms:modified xsi:type="dcterms:W3CDTF">2016-08-14T14:41:00Z</dcterms:modified>
</cp:coreProperties>
</file>