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1A2" w:rsidRDefault="00E971A2" w:rsidP="00E971A2">
      <w:pPr>
        <w:widowControl/>
        <w:rPr>
          <w:rFonts w:ascii="新細明體" w:hAnsi="新細明體" w:cs="Arial"/>
          <w:color w:val="434343"/>
          <w:kern w:val="0"/>
        </w:rPr>
      </w:pPr>
      <w:r>
        <w:rPr>
          <w:rFonts w:hint="eastAsia"/>
        </w:rPr>
        <w:t xml:space="preserve">  </w:t>
      </w:r>
      <w:r>
        <w:rPr>
          <w:rFonts w:ascii="新細明體" w:hAnsi="新細明體" w:cs="Arial"/>
          <w:noProof/>
          <w:color w:val="35A1D4"/>
          <w:kern w:val="0"/>
        </w:rPr>
        <w:drawing>
          <wp:inline distT="0" distB="0" distL="0" distR="0">
            <wp:extent cx="2095500" cy="1397000"/>
            <wp:effectExtent l="0" t="0" r="0" b="0"/>
            <wp:docPr id="7" name="圖片 7" descr="法国邮票上的笛卡儿">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法国邮票上的笛卡儿"/>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95500" cy="1397000"/>
                    </a:xfrm>
                    <a:prstGeom prst="rect">
                      <a:avLst/>
                    </a:prstGeom>
                    <a:noFill/>
                    <a:ln>
                      <a:noFill/>
                    </a:ln>
                  </pic:spPr>
                </pic:pic>
              </a:graphicData>
            </a:graphic>
          </wp:inline>
        </w:drawing>
      </w:r>
    </w:p>
    <w:p w:rsidR="00E971A2" w:rsidRDefault="00E971A2" w:rsidP="00E971A2">
      <w:pPr>
        <w:widowControl/>
        <w:rPr>
          <w:rFonts w:ascii="新細明體" w:hAnsi="新細明體" w:cs="Arial"/>
          <w:color w:val="434343"/>
          <w:kern w:val="0"/>
        </w:rPr>
      </w:pPr>
      <w:r>
        <w:rPr>
          <w:rFonts w:ascii="新細明體" w:hAnsi="新細明體" w:cs="Arial" w:hint="eastAsia"/>
          <w:color w:val="434343"/>
          <w:kern w:val="0"/>
        </w:rPr>
        <w:t>法國郵票上的笛卡兒</w:t>
      </w:r>
    </w:p>
    <w:p w:rsidR="00E971A2" w:rsidRDefault="00E971A2" w:rsidP="00E971A2">
      <w:pPr>
        <w:pStyle w:val="a8"/>
      </w:pPr>
      <w:r w:rsidRPr="00E971A2">
        <w:rPr>
          <w:rFonts w:hint="eastAsia"/>
        </w:rPr>
        <w:t>笛卡兒</w:t>
      </w:r>
      <w:proofErr w:type="gramStart"/>
      <w:r w:rsidRPr="00E971A2">
        <w:rPr>
          <w:rFonts w:hint="eastAsia"/>
        </w:rPr>
        <w:t>﹝</w:t>
      </w:r>
      <w:proofErr w:type="gramEnd"/>
      <w:r w:rsidRPr="00E971A2">
        <w:rPr>
          <w:rFonts w:hint="eastAsia"/>
        </w:rPr>
        <w:t xml:space="preserve">Descartes, Rene du </w:t>
      </w:r>
      <w:proofErr w:type="spellStart"/>
      <w:r w:rsidRPr="00E971A2">
        <w:rPr>
          <w:rFonts w:hint="eastAsia"/>
        </w:rPr>
        <w:t>Perron</w:t>
      </w:r>
      <w:proofErr w:type="spellEnd"/>
      <w:r w:rsidRPr="00E971A2">
        <w:rPr>
          <w:rFonts w:hint="eastAsia"/>
        </w:rPr>
        <w:t>, 1596-1650</w:t>
      </w:r>
      <w:proofErr w:type="gramStart"/>
      <w:r w:rsidRPr="00E971A2">
        <w:rPr>
          <w:rFonts w:hint="eastAsia"/>
        </w:rPr>
        <w:t>﹞</w:t>
      </w:r>
      <w:proofErr w:type="gramEnd"/>
      <w:r>
        <w:rPr>
          <w:rFonts w:hint="eastAsia"/>
        </w:rPr>
        <w:t xml:space="preserve"> </w:t>
      </w:r>
    </w:p>
    <w:p w:rsidR="00E971A2" w:rsidRDefault="00E971A2" w:rsidP="00E971A2">
      <w:pPr>
        <w:pStyle w:val="a8"/>
      </w:pPr>
    </w:p>
    <w:p w:rsidR="00E971A2" w:rsidRDefault="00E971A2" w:rsidP="00E971A2">
      <w:pPr>
        <w:pStyle w:val="a8"/>
      </w:pPr>
      <w:r>
        <w:rPr>
          <w:rFonts w:hint="eastAsia"/>
        </w:rPr>
        <w:t xml:space="preserve">    </w:t>
      </w:r>
      <w:proofErr w:type="gramStart"/>
      <w:r>
        <w:rPr>
          <w:rFonts w:hint="eastAsia"/>
        </w:rPr>
        <w:t>笛</w:t>
      </w:r>
      <w:proofErr w:type="gramEnd"/>
      <w:r>
        <w:rPr>
          <w:rFonts w:hint="eastAsia"/>
        </w:rPr>
        <w:t>卡爾的主要數學成果集中在他的“幾何學”中。當時，代數還是一門新興科學，幾何學的思維還在數學家的頭腦中佔有統治地位。</w:t>
      </w:r>
      <w:proofErr w:type="gramStart"/>
      <w:r>
        <w:rPr>
          <w:rFonts w:hint="eastAsia"/>
        </w:rPr>
        <w:t>在笛卡爾</w:t>
      </w:r>
      <w:proofErr w:type="gramEnd"/>
      <w:r>
        <w:rPr>
          <w:rFonts w:hint="eastAsia"/>
        </w:rPr>
        <w:t>之前，幾何與代數是數學中兩個不同的研究領域。</w:t>
      </w:r>
      <w:proofErr w:type="gramStart"/>
      <w:r>
        <w:rPr>
          <w:rFonts w:hint="eastAsia"/>
        </w:rPr>
        <w:t>笛</w:t>
      </w:r>
      <w:proofErr w:type="gramEnd"/>
      <w:r>
        <w:rPr>
          <w:rFonts w:hint="eastAsia"/>
        </w:rPr>
        <w:t>卡爾站在方法論的自然哲學的高度，認為希臘人的幾何學過於依賴於圖形，束縛了人的想像力。對於當時流行的代數學，他覺得它完全從屬於法則和公式，不能成為一門改進智力的科學。因此他提出必須把幾何與代數的優點結合起來，建立一種“真正的數學”。</w:t>
      </w:r>
    </w:p>
    <w:p w:rsidR="00E971A2" w:rsidRDefault="00E971A2" w:rsidP="00E971A2">
      <w:pPr>
        <w:pStyle w:val="a8"/>
      </w:pPr>
      <w:r>
        <w:rPr>
          <w:rFonts w:hint="eastAsia"/>
        </w:rPr>
        <w:t xml:space="preserve">    1637年，笛卡爾發表了《幾何學》，創立了平面直角坐標系。他用平面上的一點到兩條固定直線的距離來確定點的位置，用座標來描述空間上的點。他進而又創立了解析幾何學，表明了幾何問題不僅可以歸結成為代數形式，而且可以通過代數變換來實現發現幾何性質，證明幾何性質。解析幾何的出現，改變了自古希臘以來代數和幾何分離的趨向，把相互</w:t>
      </w:r>
      <w:proofErr w:type="gramStart"/>
      <w:r>
        <w:rPr>
          <w:rFonts w:hint="eastAsia"/>
        </w:rPr>
        <w:t>對立著</w:t>
      </w:r>
      <w:proofErr w:type="gramEnd"/>
      <w:r>
        <w:rPr>
          <w:rFonts w:hint="eastAsia"/>
        </w:rPr>
        <w:t>的“數” 與“形”統一了起來，使幾何曲線與代數方程相結合。</w:t>
      </w:r>
    </w:p>
    <w:p w:rsidR="00E971A2" w:rsidRDefault="00E971A2" w:rsidP="00E971A2">
      <w:pPr>
        <w:pStyle w:val="a8"/>
      </w:pPr>
      <w:r>
        <w:rPr>
          <w:rFonts w:hint="eastAsia"/>
        </w:rPr>
        <w:t xml:space="preserve">    </w:t>
      </w:r>
      <w:proofErr w:type="gramStart"/>
      <w:r>
        <w:rPr>
          <w:rFonts w:hint="eastAsia"/>
        </w:rPr>
        <w:t>笛</w:t>
      </w:r>
      <w:proofErr w:type="gramEnd"/>
      <w:r>
        <w:rPr>
          <w:rFonts w:hint="eastAsia"/>
        </w:rPr>
        <w:t>卡爾的這一天才創見，更為微積分的創立奠定了基礎，從而開拓了變數數學的廣闊領域。最為可貴的是，笛卡爾用運動的觀點，把曲線看成點的運動的軌跡，不僅建立了點與實數的對應關係，而且把形（包括點、線、面）和“數”兩個對立的物件統一起來，建立了曲線和方程的對應關係。這種對應關係的建立，不僅標誌著函數概念的萌芽，而且標明變數進入了數學，使數學在思想方法上發生了偉大的轉折--由常量數學進入變數數學的時期。正如恩格斯所說：“數學中的轉捩點是笛卡爾的變數。有了變數，運動進入了數學，有了變數，辨證法進入了數學，有了變數，微分和積分也就立刻成為必要了。</w:t>
      </w:r>
      <w:proofErr w:type="gramStart"/>
      <w:r>
        <w:rPr>
          <w:rFonts w:hint="eastAsia"/>
        </w:rPr>
        <w:t>笛</w:t>
      </w:r>
      <w:proofErr w:type="gramEnd"/>
      <w:r>
        <w:rPr>
          <w:rFonts w:hint="eastAsia"/>
        </w:rPr>
        <w:t xml:space="preserve">卡爾的這些成就，為後來牛頓、萊布尼茲發現微積分，為一大批數學家的新發現開闢了道路。 </w:t>
      </w:r>
    </w:p>
    <w:p w:rsidR="00E971A2" w:rsidRDefault="00E971A2" w:rsidP="00E971A2">
      <w:pPr>
        <w:pStyle w:val="a8"/>
      </w:pPr>
      <w:r>
        <w:rPr>
          <w:rFonts w:hint="eastAsia"/>
        </w:rPr>
        <w:t>成就</w:t>
      </w:r>
    </w:p>
    <w:p w:rsidR="00E971A2" w:rsidRDefault="00E971A2" w:rsidP="00E971A2">
      <w:pPr>
        <w:pStyle w:val="a8"/>
      </w:pPr>
      <w:r>
        <w:rPr>
          <w:rFonts w:hint="eastAsia"/>
        </w:rPr>
        <w:t xml:space="preserve">    </w:t>
      </w:r>
      <w:proofErr w:type="gramStart"/>
      <w:r>
        <w:rPr>
          <w:rFonts w:hint="eastAsia"/>
        </w:rPr>
        <w:t>笛</w:t>
      </w:r>
      <w:proofErr w:type="gramEnd"/>
      <w:r>
        <w:rPr>
          <w:rFonts w:hint="eastAsia"/>
        </w:rPr>
        <w:t>卡爾在科學上的貢獻是多方面的。</w:t>
      </w:r>
      <w:proofErr w:type="gramStart"/>
      <w:r>
        <w:rPr>
          <w:rFonts w:hint="eastAsia"/>
        </w:rPr>
        <w:t>笛</w:t>
      </w:r>
      <w:proofErr w:type="gramEnd"/>
      <w:r>
        <w:rPr>
          <w:rFonts w:hint="eastAsia"/>
        </w:rPr>
        <w:t>卡爾不僅在哲學領域</w:t>
      </w:r>
      <w:proofErr w:type="gramStart"/>
      <w:r>
        <w:rPr>
          <w:rFonts w:hint="eastAsia"/>
        </w:rPr>
        <w:t>裏</w:t>
      </w:r>
      <w:proofErr w:type="gramEnd"/>
      <w:r>
        <w:rPr>
          <w:rFonts w:hint="eastAsia"/>
        </w:rPr>
        <w:t>開闢了一條新的道路，同時</w:t>
      </w:r>
      <w:proofErr w:type="gramStart"/>
      <w:r>
        <w:rPr>
          <w:rFonts w:hint="eastAsia"/>
        </w:rPr>
        <w:t>笛</w:t>
      </w:r>
      <w:proofErr w:type="gramEnd"/>
      <w:r>
        <w:rPr>
          <w:rFonts w:hint="eastAsia"/>
        </w:rPr>
        <w:t>卡爾又是一勇於探索的科學家，在物理學、生理學等領域都有值得稱道的創見，特別是在數學上他創立了解析幾何，從而打開了近代數學的大門，在科學史上具有劃時代的意義。</w:t>
      </w:r>
    </w:p>
    <w:p w:rsidR="00E971A2" w:rsidRDefault="00E971A2" w:rsidP="00D07113">
      <w:pPr>
        <w:pStyle w:val="a8"/>
      </w:pPr>
    </w:p>
    <w:p w:rsidR="00E971A2" w:rsidRDefault="00E971A2" w:rsidP="00D07113">
      <w:pPr>
        <w:pStyle w:val="a8"/>
      </w:pPr>
    </w:p>
    <w:p w:rsidR="005D18FC" w:rsidRDefault="005D18FC" w:rsidP="00D07113">
      <w:pPr>
        <w:pStyle w:val="a8"/>
      </w:pPr>
      <w:proofErr w:type="gramStart"/>
      <w:r w:rsidRPr="005D18FC">
        <w:rPr>
          <w:rFonts w:hint="eastAsia"/>
        </w:rPr>
        <w:lastRenderedPageBreak/>
        <w:t>利用描點法</w:t>
      </w:r>
      <w:proofErr w:type="gramEnd"/>
      <w:r w:rsidRPr="005D18FC">
        <w:rPr>
          <w:rFonts w:hint="eastAsia"/>
        </w:rPr>
        <w:t>描繪</w:t>
      </w:r>
      <w:r w:rsidR="00DF431C">
        <w:rPr>
          <w:rFonts w:hint="eastAsia"/>
        </w:rPr>
        <w:t>圖形</w:t>
      </w:r>
    </w:p>
    <w:p w:rsidR="005D18FC" w:rsidRDefault="005D18FC" w:rsidP="005D18FC">
      <w:pPr>
        <w:pStyle w:val="a8"/>
        <w:numPr>
          <w:ilvl w:val="0"/>
          <w:numId w:val="2"/>
        </w:numPr>
      </w:pPr>
      <m:oMath>
        <m:r>
          <m:rPr>
            <m:sty m:val="p"/>
          </m:rPr>
          <w:rPr>
            <w:rFonts w:ascii="Cambria Math" w:hAnsi="Cambria Math"/>
          </w:rPr>
          <m:t>y=2x</m:t>
        </m:r>
      </m:oMath>
    </w:p>
    <w:p w:rsidR="005D18FC" w:rsidRPr="005D18FC" w:rsidRDefault="005D18FC" w:rsidP="005D18FC">
      <w:pPr>
        <w:pStyle w:val="a8"/>
        <w:numPr>
          <w:ilvl w:val="0"/>
          <w:numId w:val="2"/>
        </w:numPr>
      </w:pPr>
      <m:oMath>
        <m:r>
          <m:rPr>
            <m:sty m:val="p"/>
          </m:rPr>
          <w:rPr>
            <w:rFonts w:ascii="Cambria Math" w:hAnsi="Cambria Math"/>
          </w:rPr>
          <m:t>xy=5</m:t>
        </m:r>
      </m:oMath>
    </w:p>
    <w:p w:rsidR="005D18FC" w:rsidRPr="005D18FC" w:rsidRDefault="005D18FC" w:rsidP="005D18FC">
      <w:pPr>
        <w:pStyle w:val="af0"/>
        <w:numPr>
          <w:ilvl w:val="0"/>
          <w:numId w:val="2"/>
        </w:numPr>
        <w:ind w:leftChars="0"/>
        <w:rPr>
          <w:rFonts w:ascii="Cambria Math" w:eastAsia="細明體" w:hAnsi="Cambria Math" w:cs="Courier New" w:hint="eastAsia"/>
          <w:oMath/>
        </w:rPr>
      </w:pPr>
      <m:oMath>
        <m:r>
          <m:rPr>
            <m:sty m:val="p"/>
          </m:rPr>
          <w:rPr>
            <w:rFonts w:ascii="Cambria Math" w:eastAsia="細明體" w:hAnsi="Cambria Math" w:cs="Courier New"/>
          </w:rPr>
          <m:t>y=2x</m:t>
        </m:r>
        <m:r>
          <m:rPr>
            <m:sty m:val="p"/>
          </m:rPr>
          <w:rPr>
            <w:rFonts w:ascii="Cambria Math" w:eastAsia="細明體" w:hAnsi="Cambria Math" w:cs="Courier New" w:hint="eastAsia"/>
          </w:rPr>
          <m:t>+3</m:t>
        </m:r>
      </m:oMath>
    </w:p>
    <w:p w:rsidR="005D18FC" w:rsidRDefault="005D18FC" w:rsidP="005D18FC">
      <w:pPr>
        <w:pStyle w:val="a8"/>
        <w:numPr>
          <w:ilvl w:val="0"/>
          <w:numId w:val="2"/>
        </w:numPr>
      </w:pPr>
      <m:oMath>
        <m:r>
          <m:rPr>
            <m:sty m:val="p"/>
          </m:rPr>
          <w:rPr>
            <w:rFonts w:ascii="Cambria Math" w:hAnsi="Cambria Math"/>
          </w:rPr>
          <m:t>y=</m:t>
        </m:r>
        <m:sSup>
          <m:sSupPr>
            <m:ctrlPr>
              <w:rPr>
                <w:rFonts w:ascii="Cambria Math" w:hAnsi="Cambria Math"/>
              </w:rPr>
            </m:ctrlPr>
          </m:sSupPr>
          <m:e>
            <m:r>
              <w:rPr>
                <w:rFonts w:ascii="Cambria Math" w:hAnsi="Cambria Math"/>
              </w:rPr>
              <m:t>x</m:t>
            </m:r>
          </m:e>
          <m:sup>
            <m:r>
              <w:rPr>
                <w:rFonts w:ascii="Cambria Math" w:hAnsi="Cambria Math"/>
              </w:rPr>
              <m:t>2</m:t>
            </m:r>
          </m:sup>
        </m:sSup>
      </m:oMath>
    </w:p>
    <w:p w:rsidR="005D18FC" w:rsidRDefault="005D18FC" w:rsidP="005D18FC">
      <w:pPr>
        <w:pStyle w:val="a8"/>
        <w:numPr>
          <w:ilvl w:val="0"/>
          <w:numId w:val="2"/>
        </w:numPr>
      </w:pPr>
      <m:oMath>
        <m:r>
          <m:rPr>
            <m:sty m:val="p"/>
          </m:rPr>
          <w:rPr>
            <w:rFonts w:ascii="Cambria Math" w:hAnsi="Cambria Math"/>
          </w:rPr>
          <m:t>y=</m:t>
        </m:r>
        <m:sSup>
          <m:sSupPr>
            <m:ctrlPr>
              <w:rPr>
                <w:rFonts w:ascii="Cambria Math" w:hAnsi="Cambria Math"/>
              </w:rPr>
            </m:ctrlPr>
          </m:sSupPr>
          <m:e>
            <m:r>
              <w:rPr>
                <w:rFonts w:ascii="Cambria Math" w:hAnsi="Cambria Math"/>
              </w:rPr>
              <m:t>2</m:t>
            </m:r>
          </m:e>
          <m:sup>
            <m:r>
              <w:rPr>
                <w:rFonts w:ascii="Cambria Math" w:hAnsi="Cambria Math"/>
              </w:rPr>
              <m:t>x</m:t>
            </m:r>
          </m:sup>
        </m:sSup>
      </m:oMath>
    </w:p>
    <w:p w:rsidR="005D18FC" w:rsidRDefault="005D18FC" w:rsidP="005D18FC">
      <w:pPr>
        <w:pStyle w:val="a8"/>
        <w:numPr>
          <w:ilvl w:val="0"/>
          <w:numId w:val="2"/>
        </w:numPr>
      </w:pPr>
      <m:oMath>
        <m:r>
          <m:rPr>
            <m:sty m:val="p"/>
          </m:rPr>
          <w:rPr>
            <w:rFonts w:ascii="Cambria Math" w:hAnsi="Cambria Math"/>
          </w:rPr>
          <m:t>y=</m:t>
        </m:r>
        <m:sSup>
          <m:sSupPr>
            <m:ctrlPr>
              <w:rPr>
                <w:rFonts w:ascii="Cambria Math" w:hAnsi="Cambria Math"/>
              </w:rPr>
            </m:ctrlPr>
          </m:sSup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e>
          <m:sup>
            <m:r>
              <w:rPr>
                <w:rFonts w:ascii="Cambria Math" w:hAnsi="Cambria Math"/>
              </w:rPr>
              <m:t>x</m:t>
            </m:r>
          </m:sup>
        </m:sSup>
      </m:oMath>
    </w:p>
    <w:p w:rsidR="005D18FC" w:rsidRDefault="001229D4" w:rsidP="005D18FC">
      <w:pPr>
        <w:pStyle w:val="a8"/>
        <w:numPr>
          <w:ilvl w:val="0"/>
          <w:numId w:val="2"/>
        </w:numPr>
      </w:pPr>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=100</m:t>
        </m:r>
      </m:oMath>
    </w:p>
    <w:p w:rsidR="005D18FC" w:rsidRPr="005D18FC" w:rsidRDefault="001229D4" w:rsidP="005D18FC">
      <w:pPr>
        <w:pStyle w:val="a8"/>
        <w:numPr>
          <w:ilvl w:val="0"/>
          <w:numId w:val="2"/>
        </w:numPr>
      </w:pPr>
      <m:oMath>
        <m:f>
          <m:fPr>
            <m:ctrlPr>
              <w:rPr>
                <w:rFonts w:ascii="Cambria Math" w:hAnsi="Cambria Math"/>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4</m:t>
            </m:r>
          </m:den>
        </m:f>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m:t>
        </m:r>
      </m:oMath>
    </w:p>
    <w:p w:rsidR="00DF431C" w:rsidRDefault="00DF431C" w:rsidP="00D07113">
      <w:pPr>
        <w:pStyle w:val="a8"/>
      </w:pPr>
    </w:p>
    <w:p w:rsidR="00DF431C" w:rsidRDefault="00DF431C" w:rsidP="00D07113">
      <w:pPr>
        <w:pStyle w:val="a8"/>
      </w:pPr>
    </w:p>
    <w:p w:rsidR="00D07113" w:rsidRDefault="00D07113" w:rsidP="00D07113">
      <w:pPr>
        <w:pStyle w:val="a8"/>
      </w:pPr>
      <w:r>
        <w:rPr>
          <w:rFonts w:hint="eastAsia"/>
        </w:rPr>
        <w:t>※</w:t>
      </w:r>
      <w:r>
        <w:rPr>
          <w:rFonts w:hint="eastAsia"/>
          <w:b/>
        </w:rPr>
        <w:t>指數函數的定義</w:t>
      </w:r>
    </w:p>
    <w:p w:rsidR="00D07113" w:rsidRDefault="00D07113" w:rsidP="00D07113">
      <w:pPr>
        <w:pStyle w:val="a8"/>
        <w:rPr>
          <w:b/>
          <w:bCs/>
        </w:rPr>
      </w:pPr>
      <w:r>
        <w:rPr>
          <w:rFonts w:eastAsia="標楷體" w:hint="eastAsia"/>
        </w:rPr>
        <w:t>設</w:t>
      </w:r>
      <w:r>
        <w:rPr>
          <w:rFonts w:hint="eastAsia"/>
          <w:i/>
        </w:rPr>
        <w:t>a</w:t>
      </w:r>
      <w:r>
        <w:rPr>
          <w:rFonts w:hint="eastAsia"/>
        </w:rPr>
        <w:t>＞0</w:t>
      </w:r>
      <w:proofErr w:type="gramStart"/>
      <w:r>
        <w:rPr>
          <w:rFonts w:hint="eastAsia"/>
        </w:rPr>
        <w:t>﹐</w:t>
      </w:r>
      <w:proofErr w:type="gramEnd"/>
      <w:r>
        <w:rPr>
          <w:rFonts w:hint="eastAsia"/>
          <w:i/>
        </w:rPr>
        <w:t>a</w:t>
      </w:r>
      <w:r>
        <w:rPr>
          <w:noProof/>
        </w:rPr>
        <w:drawing>
          <wp:inline distT="0" distB="0" distL="0" distR="0">
            <wp:extent cx="107950" cy="114300"/>
            <wp:effectExtent l="0" t="0" r="6350" b="0"/>
            <wp:docPr id="4" name="圖片 4" descr="不等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不等號"/>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950" cy="114300"/>
                    </a:xfrm>
                    <a:prstGeom prst="rect">
                      <a:avLst/>
                    </a:prstGeom>
                    <a:noFill/>
                    <a:ln>
                      <a:noFill/>
                    </a:ln>
                  </pic:spPr>
                </pic:pic>
              </a:graphicData>
            </a:graphic>
          </wp:inline>
        </w:drawing>
      </w:r>
      <w:r>
        <w:rPr>
          <w:rFonts w:hint="eastAsia"/>
        </w:rPr>
        <w:t>1</w:t>
      </w:r>
      <w:proofErr w:type="gramStart"/>
      <w:r>
        <w:rPr>
          <w:rFonts w:hint="eastAsia"/>
        </w:rPr>
        <w:t>﹐</w:t>
      </w:r>
      <w:proofErr w:type="gramEnd"/>
      <w:r>
        <w:rPr>
          <w:rFonts w:hint="eastAsia"/>
          <w:i/>
        </w:rPr>
        <w:t>x</w:t>
      </w:r>
      <w:r>
        <w:rPr>
          <w:rFonts w:eastAsia="標楷體" w:hint="eastAsia"/>
        </w:rPr>
        <w:t>是任意實數</w:t>
      </w:r>
      <w:proofErr w:type="gramStart"/>
      <w:r>
        <w:rPr>
          <w:rFonts w:hint="eastAsia"/>
        </w:rPr>
        <w:t>﹐</w:t>
      </w:r>
      <w:proofErr w:type="gramEnd"/>
      <w:r>
        <w:rPr>
          <w:rFonts w:eastAsia="標楷體" w:hint="eastAsia"/>
        </w:rPr>
        <w:t>則稱函數</w:t>
      </w:r>
      <w:r>
        <w:rPr>
          <w:rFonts w:eastAsia="標楷體" w:hint="eastAsia"/>
        </w:rPr>
        <w:t xml:space="preserve">     </w:t>
      </w:r>
      <w:r>
        <w:rPr>
          <w:rFonts w:hint="eastAsia"/>
          <w:i/>
        </w:rPr>
        <w:t>f</w:t>
      </w:r>
      <w:r>
        <w:rPr>
          <w:rFonts w:hint="eastAsia"/>
        </w:rPr>
        <w:t>（</w:t>
      </w:r>
      <w:r>
        <w:rPr>
          <w:rFonts w:hint="eastAsia"/>
          <w:i/>
        </w:rPr>
        <w:t>x</w:t>
      </w:r>
      <w:r>
        <w:rPr>
          <w:rFonts w:hint="eastAsia"/>
        </w:rPr>
        <w:t>）＝</w:t>
      </w:r>
      <w:r>
        <w:rPr>
          <w:rFonts w:hint="eastAsia"/>
          <w:i/>
        </w:rPr>
        <w:t>a</w:t>
      </w:r>
      <w:r>
        <w:rPr>
          <w:rFonts w:hint="eastAsia"/>
          <w:i/>
          <w:vertAlign w:val="superscript"/>
        </w:rPr>
        <w:t xml:space="preserve">x   </w:t>
      </w:r>
      <w:r>
        <w:rPr>
          <w:rFonts w:eastAsia="標楷體" w:hint="eastAsia"/>
        </w:rPr>
        <w:t>是以</w:t>
      </w:r>
      <w:r>
        <w:rPr>
          <w:rFonts w:hint="eastAsia"/>
          <w:i/>
        </w:rPr>
        <w:t>a</w:t>
      </w:r>
      <w:r>
        <w:rPr>
          <w:rFonts w:eastAsia="標楷體" w:hint="eastAsia"/>
        </w:rPr>
        <w:t>為底數的指數函數</w:t>
      </w:r>
      <w:r>
        <w:rPr>
          <w:rFonts w:hint="eastAsia"/>
        </w:rPr>
        <w:t>。</w:t>
      </w:r>
    </w:p>
    <w:p w:rsidR="00D07113" w:rsidRDefault="00D07113" w:rsidP="00D07113">
      <w:pPr>
        <w:pStyle w:val="a8"/>
        <w:rPr>
          <w:b/>
          <w:bCs/>
        </w:rPr>
      </w:pPr>
      <w:r>
        <w:rPr>
          <w:rFonts w:hint="eastAsia"/>
          <w:b/>
          <w:bCs/>
        </w:rPr>
        <w:t>※指數函數的圖形</w:t>
      </w:r>
    </w:p>
    <w:p w:rsidR="00D07113" w:rsidRDefault="00D07113" w:rsidP="00D07113">
      <w:pPr>
        <w:pStyle w:val="a8"/>
      </w:pPr>
      <w:r>
        <w:rPr>
          <w:rFonts w:hint="eastAsia"/>
        </w:rPr>
        <w:t xml:space="preserve">設 </w:t>
      </w:r>
      <w:r>
        <w:rPr>
          <w:rFonts w:hint="eastAsia"/>
          <w:i/>
          <w:iCs/>
        </w:rPr>
        <w:t>a</w:t>
      </w:r>
      <w:r>
        <w:rPr>
          <w:rFonts w:hint="eastAsia"/>
        </w:rPr>
        <w:t>＞0</w:t>
      </w:r>
      <w:proofErr w:type="gramStart"/>
      <w:r>
        <w:rPr>
          <w:rFonts w:hint="eastAsia"/>
        </w:rPr>
        <w:t>﹐</w:t>
      </w:r>
      <w:proofErr w:type="gramEnd"/>
      <w:r>
        <w:rPr>
          <w:rFonts w:hint="eastAsia"/>
          <w:i/>
        </w:rPr>
        <w:t>a</w:t>
      </w:r>
      <w:r>
        <w:rPr>
          <w:noProof/>
        </w:rPr>
        <w:drawing>
          <wp:inline distT="0" distB="0" distL="0" distR="0">
            <wp:extent cx="107950" cy="114300"/>
            <wp:effectExtent l="0" t="0" r="6350" b="0"/>
            <wp:docPr id="3" name="圖片 3" descr="不等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不等號"/>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950" cy="114300"/>
                    </a:xfrm>
                    <a:prstGeom prst="rect">
                      <a:avLst/>
                    </a:prstGeom>
                    <a:noFill/>
                    <a:ln>
                      <a:noFill/>
                    </a:ln>
                  </pic:spPr>
                </pic:pic>
              </a:graphicData>
            </a:graphic>
          </wp:inline>
        </w:drawing>
      </w:r>
      <w:r>
        <w:rPr>
          <w:rFonts w:hint="eastAsia"/>
        </w:rPr>
        <w:t>1</w:t>
      </w:r>
      <w:proofErr w:type="gramStart"/>
      <w:r>
        <w:rPr>
          <w:rFonts w:hint="eastAsia"/>
        </w:rPr>
        <w:t>﹐</w:t>
      </w:r>
      <w:proofErr w:type="gramEnd"/>
      <w:r>
        <w:rPr>
          <w:rFonts w:hint="eastAsia"/>
        </w:rPr>
        <w:t xml:space="preserve">則函數 </w:t>
      </w:r>
      <w:r>
        <w:rPr>
          <w:rFonts w:hint="eastAsia"/>
          <w:i/>
        </w:rPr>
        <w:t>y</w:t>
      </w:r>
      <w:r>
        <w:rPr>
          <w:rFonts w:hint="eastAsia"/>
        </w:rPr>
        <w:t>＝</w:t>
      </w:r>
      <w:r>
        <w:rPr>
          <w:rFonts w:hint="eastAsia"/>
          <w:i/>
        </w:rPr>
        <w:t>a</w:t>
      </w:r>
      <w:r>
        <w:rPr>
          <w:rFonts w:hint="eastAsia"/>
          <w:i/>
          <w:vertAlign w:val="superscript"/>
        </w:rPr>
        <w:t>x</w:t>
      </w:r>
      <w:r>
        <w:rPr>
          <w:rFonts w:hint="eastAsia"/>
        </w:rPr>
        <w:t xml:space="preserve"> 的圖形如下：</w:t>
      </w:r>
    </w:p>
    <w:p w:rsidR="00D870F5" w:rsidRDefault="00D07113" w:rsidP="00D07113">
      <w:r>
        <w:rPr>
          <w:noProof/>
        </w:rPr>
        <w:drawing>
          <wp:inline distT="0" distB="0" distL="0" distR="0">
            <wp:extent cx="1377950" cy="1606550"/>
            <wp:effectExtent l="0" t="0" r="0" b="0"/>
            <wp:docPr id="2" name="圖片 2" descr="圖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圖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7950" cy="1606550"/>
                    </a:xfrm>
                    <a:prstGeom prst="rect">
                      <a:avLst/>
                    </a:prstGeom>
                    <a:noFill/>
                    <a:ln>
                      <a:noFill/>
                    </a:ln>
                  </pic:spPr>
                </pic:pic>
              </a:graphicData>
            </a:graphic>
          </wp:inline>
        </w:drawing>
      </w:r>
      <w:r>
        <w:rPr>
          <w:rFonts w:hint="eastAsia"/>
        </w:rPr>
        <w:t xml:space="preserve">　　　　　</w:t>
      </w:r>
      <w:r>
        <w:rPr>
          <w:noProof/>
        </w:rPr>
        <w:drawing>
          <wp:inline distT="0" distB="0" distL="0" distR="0">
            <wp:extent cx="1498600" cy="1600200"/>
            <wp:effectExtent l="0" t="0" r="6350" b="0"/>
            <wp:docPr id="1" name="圖片 1" descr="圖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圖4-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8600" cy="1600200"/>
                    </a:xfrm>
                    <a:prstGeom prst="rect">
                      <a:avLst/>
                    </a:prstGeom>
                    <a:noFill/>
                    <a:ln>
                      <a:noFill/>
                    </a:ln>
                  </pic:spPr>
                </pic:pic>
              </a:graphicData>
            </a:graphic>
          </wp:inline>
        </w:drawing>
      </w:r>
    </w:p>
    <w:p w:rsidR="00D07113" w:rsidRDefault="00D07113" w:rsidP="00D07113"/>
    <w:p w:rsidR="00762760" w:rsidRDefault="00762760" w:rsidP="00F73441"/>
    <w:p w:rsidR="00762760" w:rsidRDefault="00762760" w:rsidP="00F73441"/>
    <w:p w:rsidR="00762760" w:rsidRDefault="00762760" w:rsidP="00F73441"/>
    <w:p w:rsidR="00762760" w:rsidRDefault="00762760" w:rsidP="00F73441"/>
    <w:p w:rsidR="00762760" w:rsidRDefault="00762760" w:rsidP="00F73441"/>
    <w:p w:rsidR="00762760" w:rsidRDefault="00762760" w:rsidP="00F73441"/>
    <w:p w:rsidR="00762760" w:rsidRDefault="00762760" w:rsidP="00F73441"/>
    <w:p w:rsidR="00762760" w:rsidRDefault="00762760" w:rsidP="00F73441"/>
    <w:p w:rsidR="00762760" w:rsidRDefault="00762760" w:rsidP="00F73441"/>
    <w:p w:rsidR="00762760" w:rsidRDefault="00762760" w:rsidP="00F73441"/>
    <w:p w:rsidR="00762760" w:rsidRDefault="00762760" w:rsidP="00F73441"/>
    <w:p w:rsidR="00DF431C" w:rsidRDefault="00DF431C" w:rsidP="00F73441">
      <w:proofErr w:type="gramStart"/>
      <w:r>
        <w:rPr>
          <w:rFonts w:hint="eastAsia"/>
        </w:rPr>
        <w:lastRenderedPageBreak/>
        <w:t>飆</w:t>
      </w:r>
      <w:proofErr w:type="gramEnd"/>
      <w:r>
        <w:rPr>
          <w:rFonts w:hint="eastAsia"/>
        </w:rPr>
        <w:t>長的指數函數</w:t>
      </w:r>
    </w:p>
    <w:p w:rsidR="00DF431C" w:rsidRDefault="00DF431C" w:rsidP="00DF431C">
      <w:pPr>
        <w:pStyle w:val="af0"/>
        <w:numPr>
          <w:ilvl w:val="0"/>
          <w:numId w:val="3"/>
        </w:numPr>
        <w:ind w:leftChars="0"/>
      </w:pPr>
      <w:r>
        <w:rPr>
          <w:rFonts w:hint="eastAsia"/>
        </w:rPr>
        <w:t>複利</w:t>
      </w:r>
    </w:p>
    <w:p w:rsidR="00DF431C" w:rsidRDefault="00DF431C" w:rsidP="00DF431C">
      <w:pPr>
        <w:pStyle w:val="af0"/>
        <w:numPr>
          <w:ilvl w:val="0"/>
          <w:numId w:val="3"/>
        </w:numPr>
        <w:ind w:leftChars="0"/>
      </w:pPr>
      <w:r>
        <w:rPr>
          <w:rFonts w:hint="eastAsia"/>
        </w:rPr>
        <w:t>人口</w:t>
      </w:r>
    </w:p>
    <w:p w:rsidR="00762760" w:rsidRDefault="00762760" w:rsidP="00762760">
      <w:pPr>
        <w:pStyle w:val="af0"/>
        <w:ind w:leftChars="0" w:left="360"/>
      </w:pPr>
    </w:p>
    <w:p w:rsidR="00DF431C" w:rsidRDefault="00DF431C" w:rsidP="00DF431C">
      <w:r>
        <w:rPr>
          <w:rFonts w:hint="eastAsia"/>
        </w:rPr>
        <w:t>衰退</w:t>
      </w:r>
    </w:p>
    <w:p w:rsidR="00DF431C" w:rsidRDefault="00DF431C" w:rsidP="00DF431C">
      <w:pPr>
        <w:pStyle w:val="af0"/>
        <w:numPr>
          <w:ilvl w:val="0"/>
          <w:numId w:val="4"/>
        </w:numPr>
        <w:ind w:leftChars="0"/>
      </w:pPr>
      <w:r>
        <w:rPr>
          <w:rFonts w:hint="eastAsia"/>
        </w:rPr>
        <w:t>碳</w:t>
      </w:r>
      <w:r>
        <w:rPr>
          <w:rFonts w:hint="eastAsia"/>
        </w:rPr>
        <w:t>14</w:t>
      </w:r>
      <w:proofErr w:type="gramStart"/>
      <w:r>
        <w:rPr>
          <w:rFonts w:hint="eastAsia"/>
        </w:rPr>
        <w:t>定年法</w:t>
      </w:r>
      <w:proofErr w:type="gramEnd"/>
      <w:r>
        <w:rPr>
          <w:rFonts w:hint="eastAsia"/>
        </w:rPr>
        <w:t>:</w:t>
      </w:r>
      <w:r>
        <w:rPr>
          <w:rFonts w:hint="eastAsia"/>
        </w:rPr>
        <w:t>半衰期</w:t>
      </w:r>
      <w:r>
        <w:rPr>
          <w:rFonts w:hint="eastAsia"/>
        </w:rPr>
        <w:t>5770</w:t>
      </w:r>
      <w:r>
        <w:rPr>
          <w:rFonts w:hint="eastAsia"/>
        </w:rPr>
        <w:t>年</w:t>
      </w:r>
      <w:r w:rsidR="00A15F48">
        <w:rPr>
          <w:rFonts w:hint="eastAsia"/>
        </w:rPr>
        <w:t>(</w:t>
      </w:r>
      <w:r w:rsidR="00A15F48">
        <w:rPr>
          <w:rFonts w:hint="eastAsia"/>
        </w:rPr>
        <w:t>人類學考古</w:t>
      </w:r>
      <w:r w:rsidR="00A15F48">
        <w:rPr>
          <w:rFonts w:hint="eastAsia"/>
        </w:rPr>
        <w:t>)</w:t>
      </w:r>
    </w:p>
    <w:p w:rsidR="00DF431C" w:rsidRDefault="00902A1A" w:rsidP="00A15F48">
      <w:pPr>
        <w:pStyle w:val="af0"/>
        <w:numPr>
          <w:ilvl w:val="0"/>
          <w:numId w:val="4"/>
        </w:numPr>
        <w:ind w:leftChars="0"/>
      </w:pPr>
      <w:r>
        <w:rPr>
          <w:rFonts w:hint="eastAsia"/>
        </w:rPr>
        <w:t>鈾</w:t>
      </w:r>
      <w:r w:rsidR="00A15F48">
        <w:rPr>
          <w:rFonts w:hint="eastAsia"/>
        </w:rPr>
        <w:t>-</w:t>
      </w:r>
      <w:proofErr w:type="gramStart"/>
      <w:r>
        <w:rPr>
          <w:rFonts w:hint="eastAsia"/>
        </w:rPr>
        <w:t>鉛</w:t>
      </w:r>
      <w:r w:rsidR="00A15F48">
        <w:rPr>
          <w:rFonts w:hint="eastAsia"/>
        </w:rPr>
        <w:t>定年法</w:t>
      </w:r>
      <w:proofErr w:type="gramEnd"/>
      <w:r w:rsidR="00A15F48">
        <w:rPr>
          <w:rFonts w:hint="eastAsia"/>
        </w:rPr>
        <w:t>:</w:t>
      </w:r>
      <w:r w:rsidR="00A15F48" w:rsidRPr="00A15F48">
        <w:rPr>
          <w:rFonts w:hint="eastAsia"/>
        </w:rPr>
        <w:t xml:space="preserve"> </w:t>
      </w:r>
      <w:r w:rsidR="00A15F48" w:rsidRPr="00A15F48">
        <w:rPr>
          <w:rFonts w:hint="eastAsia"/>
        </w:rPr>
        <w:t>半衰期</w:t>
      </w:r>
      <w:r>
        <w:rPr>
          <w:rFonts w:hint="eastAsia"/>
        </w:rPr>
        <w:t>45</w:t>
      </w:r>
      <w:r w:rsidR="00A15F48">
        <w:rPr>
          <w:rFonts w:hint="eastAsia"/>
        </w:rPr>
        <w:t>億</w:t>
      </w:r>
      <w:r w:rsidR="00A15F48" w:rsidRPr="00A15F48">
        <w:rPr>
          <w:rFonts w:hint="eastAsia"/>
        </w:rPr>
        <w:t>年</w:t>
      </w:r>
      <w:r w:rsidR="00A15F48">
        <w:rPr>
          <w:rFonts w:hint="eastAsia"/>
        </w:rPr>
        <w:t>(</w:t>
      </w:r>
      <w:r w:rsidR="00A15F48">
        <w:rPr>
          <w:rFonts w:hint="eastAsia"/>
        </w:rPr>
        <w:t>岩石年齡</w:t>
      </w:r>
      <w:r w:rsidR="00A15F48">
        <w:rPr>
          <w:rFonts w:hint="eastAsia"/>
        </w:rPr>
        <w:t>)</w:t>
      </w:r>
    </w:p>
    <w:p w:rsidR="00902A1A" w:rsidRDefault="00902A1A" w:rsidP="00902A1A">
      <w:pPr>
        <w:pStyle w:val="af0"/>
      </w:pPr>
      <w:r>
        <w:rPr>
          <w:rFonts w:hint="eastAsia"/>
        </w:rPr>
        <w:t>火成岩的年代測定</w:t>
      </w:r>
    </w:p>
    <w:p w:rsidR="00902A1A" w:rsidRDefault="00902A1A" w:rsidP="00902A1A">
      <w:pPr>
        <w:pStyle w:val="af0"/>
      </w:pPr>
      <w:r>
        <w:rPr>
          <w:rFonts w:hint="eastAsia"/>
        </w:rPr>
        <w:t>地質時間是指自從地球生成開始直到現在這段時間而言，這段時間極長，年代也</w:t>
      </w:r>
      <w:proofErr w:type="gramStart"/>
      <w:r>
        <w:rPr>
          <w:rFonts w:hint="eastAsia"/>
        </w:rPr>
        <w:t>非常</w:t>
      </w:r>
      <w:proofErr w:type="gramEnd"/>
      <w:r>
        <w:rPr>
          <w:rFonts w:hint="eastAsia"/>
        </w:rPr>
        <w:t>久遠。絕對時間的測定是指</w:t>
      </w:r>
      <w:proofErr w:type="gramStart"/>
      <w:r>
        <w:rPr>
          <w:rFonts w:hint="eastAsia"/>
        </w:rPr>
        <w:t>一</w:t>
      </w:r>
      <w:proofErr w:type="gramEnd"/>
      <w:r>
        <w:rPr>
          <w:rFonts w:hint="eastAsia"/>
        </w:rPr>
        <w:t>地質事件究竟在多少年以前發生的，或一個地層是多少年以前造成的，是一萬年還是十億年以前。</w:t>
      </w:r>
    </w:p>
    <w:p w:rsidR="00902A1A" w:rsidRDefault="00902A1A" w:rsidP="00902A1A">
      <w:pPr>
        <w:pStyle w:val="af0"/>
        <w:ind w:leftChars="0" w:left="360"/>
      </w:pPr>
      <w:r>
        <w:rPr>
          <w:rFonts w:hint="eastAsia"/>
        </w:rPr>
        <w:t xml:space="preserve">　　絕對時間的決定有很多老方法，如計算海洋</w:t>
      </w:r>
      <w:proofErr w:type="gramStart"/>
      <w:r>
        <w:rPr>
          <w:rFonts w:hint="eastAsia"/>
        </w:rPr>
        <w:t>的總含鹽</w:t>
      </w:r>
      <w:proofErr w:type="gramEnd"/>
      <w:r>
        <w:rPr>
          <w:rFonts w:hint="eastAsia"/>
        </w:rPr>
        <w:t>量、計算地球失散的熱量、或計算沈積岩的沈積速率等。用這樣不同的方法可以使早期的科學家們得到不同地球年齡的計算數字，例如十九世紀法國孔</w:t>
      </w:r>
      <w:proofErr w:type="gramStart"/>
      <w:r>
        <w:rPr>
          <w:rFonts w:hint="eastAsia"/>
        </w:rPr>
        <w:t>德巴芳</w:t>
      </w:r>
      <w:proofErr w:type="gramEnd"/>
      <w:r>
        <w:rPr>
          <w:rFonts w:hint="eastAsia"/>
        </w:rPr>
        <w:t>利用鐵球冷凝速率計算出七萬五千年；</w:t>
      </w:r>
      <w:r>
        <w:rPr>
          <w:rFonts w:hint="eastAsia"/>
        </w:rPr>
        <w:t>1854</w:t>
      </w:r>
      <w:r>
        <w:rPr>
          <w:rFonts w:hint="eastAsia"/>
        </w:rPr>
        <w:t>年</w:t>
      </w:r>
      <w:proofErr w:type="gramStart"/>
      <w:r>
        <w:rPr>
          <w:rFonts w:hint="eastAsia"/>
        </w:rPr>
        <w:t>賀爾門利用</w:t>
      </w:r>
      <w:proofErr w:type="gramEnd"/>
      <w:r>
        <w:rPr>
          <w:rFonts w:hint="eastAsia"/>
        </w:rPr>
        <w:t>太陽能量的產生速率定出二千萬到四千萬年；英國熱力學的權威克爾文則根據</w:t>
      </w:r>
      <w:proofErr w:type="gramStart"/>
      <w:r>
        <w:rPr>
          <w:rFonts w:hint="eastAsia"/>
        </w:rPr>
        <w:t>賀爾門的</w:t>
      </w:r>
      <w:proofErr w:type="gramEnd"/>
      <w:r>
        <w:rPr>
          <w:rFonts w:hint="eastAsia"/>
        </w:rPr>
        <w:t>估計定出四千萬年；</w:t>
      </w:r>
      <w:proofErr w:type="gramStart"/>
      <w:r>
        <w:rPr>
          <w:rFonts w:hint="eastAsia"/>
        </w:rPr>
        <w:t>約里則</w:t>
      </w:r>
      <w:proofErr w:type="gramEnd"/>
      <w:r>
        <w:rPr>
          <w:rFonts w:hint="eastAsia"/>
        </w:rPr>
        <w:t>根據海水中所累積的</w:t>
      </w:r>
      <w:proofErr w:type="gramStart"/>
      <w:r>
        <w:rPr>
          <w:rFonts w:hint="eastAsia"/>
        </w:rPr>
        <w:t>總鹽量定</w:t>
      </w:r>
      <w:proofErr w:type="gramEnd"/>
      <w:r>
        <w:rPr>
          <w:rFonts w:hint="eastAsia"/>
        </w:rPr>
        <w:t>為一億年。現在不值得再來討論這許多不同的計算法和所得的地球年齡數字，因為他們根據的立論是錯誤的，所得的計算數字也比實際的年齡要小得多。</w:t>
      </w:r>
    </w:p>
    <w:p w:rsidR="00B66504" w:rsidRDefault="00902A1A" w:rsidP="00F73441">
      <w:pPr>
        <w:rPr>
          <w:rFonts w:eastAsia="標楷體"/>
        </w:rPr>
      </w:pPr>
      <w:r>
        <w:rPr>
          <w:rFonts w:eastAsia="標楷體"/>
          <w:noProof/>
        </w:rPr>
        <w:drawing>
          <wp:inline distT="0" distB="0" distL="0" distR="0">
            <wp:extent cx="5274310" cy="3917950"/>
            <wp:effectExtent l="0" t="0" r="2540" b="635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00000181da6d66_pl.jpg"/>
                    <pic:cNvPicPr/>
                  </pic:nvPicPr>
                  <pic:blipFill>
                    <a:blip r:embed="rId14">
                      <a:extLst>
                        <a:ext uri="{28A0092B-C50C-407E-A947-70E740481C1C}">
                          <a14:useLocalDpi xmlns:a14="http://schemas.microsoft.com/office/drawing/2010/main" val="0"/>
                        </a:ext>
                      </a:extLst>
                    </a:blip>
                    <a:stretch>
                      <a:fillRect/>
                    </a:stretch>
                  </pic:blipFill>
                  <pic:spPr>
                    <a:xfrm>
                      <a:off x="0" y="0"/>
                      <a:ext cx="5274310" cy="3917950"/>
                    </a:xfrm>
                    <a:prstGeom prst="rect">
                      <a:avLst/>
                    </a:prstGeom>
                  </pic:spPr>
                </pic:pic>
              </a:graphicData>
            </a:graphic>
          </wp:inline>
        </w:drawing>
      </w:r>
    </w:p>
    <w:p w:rsidR="00902A1A" w:rsidRDefault="00902A1A" w:rsidP="00F73441">
      <w:pPr>
        <w:rPr>
          <w:rFonts w:eastAsia="標楷體"/>
        </w:rPr>
      </w:pPr>
    </w:p>
    <w:p w:rsidR="00B66504" w:rsidRDefault="00A679E0" w:rsidP="00762760">
      <w:pPr>
        <w:rPr>
          <w:noProof/>
        </w:rPr>
      </w:pPr>
      <w:r w:rsidRPr="00A679E0">
        <w:rPr>
          <w:noProof/>
        </w:rPr>
        <w:lastRenderedPageBreak/>
        <mc:AlternateContent>
          <mc:Choice Requires="wps">
            <w:drawing>
              <wp:inline distT="0" distB="0" distL="0" distR="0" wp14:anchorId="261FD869" wp14:editId="2EBE091D">
                <wp:extent cx="304800" cy="304800"/>
                <wp:effectExtent l="0" t="0" r="0" b="0"/>
                <wp:docPr id="24" name="矩形 24" descr="* 圖說：&#10;    圖11.碳－14之生成與蛻變曲線"/>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 o:spid="_x0000_s1026" alt="描述: * 圖說：&#10;    圖11.碳－14之生成與蛻變曲線"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OVj2y4UAwAA+QUAAA4AAAAAAAAAAAAAAAAALgIAAGRycy9l&#10;Mm9Eb2MueG1sUEsBAi0AFAAGAAgAAAAhAEyg6SzYAAAAAwEAAA8AAAAAAAAAAAAAAAAAbgUAAGRy&#10;cy9kb3ducmV2LnhtbFBLBQYAAAAABAAEAPMAAABzBgAAAAA=&#10;" filled="f" stroked="f">
                <o:lock v:ext="edit" aspectratio="t"/>
                <w10:anchorlock/>
              </v:rect>
            </w:pict>
          </mc:Fallback>
        </mc:AlternateContent>
      </w:r>
      <w:r w:rsidR="00902A1A" w:rsidRPr="00902A1A">
        <w:rPr>
          <w:noProof/>
        </w:rPr>
        <w:t xml:space="preserve"> </w:t>
      </w:r>
      <w:r w:rsidR="00902A1A">
        <w:rPr>
          <w:noProof/>
        </w:rPr>
        <mc:AlternateContent>
          <mc:Choice Requires="wps">
            <w:drawing>
              <wp:inline distT="0" distB="0" distL="0" distR="0" wp14:anchorId="4B7076A0" wp14:editId="3483B0D7">
                <wp:extent cx="304800" cy="304800"/>
                <wp:effectExtent l="0" t="0" r="0" b="0"/>
                <wp:docPr id="12" name="AutoShape 2" descr="* 圖說：&#10;    圖6.利用質譜儀偵測鉛同位素"/>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描述: * 圖說：&#10;    圖6.利用質譜儀偵測鉛同位素"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23lEqRMDAAD7BQAADgAAAAAAAAAAAAAAAAAuAgAAZHJzL2Uy&#10;b0RvYy54bWxQSwECLQAUAAYACAAAACEATKDpLNgAAAADAQAADwAAAAAAAAAAAAAAAABtBQAAZHJz&#10;L2Rvd25yZXYueG1sUEsFBgAAAAAEAAQA8wAAAHIGAAAAAA==&#10;" filled="f" stroked="f">
                <o:lock v:ext="edit" aspectratio="t"/>
                <w10:anchorlock/>
              </v:rect>
            </w:pict>
          </mc:Fallback>
        </mc:AlternateContent>
      </w:r>
      <w:r w:rsidR="00902A1A">
        <w:rPr>
          <w:noProof/>
        </w:rPr>
        <w:drawing>
          <wp:inline distT="0" distB="0" distL="0" distR="0" wp14:anchorId="3B240458" wp14:editId="6FC76E72">
            <wp:extent cx="5274310" cy="3699510"/>
            <wp:effectExtent l="0" t="0" r="254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00000181da6d68_pl.jpg"/>
                    <pic:cNvPicPr/>
                  </pic:nvPicPr>
                  <pic:blipFill>
                    <a:blip r:embed="rId15">
                      <a:extLst>
                        <a:ext uri="{28A0092B-C50C-407E-A947-70E740481C1C}">
                          <a14:useLocalDpi xmlns:a14="http://schemas.microsoft.com/office/drawing/2010/main" val="0"/>
                        </a:ext>
                      </a:extLst>
                    </a:blip>
                    <a:stretch>
                      <a:fillRect/>
                    </a:stretch>
                  </pic:blipFill>
                  <pic:spPr>
                    <a:xfrm>
                      <a:off x="0" y="0"/>
                      <a:ext cx="5274310" cy="3699510"/>
                    </a:xfrm>
                    <a:prstGeom prst="rect">
                      <a:avLst/>
                    </a:prstGeom>
                  </pic:spPr>
                </pic:pic>
              </a:graphicData>
            </a:graphic>
          </wp:inline>
        </w:drawing>
      </w:r>
    </w:p>
    <w:p w:rsidR="00762760" w:rsidRPr="00762760" w:rsidRDefault="00762760" w:rsidP="00762760">
      <w:pPr>
        <w:rPr>
          <w:b/>
          <w:bCs/>
          <w:color w:val="000000"/>
          <w:kern w:val="0"/>
          <w:sz w:val="27"/>
          <w:szCs w:val="27"/>
        </w:rPr>
      </w:pPr>
      <w:r w:rsidRPr="00762760">
        <w:rPr>
          <w:rFonts w:hint="eastAsia"/>
          <w:b/>
          <w:bCs/>
          <w:color w:val="000000"/>
          <w:kern w:val="0"/>
          <w:sz w:val="27"/>
          <w:szCs w:val="27"/>
        </w:rPr>
        <w:t>碳－</w:t>
      </w:r>
      <w:r w:rsidRPr="00762760">
        <w:rPr>
          <w:rFonts w:hint="eastAsia"/>
          <w:b/>
          <w:bCs/>
          <w:color w:val="000000"/>
          <w:kern w:val="0"/>
          <w:sz w:val="27"/>
          <w:szCs w:val="27"/>
        </w:rPr>
        <w:t>14</w:t>
      </w:r>
      <w:r w:rsidRPr="00762760">
        <w:rPr>
          <w:rFonts w:hint="eastAsia"/>
          <w:b/>
          <w:bCs/>
          <w:color w:val="000000"/>
          <w:kern w:val="0"/>
          <w:sz w:val="27"/>
          <w:szCs w:val="27"/>
        </w:rPr>
        <w:t>法定年</w:t>
      </w:r>
    </w:p>
    <w:p w:rsidR="00762760" w:rsidRPr="00762760" w:rsidRDefault="00762760" w:rsidP="00762760">
      <w:pPr>
        <w:rPr>
          <w:b/>
          <w:bCs/>
          <w:color w:val="000000"/>
          <w:kern w:val="0"/>
          <w:sz w:val="27"/>
          <w:szCs w:val="27"/>
        </w:rPr>
      </w:pPr>
      <w:r w:rsidRPr="00762760">
        <w:rPr>
          <w:rFonts w:hint="eastAsia"/>
          <w:b/>
          <w:bCs/>
          <w:color w:val="000000"/>
          <w:kern w:val="0"/>
          <w:sz w:val="27"/>
          <w:szCs w:val="27"/>
        </w:rPr>
        <w:t xml:space="preserve">　　碳－</w:t>
      </w:r>
      <w:r w:rsidRPr="00762760">
        <w:rPr>
          <w:rFonts w:hint="eastAsia"/>
          <w:b/>
          <w:bCs/>
          <w:color w:val="000000"/>
          <w:kern w:val="0"/>
          <w:sz w:val="27"/>
          <w:szCs w:val="27"/>
        </w:rPr>
        <w:t>14(C</w:t>
      </w:r>
      <w:r w:rsidRPr="00762760">
        <w:rPr>
          <w:rFonts w:hint="eastAsia"/>
          <w:b/>
          <w:bCs/>
          <w:color w:val="000000"/>
          <w:kern w:val="0"/>
          <w:sz w:val="27"/>
          <w:szCs w:val="27"/>
        </w:rPr>
        <w:t>－</w:t>
      </w:r>
      <w:r w:rsidRPr="00762760">
        <w:rPr>
          <w:rFonts w:hint="eastAsia"/>
          <w:b/>
          <w:bCs/>
          <w:color w:val="000000"/>
          <w:kern w:val="0"/>
          <w:sz w:val="27"/>
          <w:szCs w:val="27"/>
        </w:rPr>
        <w:t>14)</w:t>
      </w:r>
      <w:r w:rsidRPr="00762760">
        <w:rPr>
          <w:rFonts w:hint="eastAsia"/>
          <w:b/>
          <w:bCs/>
          <w:color w:val="000000"/>
          <w:kern w:val="0"/>
          <w:sz w:val="27"/>
          <w:szCs w:val="27"/>
        </w:rPr>
        <w:t>法定年被廣泛地應用到考古方面。放射性同位素</w:t>
      </w:r>
      <w:r w:rsidRPr="00762760">
        <w:rPr>
          <w:rFonts w:hint="eastAsia"/>
          <w:b/>
          <w:bCs/>
          <w:color w:val="000000"/>
          <w:kern w:val="0"/>
          <w:sz w:val="27"/>
          <w:szCs w:val="27"/>
        </w:rPr>
        <w:t>C</w:t>
      </w:r>
      <w:r w:rsidRPr="00762760">
        <w:rPr>
          <w:rFonts w:hint="eastAsia"/>
          <w:b/>
          <w:bCs/>
          <w:color w:val="000000"/>
          <w:kern w:val="0"/>
          <w:sz w:val="27"/>
          <w:szCs w:val="27"/>
        </w:rPr>
        <w:t>－</w:t>
      </w:r>
      <w:r w:rsidRPr="00762760">
        <w:rPr>
          <w:rFonts w:hint="eastAsia"/>
          <w:b/>
          <w:bCs/>
          <w:color w:val="000000"/>
          <w:kern w:val="0"/>
          <w:sz w:val="27"/>
          <w:szCs w:val="27"/>
        </w:rPr>
        <w:t xml:space="preserve">14 </w:t>
      </w:r>
      <w:r w:rsidRPr="00762760">
        <w:rPr>
          <w:rFonts w:hint="eastAsia"/>
          <w:b/>
          <w:bCs/>
          <w:color w:val="000000"/>
          <w:kern w:val="0"/>
          <w:sz w:val="27"/>
          <w:szCs w:val="27"/>
        </w:rPr>
        <w:t>是由大氣中的氮經由高能的宇宙線撞擊而持續產生</w:t>
      </w:r>
      <w:r w:rsidRPr="00762760">
        <w:rPr>
          <w:rFonts w:hint="eastAsia"/>
          <w:b/>
          <w:bCs/>
          <w:color w:val="000000"/>
          <w:kern w:val="0"/>
          <w:sz w:val="27"/>
          <w:szCs w:val="27"/>
        </w:rPr>
        <w:t>(</w:t>
      </w:r>
      <w:r w:rsidRPr="00762760">
        <w:rPr>
          <w:rFonts w:hint="eastAsia"/>
          <w:b/>
          <w:bCs/>
          <w:color w:val="000000"/>
          <w:kern w:val="0"/>
          <w:sz w:val="27"/>
          <w:szCs w:val="27"/>
        </w:rPr>
        <w:t>圖</w:t>
      </w:r>
      <w:r w:rsidRPr="00762760">
        <w:rPr>
          <w:rFonts w:hint="eastAsia"/>
          <w:b/>
          <w:bCs/>
          <w:color w:val="000000"/>
          <w:kern w:val="0"/>
          <w:sz w:val="27"/>
          <w:szCs w:val="27"/>
        </w:rPr>
        <w:t>11)</w:t>
      </w:r>
      <w:r w:rsidRPr="00762760">
        <w:rPr>
          <w:rFonts w:hint="eastAsia"/>
          <w:b/>
          <w:bCs/>
          <w:color w:val="000000"/>
          <w:kern w:val="0"/>
          <w:sz w:val="27"/>
          <w:szCs w:val="27"/>
        </w:rPr>
        <w:t>。</w:t>
      </w:r>
    </w:p>
    <w:p w:rsidR="00762760" w:rsidRPr="00762760" w:rsidRDefault="00762760" w:rsidP="00762760">
      <w:pPr>
        <w:rPr>
          <w:b/>
          <w:bCs/>
          <w:color w:val="000000"/>
          <w:kern w:val="0"/>
          <w:sz w:val="27"/>
          <w:szCs w:val="27"/>
        </w:rPr>
      </w:pPr>
      <w:r w:rsidRPr="00762760">
        <w:rPr>
          <w:rFonts w:hint="eastAsia"/>
          <w:b/>
          <w:bCs/>
          <w:color w:val="000000"/>
          <w:kern w:val="0"/>
          <w:sz w:val="27"/>
          <w:szCs w:val="27"/>
        </w:rPr>
        <w:t xml:space="preserve">　　放射性的碳元素再與氧元素化合而成為二氧化碳或一氧化碳。這樣所產生的二氧化碳很快地就混入了大氣圈中。大氣中</w:t>
      </w:r>
      <w:r w:rsidRPr="00762760">
        <w:rPr>
          <w:rFonts w:hint="eastAsia"/>
          <w:b/>
          <w:bCs/>
          <w:color w:val="000000"/>
          <w:kern w:val="0"/>
          <w:sz w:val="27"/>
          <w:szCs w:val="27"/>
        </w:rPr>
        <w:t>C</w:t>
      </w:r>
      <w:r w:rsidRPr="00762760">
        <w:rPr>
          <w:rFonts w:hint="eastAsia"/>
          <w:b/>
          <w:bCs/>
          <w:color w:val="000000"/>
          <w:kern w:val="0"/>
          <w:sz w:val="27"/>
          <w:szCs w:val="27"/>
        </w:rPr>
        <w:t>－</w:t>
      </w:r>
      <w:r w:rsidRPr="00762760">
        <w:rPr>
          <w:rFonts w:hint="eastAsia"/>
          <w:b/>
          <w:bCs/>
          <w:color w:val="000000"/>
          <w:kern w:val="0"/>
          <w:sz w:val="27"/>
          <w:szCs w:val="27"/>
        </w:rPr>
        <w:t>12</w:t>
      </w:r>
      <w:r w:rsidRPr="00762760">
        <w:rPr>
          <w:rFonts w:hint="eastAsia"/>
          <w:b/>
          <w:bCs/>
          <w:color w:val="000000"/>
          <w:kern w:val="0"/>
          <w:sz w:val="27"/>
          <w:szCs w:val="27"/>
        </w:rPr>
        <w:t>與</w:t>
      </w:r>
      <w:r w:rsidRPr="00762760">
        <w:rPr>
          <w:rFonts w:hint="eastAsia"/>
          <w:b/>
          <w:bCs/>
          <w:color w:val="000000"/>
          <w:kern w:val="0"/>
          <w:sz w:val="27"/>
          <w:szCs w:val="27"/>
        </w:rPr>
        <w:t>C</w:t>
      </w:r>
      <w:r w:rsidRPr="00762760">
        <w:rPr>
          <w:rFonts w:hint="eastAsia"/>
          <w:b/>
          <w:bCs/>
          <w:color w:val="000000"/>
          <w:kern w:val="0"/>
          <w:sz w:val="27"/>
          <w:szCs w:val="27"/>
        </w:rPr>
        <w:t>－</w:t>
      </w:r>
      <w:r w:rsidRPr="00762760">
        <w:rPr>
          <w:rFonts w:hint="eastAsia"/>
          <w:b/>
          <w:bCs/>
          <w:color w:val="000000"/>
          <w:kern w:val="0"/>
          <w:sz w:val="27"/>
          <w:szCs w:val="27"/>
        </w:rPr>
        <w:t>14</w:t>
      </w:r>
      <w:r w:rsidRPr="00762760">
        <w:rPr>
          <w:rFonts w:hint="eastAsia"/>
          <w:b/>
          <w:bCs/>
          <w:color w:val="000000"/>
          <w:kern w:val="0"/>
          <w:sz w:val="27"/>
          <w:szCs w:val="27"/>
        </w:rPr>
        <w:t>的比值大致為一常數。</w:t>
      </w:r>
    </w:p>
    <w:p w:rsidR="00762760" w:rsidRPr="00762760" w:rsidRDefault="00762760" w:rsidP="00762760">
      <w:pPr>
        <w:rPr>
          <w:b/>
          <w:bCs/>
          <w:color w:val="000000"/>
          <w:kern w:val="0"/>
          <w:sz w:val="27"/>
          <w:szCs w:val="27"/>
        </w:rPr>
      </w:pPr>
      <w:r w:rsidRPr="00762760">
        <w:rPr>
          <w:rFonts w:hint="eastAsia"/>
          <w:b/>
          <w:bCs/>
          <w:color w:val="000000"/>
          <w:kern w:val="0"/>
          <w:sz w:val="27"/>
          <w:szCs w:val="27"/>
        </w:rPr>
        <w:t xml:space="preserve">　　</w:t>
      </w:r>
      <w:proofErr w:type="gramStart"/>
      <w:r w:rsidRPr="00762760">
        <w:rPr>
          <w:rFonts w:hint="eastAsia"/>
          <w:b/>
          <w:bCs/>
          <w:color w:val="000000"/>
          <w:kern w:val="0"/>
          <w:sz w:val="27"/>
          <w:szCs w:val="27"/>
        </w:rPr>
        <w:t>活的植物</w:t>
      </w:r>
      <w:proofErr w:type="gramEnd"/>
      <w:r w:rsidRPr="00762760">
        <w:rPr>
          <w:rFonts w:hint="eastAsia"/>
          <w:b/>
          <w:bCs/>
          <w:color w:val="000000"/>
          <w:kern w:val="0"/>
          <w:sz w:val="27"/>
          <w:szCs w:val="27"/>
        </w:rPr>
        <w:t>或動物一直持續吸收大氣中的碳，也</w:t>
      </w:r>
      <w:proofErr w:type="gramStart"/>
      <w:r w:rsidRPr="00762760">
        <w:rPr>
          <w:rFonts w:hint="eastAsia"/>
          <w:b/>
          <w:bCs/>
          <w:color w:val="000000"/>
          <w:kern w:val="0"/>
          <w:sz w:val="27"/>
          <w:szCs w:val="27"/>
        </w:rPr>
        <w:t>因此活的生物體</w:t>
      </w:r>
      <w:proofErr w:type="gramEnd"/>
      <w:r w:rsidRPr="00762760">
        <w:rPr>
          <w:rFonts w:hint="eastAsia"/>
          <w:b/>
          <w:bCs/>
          <w:color w:val="000000"/>
          <w:kern w:val="0"/>
          <w:sz w:val="27"/>
          <w:szCs w:val="27"/>
        </w:rPr>
        <w:t>中，一直保持與大氣相同的</w:t>
      </w:r>
      <w:r w:rsidRPr="00762760">
        <w:rPr>
          <w:rFonts w:hint="eastAsia"/>
          <w:b/>
          <w:bCs/>
          <w:color w:val="000000"/>
          <w:kern w:val="0"/>
          <w:sz w:val="27"/>
          <w:szCs w:val="27"/>
        </w:rPr>
        <w:t>C</w:t>
      </w:r>
      <w:r w:rsidRPr="00762760">
        <w:rPr>
          <w:rFonts w:hint="eastAsia"/>
          <w:b/>
          <w:bCs/>
          <w:color w:val="000000"/>
          <w:kern w:val="0"/>
          <w:sz w:val="27"/>
          <w:szCs w:val="27"/>
        </w:rPr>
        <w:t>－</w:t>
      </w:r>
      <w:r w:rsidRPr="00762760">
        <w:rPr>
          <w:rFonts w:hint="eastAsia"/>
          <w:b/>
          <w:bCs/>
          <w:color w:val="000000"/>
          <w:kern w:val="0"/>
          <w:sz w:val="27"/>
          <w:szCs w:val="27"/>
        </w:rPr>
        <w:t>12</w:t>
      </w:r>
      <w:r w:rsidRPr="00762760">
        <w:rPr>
          <w:rFonts w:hint="eastAsia"/>
          <w:b/>
          <w:bCs/>
          <w:color w:val="000000"/>
          <w:kern w:val="0"/>
          <w:sz w:val="27"/>
          <w:szCs w:val="27"/>
        </w:rPr>
        <w:t>與</w:t>
      </w:r>
      <w:r w:rsidRPr="00762760">
        <w:rPr>
          <w:rFonts w:hint="eastAsia"/>
          <w:b/>
          <w:bCs/>
          <w:color w:val="000000"/>
          <w:kern w:val="0"/>
          <w:sz w:val="27"/>
          <w:szCs w:val="27"/>
        </w:rPr>
        <w:t>C</w:t>
      </w:r>
      <w:r w:rsidRPr="00762760">
        <w:rPr>
          <w:rFonts w:hint="eastAsia"/>
          <w:b/>
          <w:bCs/>
          <w:color w:val="000000"/>
          <w:kern w:val="0"/>
          <w:sz w:val="27"/>
          <w:szCs w:val="27"/>
        </w:rPr>
        <w:t>－</w:t>
      </w:r>
      <w:r w:rsidRPr="00762760">
        <w:rPr>
          <w:rFonts w:hint="eastAsia"/>
          <w:b/>
          <w:bCs/>
          <w:color w:val="000000"/>
          <w:kern w:val="0"/>
          <w:sz w:val="27"/>
          <w:szCs w:val="27"/>
        </w:rPr>
        <w:t>14</w:t>
      </w:r>
      <w:r w:rsidRPr="00762760">
        <w:rPr>
          <w:rFonts w:hint="eastAsia"/>
          <w:b/>
          <w:bCs/>
          <w:color w:val="000000"/>
          <w:kern w:val="0"/>
          <w:sz w:val="27"/>
          <w:szCs w:val="27"/>
        </w:rPr>
        <w:t>的比值。當生物體死亡後，碳的交換也就停止了。這時在遺體內就不再有</w:t>
      </w:r>
      <w:r w:rsidRPr="00762760">
        <w:rPr>
          <w:rFonts w:hint="eastAsia"/>
          <w:b/>
          <w:bCs/>
          <w:color w:val="000000"/>
          <w:kern w:val="0"/>
          <w:sz w:val="27"/>
          <w:szCs w:val="27"/>
        </w:rPr>
        <w:t>C</w:t>
      </w:r>
      <w:r w:rsidRPr="00762760">
        <w:rPr>
          <w:rFonts w:hint="eastAsia"/>
          <w:b/>
          <w:bCs/>
          <w:color w:val="000000"/>
          <w:kern w:val="0"/>
          <w:sz w:val="27"/>
          <w:szCs w:val="27"/>
        </w:rPr>
        <w:t>－</w:t>
      </w:r>
      <w:r w:rsidRPr="00762760">
        <w:rPr>
          <w:rFonts w:hint="eastAsia"/>
          <w:b/>
          <w:bCs/>
          <w:color w:val="000000"/>
          <w:kern w:val="0"/>
          <w:sz w:val="27"/>
          <w:szCs w:val="27"/>
        </w:rPr>
        <w:t>14</w:t>
      </w:r>
      <w:r w:rsidRPr="00762760">
        <w:rPr>
          <w:rFonts w:hint="eastAsia"/>
          <w:b/>
          <w:bCs/>
          <w:color w:val="000000"/>
          <w:kern w:val="0"/>
          <w:sz w:val="27"/>
          <w:szCs w:val="27"/>
        </w:rPr>
        <w:t>的生成，而</w:t>
      </w:r>
      <w:r w:rsidRPr="00762760">
        <w:rPr>
          <w:rFonts w:hint="eastAsia"/>
          <w:b/>
          <w:bCs/>
          <w:color w:val="000000"/>
          <w:kern w:val="0"/>
          <w:sz w:val="27"/>
          <w:szCs w:val="27"/>
        </w:rPr>
        <w:t>C</w:t>
      </w:r>
      <w:r w:rsidRPr="00762760">
        <w:rPr>
          <w:rFonts w:hint="eastAsia"/>
          <w:b/>
          <w:bCs/>
          <w:color w:val="000000"/>
          <w:kern w:val="0"/>
          <w:sz w:val="27"/>
          <w:szCs w:val="27"/>
        </w:rPr>
        <w:t>－</w:t>
      </w:r>
      <w:r w:rsidRPr="00762760">
        <w:rPr>
          <w:rFonts w:hint="eastAsia"/>
          <w:b/>
          <w:bCs/>
          <w:color w:val="000000"/>
          <w:kern w:val="0"/>
          <w:sz w:val="27"/>
          <w:szCs w:val="27"/>
        </w:rPr>
        <w:t>14</w:t>
      </w:r>
      <w:r w:rsidRPr="00762760">
        <w:rPr>
          <w:rFonts w:hint="eastAsia"/>
          <w:b/>
          <w:bCs/>
          <w:color w:val="000000"/>
          <w:kern w:val="0"/>
          <w:sz w:val="27"/>
          <w:szCs w:val="27"/>
        </w:rPr>
        <w:t>的濃度將以</w:t>
      </w:r>
      <w:r w:rsidRPr="00762760">
        <w:rPr>
          <w:rFonts w:hint="eastAsia"/>
          <w:b/>
          <w:bCs/>
          <w:color w:val="000000"/>
          <w:kern w:val="0"/>
          <w:sz w:val="27"/>
          <w:szCs w:val="27"/>
        </w:rPr>
        <w:t>C</w:t>
      </w:r>
      <w:r w:rsidRPr="00762760">
        <w:rPr>
          <w:rFonts w:hint="eastAsia"/>
          <w:b/>
          <w:bCs/>
          <w:color w:val="000000"/>
          <w:kern w:val="0"/>
          <w:sz w:val="27"/>
          <w:szCs w:val="27"/>
        </w:rPr>
        <w:t>－</w:t>
      </w:r>
      <w:r w:rsidRPr="00762760">
        <w:rPr>
          <w:rFonts w:hint="eastAsia"/>
          <w:b/>
          <w:bCs/>
          <w:color w:val="000000"/>
          <w:kern w:val="0"/>
          <w:sz w:val="27"/>
          <w:szCs w:val="27"/>
        </w:rPr>
        <w:t>14</w:t>
      </w:r>
      <w:r w:rsidRPr="00762760">
        <w:rPr>
          <w:rFonts w:hint="eastAsia"/>
          <w:b/>
          <w:bCs/>
          <w:color w:val="000000"/>
          <w:kern w:val="0"/>
          <w:sz w:val="27"/>
          <w:szCs w:val="27"/>
        </w:rPr>
        <w:t>半衰期</w:t>
      </w:r>
      <w:r w:rsidRPr="00762760">
        <w:rPr>
          <w:rFonts w:hint="eastAsia"/>
          <w:b/>
          <w:bCs/>
          <w:color w:val="000000"/>
          <w:kern w:val="0"/>
          <w:sz w:val="27"/>
          <w:szCs w:val="27"/>
        </w:rPr>
        <w:t>5730</w:t>
      </w:r>
      <w:r w:rsidRPr="00762760">
        <w:rPr>
          <w:rFonts w:hint="eastAsia"/>
          <w:b/>
          <w:bCs/>
          <w:color w:val="000000"/>
          <w:kern w:val="0"/>
          <w:sz w:val="27"/>
          <w:szCs w:val="27"/>
        </w:rPr>
        <w:t>年的速率遞減。因此</w:t>
      </w:r>
      <w:proofErr w:type="gramStart"/>
      <w:r w:rsidRPr="00762760">
        <w:rPr>
          <w:rFonts w:hint="eastAsia"/>
          <w:b/>
          <w:bCs/>
          <w:color w:val="000000"/>
          <w:kern w:val="0"/>
          <w:sz w:val="27"/>
          <w:szCs w:val="27"/>
        </w:rPr>
        <w:t>一個含碳標本</w:t>
      </w:r>
      <w:proofErr w:type="gramEnd"/>
      <w:r w:rsidRPr="00762760">
        <w:rPr>
          <w:rFonts w:hint="eastAsia"/>
          <w:b/>
          <w:bCs/>
          <w:color w:val="000000"/>
          <w:kern w:val="0"/>
          <w:sz w:val="27"/>
          <w:szCs w:val="27"/>
        </w:rPr>
        <w:t>，例如碳化木或動物骨骼，就可以利用</w:t>
      </w:r>
      <w:r w:rsidRPr="00762760">
        <w:rPr>
          <w:rFonts w:hint="eastAsia"/>
          <w:b/>
          <w:bCs/>
          <w:color w:val="000000"/>
          <w:kern w:val="0"/>
          <w:sz w:val="27"/>
          <w:szCs w:val="27"/>
        </w:rPr>
        <w:t>C</w:t>
      </w:r>
      <w:r w:rsidRPr="00762760">
        <w:rPr>
          <w:rFonts w:hint="eastAsia"/>
          <w:b/>
          <w:bCs/>
          <w:color w:val="000000"/>
          <w:kern w:val="0"/>
          <w:sz w:val="27"/>
          <w:szCs w:val="27"/>
        </w:rPr>
        <w:t>－</w:t>
      </w:r>
      <w:r w:rsidRPr="00762760">
        <w:rPr>
          <w:rFonts w:hint="eastAsia"/>
          <w:b/>
          <w:bCs/>
          <w:color w:val="000000"/>
          <w:kern w:val="0"/>
          <w:sz w:val="27"/>
          <w:szCs w:val="27"/>
        </w:rPr>
        <w:t>12</w:t>
      </w:r>
      <w:r w:rsidRPr="00762760">
        <w:rPr>
          <w:rFonts w:hint="eastAsia"/>
          <w:b/>
          <w:bCs/>
          <w:color w:val="000000"/>
          <w:kern w:val="0"/>
          <w:sz w:val="27"/>
          <w:szCs w:val="27"/>
        </w:rPr>
        <w:t>與</w:t>
      </w:r>
      <w:r w:rsidRPr="00762760">
        <w:rPr>
          <w:rFonts w:hint="eastAsia"/>
          <w:b/>
          <w:bCs/>
          <w:color w:val="000000"/>
          <w:kern w:val="0"/>
          <w:sz w:val="27"/>
          <w:szCs w:val="27"/>
        </w:rPr>
        <w:t>C</w:t>
      </w:r>
      <w:r w:rsidRPr="00762760">
        <w:rPr>
          <w:rFonts w:hint="eastAsia"/>
          <w:b/>
          <w:bCs/>
          <w:color w:val="000000"/>
          <w:kern w:val="0"/>
          <w:sz w:val="27"/>
          <w:szCs w:val="27"/>
        </w:rPr>
        <w:t>－</w:t>
      </w:r>
      <w:r w:rsidRPr="00762760">
        <w:rPr>
          <w:rFonts w:hint="eastAsia"/>
          <w:b/>
          <w:bCs/>
          <w:color w:val="000000"/>
          <w:kern w:val="0"/>
          <w:sz w:val="27"/>
          <w:szCs w:val="27"/>
        </w:rPr>
        <w:t>14</w:t>
      </w:r>
      <w:r w:rsidRPr="00762760">
        <w:rPr>
          <w:rFonts w:hint="eastAsia"/>
          <w:b/>
          <w:bCs/>
          <w:color w:val="000000"/>
          <w:kern w:val="0"/>
          <w:sz w:val="27"/>
          <w:szCs w:val="27"/>
        </w:rPr>
        <w:t>的比來計算它的年齡。</w:t>
      </w:r>
    </w:p>
    <w:p w:rsidR="00762760" w:rsidRDefault="00762760" w:rsidP="00762760">
      <w:pPr>
        <w:rPr>
          <w:b/>
          <w:bCs/>
          <w:color w:val="000000"/>
          <w:kern w:val="0"/>
          <w:sz w:val="27"/>
          <w:szCs w:val="27"/>
        </w:rPr>
      </w:pPr>
      <w:r w:rsidRPr="00762760">
        <w:rPr>
          <w:rFonts w:hint="eastAsia"/>
          <w:b/>
          <w:bCs/>
          <w:color w:val="000000"/>
          <w:kern w:val="0"/>
          <w:sz w:val="27"/>
          <w:szCs w:val="27"/>
        </w:rPr>
        <w:t xml:space="preserve">　　由於</w:t>
      </w:r>
      <w:r w:rsidRPr="00762760">
        <w:rPr>
          <w:rFonts w:hint="eastAsia"/>
          <w:b/>
          <w:bCs/>
          <w:color w:val="000000"/>
          <w:kern w:val="0"/>
          <w:sz w:val="27"/>
          <w:szCs w:val="27"/>
        </w:rPr>
        <w:t>C</w:t>
      </w:r>
      <w:r w:rsidRPr="00762760">
        <w:rPr>
          <w:rFonts w:hint="eastAsia"/>
          <w:b/>
          <w:bCs/>
          <w:color w:val="000000"/>
          <w:kern w:val="0"/>
          <w:sz w:val="27"/>
          <w:szCs w:val="27"/>
        </w:rPr>
        <w:t>－</w:t>
      </w:r>
      <w:r w:rsidRPr="00762760">
        <w:rPr>
          <w:rFonts w:hint="eastAsia"/>
          <w:b/>
          <w:bCs/>
          <w:color w:val="000000"/>
          <w:kern w:val="0"/>
          <w:sz w:val="27"/>
          <w:szCs w:val="27"/>
        </w:rPr>
        <w:t>14</w:t>
      </w:r>
      <w:r w:rsidRPr="00762760">
        <w:rPr>
          <w:rFonts w:hint="eastAsia"/>
          <w:b/>
          <w:bCs/>
          <w:color w:val="000000"/>
          <w:kern w:val="0"/>
          <w:sz w:val="27"/>
          <w:szCs w:val="27"/>
        </w:rPr>
        <w:t>的半衰期較短，因此</w:t>
      </w:r>
      <w:r w:rsidRPr="00762760">
        <w:rPr>
          <w:rFonts w:hint="eastAsia"/>
          <w:b/>
          <w:bCs/>
          <w:color w:val="000000"/>
          <w:kern w:val="0"/>
          <w:sz w:val="27"/>
          <w:szCs w:val="27"/>
        </w:rPr>
        <w:t>C</w:t>
      </w:r>
      <w:r w:rsidRPr="00762760">
        <w:rPr>
          <w:rFonts w:hint="eastAsia"/>
          <w:b/>
          <w:bCs/>
          <w:color w:val="000000"/>
          <w:kern w:val="0"/>
          <w:sz w:val="27"/>
          <w:szCs w:val="27"/>
        </w:rPr>
        <w:t>－</w:t>
      </w:r>
      <w:r w:rsidRPr="00762760">
        <w:rPr>
          <w:rFonts w:hint="eastAsia"/>
          <w:b/>
          <w:bCs/>
          <w:color w:val="000000"/>
          <w:kern w:val="0"/>
          <w:sz w:val="27"/>
          <w:szCs w:val="27"/>
        </w:rPr>
        <w:t>14</w:t>
      </w:r>
      <w:r w:rsidRPr="00762760">
        <w:rPr>
          <w:rFonts w:hint="eastAsia"/>
          <w:b/>
          <w:bCs/>
          <w:color w:val="000000"/>
          <w:kern w:val="0"/>
          <w:sz w:val="27"/>
          <w:szCs w:val="27"/>
        </w:rPr>
        <w:t>定年只能用於三萬五千年以內的標本。</w:t>
      </w:r>
    </w:p>
    <w:p w:rsidR="00B66504" w:rsidRDefault="00B66504" w:rsidP="00414F46">
      <w:pPr>
        <w:widowControl/>
        <w:shd w:val="clear" w:color="auto" w:fill="F8F4E7"/>
        <w:rPr>
          <w:b/>
          <w:bCs/>
          <w:color w:val="000000"/>
          <w:kern w:val="0"/>
          <w:sz w:val="27"/>
          <w:szCs w:val="27"/>
        </w:rPr>
      </w:pPr>
    </w:p>
    <w:p w:rsidR="00762760" w:rsidRDefault="00762760" w:rsidP="00414F46">
      <w:pPr>
        <w:widowControl/>
        <w:shd w:val="clear" w:color="auto" w:fill="F8F4E7"/>
        <w:rPr>
          <w:b/>
          <w:bCs/>
          <w:color w:val="000000"/>
          <w:kern w:val="0"/>
          <w:sz w:val="27"/>
          <w:szCs w:val="27"/>
        </w:rPr>
      </w:pPr>
    </w:p>
    <w:p w:rsidR="00762760" w:rsidRDefault="00762760" w:rsidP="00414F46">
      <w:pPr>
        <w:widowControl/>
        <w:shd w:val="clear" w:color="auto" w:fill="F8F4E7"/>
        <w:rPr>
          <w:b/>
          <w:bCs/>
          <w:color w:val="000000"/>
          <w:kern w:val="0"/>
          <w:sz w:val="27"/>
          <w:szCs w:val="27"/>
        </w:rPr>
      </w:pPr>
    </w:p>
    <w:p w:rsidR="00762760" w:rsidRDefault="00762760" w:rsidP="00414F46">
      <w:pPr>
        <w:widowControl/>
        <w:shd w:val="clear" w:color="auto" w:fill="F8F4E7"/>
        <w:rPr>
          <w:b/>
          <w:bCs/>
          <w:color w:val="000000"/>
          <w:kern w:val="0"/>
          <w:sz w:val="27"/>
          <w:szCs w:val="27"/>
        </w:rPr>
      </w:pPr>
    </w:p>
    <w:p w:rsidR="00762760" w:rsidRDefault="00762760" w:rsidP="00414F46">
      <w:pPr>
        <w:widowControl/>
        <w:shd w:val="clear" w:color="auto" w:fill="F8F4E7"/>
        <w:rPr>
          <w:b/>
          <w:bCs/>
          <w:color w:val="000000"/>
          <w:kern w:val="0"/>
          <w:sz w:val="27"/>
          <w:szCs w:val="27"/>
        </w:rPr>
      </w:pPr>
    </w:p>
    <w:p w:rsidR="00762760" w:rsidRDefault="00762760" w:rsidP="00414F46">
      <w:pPr>
        <w:widowControl/>
        <w:shd w:val="clear" w:color="auto" w:fill="F8F4E7"/>
        <w:rPr>
          <w:b/>
          <w:bCs/>
          <w:color w:val="000000"/>
          <w:kern w:val="0"/>
          <w:sz w:val="27"/>
          <w:szCs w:val="27"/>
        </w:rPr>
      </w:pPr>
    </w:p>
    <w:p w:rsidR="00762760" w:rsidRDefault="00762760" w:rsidP="00414F46">
      <w:pPr>
        <w:widowControl/>
        <w:shd w:val="clear" w:color="auto" w:fill="F8F4E7"/>
        <w:rPr>
          <w:b/>
          <w:bCs/>
          <w:color w:val="000000"/>
          <w:kern w:val="0"/>
          <w:sz w:val="27"/>
          <w:szCs w:val="27"/>
        </w:rPr>
      </w:pPr>
    </w:p>
    <w:p w:rsidR="00414F46" w:rsidRPr="00414F46" w:rsidRDefault="00414F46" w:rsidP="00414F46">
      <w:pPr>
        <w:widowControl/>
        <w:shd w:val="clear" w:color="auto" w:fill="F8F4E7"/>
        <w:rPr>
          <w:color w:val="000000"/>
          <w:kern w:val="0"/>
          <w:sz w:val="27"/>
          <w:szCs w:val="27"/>
        </w:rPr>
      </w:pPr>
      <w:r w:rsidRPr="00414F46">
        <w:rPr>
          <w:b/>
          <w:bCs/>
          <w:color w:val="000000"/>
          <w:kern w:val="0"/>
          <w:sz w:val="27"/>
          <w:szCs w:val="27"/>
        </w:rPr>
        <w:t>音樂的例子</w:t>
      </w:r>
    </w:p>
    <w:p w:rsidR="00414F46" w:rsidRPr="00414F46" w:rsidRDefault="00414F46" w:rsidP="00414F46">
      <w:pPr>
        <w:widowControl/>
        <w:shd w:val="clear" w:color="auto" w:fill="F8F4E7"/>
        <w:spacing w:before="100" w:beforeAutospacing="1" w:after="100" w:afterAutospacing="1"/>
        <w:ind w:left="720"/>
        <w:rPr>
          <w:color w:val="000000"/>
          <w:kern w:val="0"/>
          <w:sz w:val="27"/>
          <w:szCs w:val="27"/>
        </w:rPr>
      </w:pPr>
      <w:r w:rsidRPr="00414F46">
        <w:rPr>
          <w:color w:val="000000"/>
          <w:kern w:val="0"/>
          <w:sz w:val="27"/>
          <w:szCs w:val="27"/>
        </w:rPr>
        <w:t>我們耳朵聽起來相差八度音階的兩個音，其頻率其實是相差一倍：</w:t>
      </w:r>
      <w:r w:rsidRPr="00414F46">
        <w:rPr>
          <w:color w:val="000000"/>
          <w:kern w:val="0"/>
          <w:sz w:val="27"/>
          <w:szCs w:val="27"/>
        </w:rPr>
        <w:t xml:space="preserve"> </w:t>
      </w:r>
      <w:r w:rsidRPr="00414F46">
        <w:rPr>
          <w:color w:val="000000"/>
          <w:kern w:val="0"/>
          <w:sz w:val="27"/>
          <w:szCs w:val="27"/>
        </w:rPr>
        <w:t>若一個音的頻率是</w:t>
      </w:r>
      <w:r w:rsidRPr="00414F46">
        <w:rPr>
          <w:color w:val="000000"/>
          <w:kern w:val="0"/>
          <w:sz w:val="27"/>
          <w:szCs w:val="27"/>
        </w:rPr>
        <w:t> </w:t>
      </w:r>
      <w:r w:rsidRPr="00414F46">
        <w:rPr>
          <w:i/>
          <w:iCs/>
          <w:color w:val="000000"/>
          <w:kern w:val="0"/>
          <w:sz w:val="27"/>
          <w:szCs w:val="27"/>
        </w:rPr>
        <w:t>a</w:t>
      </w:r>
      <w:r w:rsidRPr="00414F46">
        <w:rPr>
          <w:color w:val="000000"/>
          <w:kern w:val="0"/>
          <w:sz w:val="27"/>
          <w:szCs w:val="27"/>
        </w:rPr>
        <w:t> Hz (</w:t>
      </w:r>
      <w:r w:rsidRPr="00414F46">
        <w:rPr>
          <w:color w:val="000000"/>
          <w:kern w:val="0"/>
          <w:sz w:val="27"/>
          <w:szCs w:val="27"/>
        </w:rPr>
        <w:t>每秒振動次數</w:t>
      </w:r>
      <w:r w:rsidRPr="00414F46">
        <w:rPr>
          <w:color w:val="000000"/>
          <w:kern w:val="0"/>
          <w:sz w:val="27"/>
          <w:szCs w:val="27"/>
        </w:rPr>
        <w:t>)</w:t>
      </w:r>
      <w:r w:rsidRPr="00414F46">
        <w:rPr>
          <w:color w:val="000000"/>
          <w:kern w:val="0"/>
          <w:sz w:val="27"/>
          <w:szCs w:val="27"/>
        </w:rPr>
        <w:t>，</w:t>
      </w:r>
      <w:r w:rsidRPr="00414F46">
        <w:rPr>
          <w:color w:val="000000"/>
          <w:kern w:val="0"/>
          <w:sz w:val="27"/>
          <w:szCs w:val="27"/>
        </w:rPr>
        <w:t xml:space="preserve"> </w:t>
      </w:r>
      <w:r w:rsidRPr="00414F46">
        <w:rPr>
          <w:color w:val="000000"/>
          <w:kern w:val="0"/>
          <w:sz w:val="27"/>
          <w:szCs w:val="27"/>
        </w:rPr>
        <w:t>則</w:t>
      </w:r>
      <w:r w:rsidRPr="00414F46">
        <w:rPr>
          <w:color w:val="000000"/>
          <w:kern w:val="0"/>
          <w:sz w:val="27"/>
          <w:szCs w:val="27"/>
        </w:rPr>
        <w:t xml:space="preserve"> 2</w:t>
      </w:r>
      <w:r w:rsidRPr="00414F46">
        <w:rPr>
          <w:i/>
          <w:iCs/>
          <w:color w:val="000000"/>
          <w:kern w:val="0"/>
          <w:sz w:val="27"/>
          <w:szCs w:val="27"/>
        </w:rPr>
        <w:t>a</w:t>
      </w:r>
      <w:r w:rsidRPr="00414F46">
        <w:rPr>
          <w:color w:val="000000"/>
          <w:kern w:val="0"/>
          <w:sz w:val="27"/>
          <w:szCs w:val="27"/>
        </w:rPr>
        <w:t> </w:t>
      </w:r>
      <w:r w:rsidRPr="00414F46">
        <w:rPr>
          <w:color w:val="000000"/>
          <w:kern w:val="0"/>
          <w:sz w:val="27"/>
          <w:szCs w:val="27"/>
        </w:rPr>
        <w:t>頻率的音，聽起來高了八度。</w:t>
      </w:r>
      <w:r w:rsidRPr="00414F46">
        <w:rPr>
          <w:color w:val="000000"/>
          <w:kern w:val="0"/>
          <w:sz w:val="27"/>
          <w:szCs w:val="27"/>
        </w:rPr>
        <w:t xml:space="preserve"> </w:t>
      </w:r>
      <w:r w:rsidRPr="00414F46">
        <w:rPr>
          <w:color w:val="000000"/>
          <w:kern w:val="0"/>
          <w:sz w:val="27"/>
          <w:szCs w:val="27"/>
        </w:rPr>
        <w:t>所以，如果鋼琴上中央</w:t>
      </w:r>
      <w:r w:rsidRPr="00414F46">
        <w:rPr>
          <w:color w:val="000000"/>
          <w:kern w:val="0"/>
          <w:sz w:val="27"/>
          <w:szCs w:val="27"/>
        </w:rPr>
        <w:t xml:space="preserve"> C </w:t>
      </w:r>
      <w:r w:rsidRPr="00414F46">
        <w:rPr>
          <w:color w:val="000000"/>
          <w:kern w:val="0"/>
          <w:sz w:val="27"/>
          <w:szCs w:val="27"/>
        </w:rPr>
        <w:t>的</w:t>
      </w:r>
      <w:r w:rsidRPr="00414F46">
        <w:rPr>
          <w:color w:val="000000"/>
          <w:kern w:val="0"/>
          <w:sz w:val="27"/>
          <w:szCs w:val="27"/>
        </w:rPr>
        <w:t xml:space="preserve"> Do </w:t>
      </w:r>
      <w:r w:rsidRPr="00414F46">
        <w:rPr>
          <w:color w:val="000000"/>
          <w:kern w:val="0"/>
          <w:sz w:val="27"/>
          <w:szCs w:val="27"/>
        </w:rPr>
        <w:t>頻率是</w:t>
      </w:r>
      <w:r w:rsidRPr="00414F46">
        <w:rPr>
          <w:color w:val="000000"/>
          <w:kern w:val="0"/>
          <w:sz w:val="27"/>
          <w:szCs w:val="27"/>
        </w:rPr>
        <w:t xml:space="preserve"> 256 Hz (</w:t>
      </w:r>
      <w:r w:rsidRPr="00414F46">
        <w:rPr>
          <w:color w:val="000000"/>
          <w:kern w:val="0"/>
          <w:sz w:val="27"/>
          <w:szCs w:val="27"/>
        </w:rPr>
        <w:t>真實情況差不多如此</w:t>
      </w:r>
      <w:r w:rsidRPr="00414F46">
        <w:rPr>
          <w:color w:val="000000"/>
          <w:kern w:val="0"/>
          <w:sz w:val="27"/>
          <w:szCs w:val="27"/>
        </w:rPr>
        <w:t>)</w:t>
      </w:r>
      <w:r w:rsidRPr="00414F46">
        <w:rPr>
          <w:color w:val="000000"/>
          <w:kern w:val="0"/>
          <w:sz w:val="27"/>
          <w:szCs w:val="27"/>
        </w:rPr>
        <w:t>，</w:t>
      </w:r>
      <w:r w:rsidRPr="00414F46">
        <w:rPr>
          <w:color w:val="000000"/>
          <w:kern w:val="0"/>
          <w:sz w:val="27"/>
          <w:szCs w:val="27"/>
        </w:rPr>
        <w:t xml:space="preserve"> </w:t>
      </w:r>
      <w:r w:rsidRPr="00414F46">
        <w:rPr>
          <w:color w:val="000000"/>
          <w:kern w:val="0"/>
          <w:sz w:val="27"/>
          <w:szCs w:val="27"/>
        </w:rPr>
        <w:t>則低八度的</w:t>
      </w:r>
      <w:r w:rsidRPr="00414F46">
        <w:rPr>
          <w:color w:val="000000"/>
          <w:kern w:val="0"/>
          <w:sz w:val="27"/>
          <w:szCs w:val="27"/>
        </w:rPr>
        <w:t xml:space="preserve"> Do </w:t>
      </w:r>
      <w:r w:rsidRPr="00414F46">
        <w:rPr>
          <w:color w:val="000000"/>
          <w:kern w:val="0"/>
          <w:sz w:val="27"/>
          <w:szCs w:val="27"/>
        </w:rPr>
        <w:t>頻率是</w:t>
      </w:r>
      <w:r w:rsidRPr="00414F46">
        <w:rPr>
          <w:color w:val="000000"/>
          <w:kern w:val="0"/>
          <w:sz w:val="27"/>
          <w:szCs w:val="27"/>
        </w:rPr>
        <w:t xml:space="preserve"> 128 Hz</w:t>
      </w:r>
      <w:r w:rsidRPr="00414F46">
        <w:rPr>
          <w:color w:val="000000"/>
          <w:kern w:val="0"/>
          <w:sz w:val="27"/>
          <w:szCs w:val="27"/>
        </w:rPr>
        <w:t>，而高八度的</w:t>
      </w:r>
      <w:r w:rsidRPr="00414F46">
        <w:rPr>
          <w:color w:val="000000"/>
          <w:kern w:val="0"/>
          <w:sz w:val="27"/>
          <w:szCs w:val="27"/>
        </w:rPr>
        <w:t xml:space="preserve"> Do </w:t>
      </w:r>
      <w:r w:rsidRPr="00414F46">
        <w:rPr>
          <w:color w:val="000000"/>
          <w:kern w:val="0"/>
          <w:sz w:val="27"/>
          <w:szCs w:val="27"/>
        </w:rPr>
        <w:t>頻率是</w:t>
      </w:r>
      <w:r w:rsidRPr="00414F46">
        <w:rPr>
          <w:color w:val="000000"/>
          <w:kern w:val="0"/>
          <w:sz w:val="27"/>
          <w:szCs w:val="27"/>
        </w:rPr>
        <w:t xml:space="preserve"> 512 Hz</w:t>
      </w:r>
      <w:r w:rsidRPr="00414F46">
        <w:rPr>
          <w:color w:val="000000"/>
          <w:kern w:val="0"/>
          <w:sz w:val="27"/>
          <w:szCs w:val="27"/>
        </w:rPr>
        <w:t>。</w:t>
      </w:r>
      <w:r w:rsidRPr="00414F46">
        <w:rPr>
          <w:color w:val="000000"/>
          <w:kern w:val="0"/>
          <w:sz w:val="27"/>
          <w:szCs w:val="27"/>
        </w:rPr>
        <w:t xml:space="preserve"> </w:t>
      </w:r>
      <w:r w:rsidRPr="00414F46">
        <w:rPr>
          <w:color w:val="000000"/>
          <w:kern w:val="0"/>
          <w:sz w:val="27"/>
          <w:szCs w:val="27"/>
        </w:rPr>
        <w:t>以下是鋼琴鍵盤與頻率的函數關係示意圖，橫軸是鍵盤，縱軸是頻率。</w:t>
      </w:r>
    </w:p>
    <w:p w:rsidR="00414F46" w:rsidRPr="00414F46" w:rsidRDefault="00414F46" w:rsidP="00414F46">
      <w:pPr>
        <w:widowControl/>
        <w:shd w:val="clear" w:color="auto" w:fill="F8F4E7"/>
        <w:ind w:left="720"/>
        <w:jc w:val="center"/>
        <w:rPr>
          <w:color w:val="000000"/>
          <w:kern w:val="0"/>
          <w:sz w:val="27"/>
          <w:szCs w:val="27"/>
        </w:rPr>
      </w:pPr>
      <w:r w:rsidRPr="00414F46">
        <w:rPr>
          <w:noProof/>
          <w:color w:val="000000"/>
          <w:kern w:val="0"/>
          <w:sz w:val="27"/>
          <w:szCs w:val="27"/>
        </w:rPr>
        <w:drawing>
          <wp:inline distT="0" distB="0" distL="0" distR="0" wp14:anchorId="38720137" wp14:editId="08A57679">
            <wp:extent cx="6096000" cy="6096000"/>
            <wp:effectExtent l="0" t="0" r="0" b="0"/>
            <wp:docPr id="5" name="圖片 5" descr="p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an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0" cy="6096000"/>
                    </a:xfrm>
                    <a:prstGeom prst="rect">
                      <a:avLst/>
                    </a:prstGeom>
                    <a:noFill/>
                    <a:ln>
                      <a:noFill/>
                    </a:ln>
                  </pic:spPr>
                </pic:pic>
              </a:graphicData>
            </a:graphic>
          </wp:inline>
        </w:drawing>
      </w:r>
    </w:p>
    <w:p w:rsidR="00414F46" w:rsidRPr="00414F46" w:rsidRDefault="00414F46" w:rsidP="00414F46">
      <w:pPr>
        <w:widowControl/>
        <w:spacing w:before="100" w:beforeAutospacing="1" w:after="100" w:afterAutospacing="1"/>
        <w:outlineLvl w:val="2"/>
        <w:rPr>
          <w:b/>
          <w:bCs/>
          <w:color w:val="000000"/>
          <w:kern w:val="0"/>
          <w:sz w:val="27"/>
          <w:szCs w:val="27"/>
        </w:rPr>
      </w:pPr>
    </w:p>
    <w:p w:rsidR="00414F46" w:rsidRPr="00414F46" w:rsidRDefault="00414F46" w:rsidP="00B65839">
      <w:pPr>
        <w:widowControl/>
        <w:spacing w:before="100" w:beforeAutospacing="1" w:after="100" w:afterAutospacing="1"/>
        <w:rPr>
          <w:color w:val="000000"/>
          <w:kern w:val="0"/>
          <w:sz w:val="27"/>
          <w:szCs w:val="27"/>
        </w:rPr>
      </w:pPr>
      <w:r w:rsidRPr="00414F46">
        <w:rPr>
          <w:color w:val="0000FF"/>
          <w:kern w:val="0"/>
          <w:sz w:val="27"/>
          <w:szCs w:val="27"/>
          <w:u w:val="single"/>
        </w:rPr>
        <w:t>題目</w:t>
      </w:r>
    </w:p>
    <w:p w:rsidR="00414F46" w:rsidRPr="00414F46" w:rsidRDefault="00414F46" w:rsidP="00414F46">
      <w:pPr>
        <w:widowControl/>
        <w:numPr>
          <w:ilvl w:val="0"/>
          <w:numId w:val="1"/>
        </w:numPr>
        <w:spacing w:before="100" w:beforeAutospacing="1" w:after="100" w:afterAutospacing="1"/>
        <w:rPr>
          <w:color w:val="000000"/>
          <w:kern w:val="0"/>
          <w:sz w:val="27"/>
          <w:szCs w:val="27"/>
        </w:rPr>
      </w:pPr>
      <w:r w:rsidRPr="00414F46">
        <w:rPr>
          <w:color w:val="000000"/>
          <w:kern w:val="0"/>
          <w:sz w:val="27"/>
          <w:szCs w:val="27"/>
        </w:rPr>
        <w:t>估計鋼琴上</w:t>
      </w:r>
      <w:proofErr w:type="gramStart"/>
      <w:r w:rsidRPr="00414F46">
        <w:rPr>
          <w:color w:val="000000"/>
          <w:kern w:val="0"/>
          <w:sz w:val="27"/>
          <w:szCs w:val="27"/>
        </w:rPr>
        <w:t>最</w:t>
      </w:r>
      <w:proofErr w:type="gramEnd"/>
      <w:r w:rsidRPr="00414F46">
        <w:rPr>
          <w:color w:val="000000"/>
          <w:kern w:val="0"/>
          <w:sz w:val="27"/>
          <w:szCs w:val="27"/>
        </w:rPr>
        <w:t>高音的頻率大約是多少？</w:t>
      </w:r>
    </w:p>
    <w:p w:rsidR="00414F46" w:rsidRPr="00414F46" w:rsidRDefault="00414F46" w:rsidP="00414F46">
      <w:pPr>
        <w:widowControl/>
        <w:numPr>
          <w:ilvl w:val="0"/>
          <w:numId w:val="1"/>
        </w:numPr>
        <w:spacing w:before="100" w:beforeAutospacing="1" w:after="100" w:afterAutospacing="1"/>
        <w:rPr>
          <w:color w:val="000000"/>
          <w:kern w:val="0"/>
          <w:sz w:val="27"/>
          <w:szCs w:val="27"/>
        </w:rPr>
      </w:pPr>
      <w:r w:rsidRPr="00414F46">
        <w:rPr>
          <w:color w:val="000000"/>
          <w:kern w:val="0"/>
          <w:sz w:val="27"/>
          <w:szCs w:val="27"/>
        </w:rPr>
        <w:t>估計鋼琴上</w:t>
      </w:r>
      <w:proofErr w:type="gramStart"/>
      <w:r w:rsidRPr="00414F46">
        <w:rPr>
          <w:color w:val="000000"/>
          <w:kern w:val="0"/>
          <w:sz w:val="27"/>
          <w:szCs w:val="27"/>
        </w:rPr>
        <w:t>最</w:t>
      </w:r>
      <w:proofErr w:type="gramEnd"/>
      <w:r w:rsidRPr="00414F46">
        <w:rPr>
          <w:color w:val="000000"/>
          <w:kern w:val="0"/>
          <w:sz w:val="27"/>
          <w:szCs w:val="27"/>
        </w:rPr>
        <w:t>低音的頻率大約是多少？</w:t>
      </w:r>
    </w:p>
    <w:p w:rsidR="00414F46" w:rsidRPr="00414F46" w:rsidRDefault="00414F46" w:rsidP="00414F46">
      <w:pPr>
        <w:widowControl/>
        <w:numPr>
          <w:ilvl w:val="0"/>
          <w:numId w:val="1"/>
        </w:numPr>
        <w:spacing w:before="100" w:beforeAutospacing="1" w:after="100" w:afterAutospacing="1"/>
        <w:rPr>
          <w:color w:val="000000"/>
          <w:kern w:val="0"/>
          <w:sz w:val="27"/>
          <w:szCs w:val="27"/>
        </w:rPr>
      </w:pPr>
      <w:r w:rsidRPr="00414F46">
        <w:rPr>
          <w:color w:val="000000"/>
          <w:kern w:val="0"/>
          <w:sz w:val="27"/>
          <w:szCs w:val="27"/>
        </w:rPr>
        <w:t>人類耳朵據實驗只能聽到</w:t>
      </w:r>
      <w:r w:rsidRPr="00414F46">
        <w:rPr>
          <w:color w:val="000000"/>
          <w:kern w:val="0"/>
          <w:sz w:val="27"/>
          <w:szCs w:val="27"/>
        </w:rPr>
        <w:t xml:space="preserve"> 22,000 Hz </w:t>
      </w:r>
      <w:r w:rsidRPr="00414F46">
        <w:rPr>
          <w:color w:val="000000"/>
          <w:kern w:val="0"/>
          <w:sz w:val="27"/>
          <w:szCs w:val="27"/>
        </w:rPr>
        <w:t>以下的聲波。</w:t>
      </w:r>
      <w:r w:rsidRPr="00414F46">
        <w:rPr>
          <w:color w:val="000000"/>
          <w:kern w:val="0"/>
          <w:sz w:val="27"/>
          <w:szCs w:val="27"/>
        </w:rPr>
        <w:t xml:space="preserve"> </w:t>
      </w:r>
      <w:r w:rsidRPr="00414F46">
        <w:rPr>
          <w:color w:val="000000"/>
          <w:kern w:val="0"/>
          <w:sz w:val="27"/>
          <w:szCs w:val="27"/>
        </w:rPr>
        <w:t>請問，從鋼琴上中央</w:t>
      </w:r>
      <w:r w:rsidRPr="00414F46">
        <w:rPr>
          <w:color w:val="000000"/>
          <w:kern w:val="0"/>
          <w:sz w:val="27"/>
          <w:szCs w:val="27"/>
        </w:rPr>
        <w:t xml:space="preserve"> C </w:t>
      </w:r>
      <w:r w:rsidRPr="00414F46">
        <w:rPr>
          <w:color w:val="000000"/>
          <w:kern w:val="0"/>
          <w:sz w:val="27"/>
          <w:szCs w:val="27"/>
        </w:rPr>
        <w:t>的</w:t>
      </w:r>
      <w:r w:rsidRPr="00414F46">
        <w:rPr>
          <w:color w:val="000000"/>
          <w:kern w:val="0"/>
          <w:sz w:val="27"/>
          <w:szCs w:val="27"/>
        </w:rPr>
        <w:t xml:space="preserve"> Do </w:t>
      </w:r>
      <w:r w:rsidRPr="00414F46">
        <w:rPr>
          <w:color w:val="000000"/>
          <w:kern w:val="0"/>
          <w:sz w:val="27"/>
          <w:szCs w:val="27"/>
        </w:rPr>
        <w:t>算起，一共能聽到幾個八度音階？</w:t>
      </w:r>
    </w:p>
    <w:p w:rsidR="00414F46" w:rsidRPr="00414F46" w:rsidRDefault="00414F46" w:rsidP="00414F46">
      <w:pPr>
        <w:widowControl/>
        <w:numPr>
          <w:ilvl w:val="0"/>
          <w:numId w:val="1"/>
        </w:numPr>
        <w:spacing w:before="100" w:beforeAutospacing="1" w:after="100" w:afterAutospacing="1"/>
        <w:rPr>
          <w:color w:val="000000"/>
          <w:kern w:val="0"/>
          <w:sz w:val="27"/>
          <w:szCs w:val="27"/>
        </w:rPr>
      </w:pPr>
      <w:r w:rsidRPr="00414F46">
        <w:rPr>
          <w:color w:val="000000"/>
          <w:kern w:val="0"/>
          <w:sz w:val="27"/>
          <w:szCs w:val="27"/>
        </w:rPr>
        <w:t>鐳</w:t>
      </w:r>
      <w:r w:rsidRPr="00414F46">
        <w:rPr>
          <w:color w:val="000000"/>
          <w:kern w:val="0"/>
          <w:sz w:val="27"/>
          <w:szCs w:val="27"/>
        </w:rPr>
        <w:t xml:space="preserve"> (266) </w:t>
      </w:r>
      <w:r w:rsidRPr="00414F46">
        <w:rPr>
          <w:color w:val="000000"/>
          <w:kern w:val="0"/>
          <w:sz w:val="27"/>
          <w:szCs w:val="27"/>
        </w:rPr>
        <w:t>的半衰期是</w:t>
      </w:r>
      <w:r w:rsidRPr="00414F46">
        <w:rPr>
          <w:color w:val="000000"/>
          <w:kern w:val="0"/>
          <w:sz w:val="27"/>
          <w:szCs w:val="27"/>
        </w:rPr>
        <w:t xml:space="preserve"> 1620 </w:t>
      </w:r>
      <w:r w:rsidRPr="00414F46">
        <w:rPr>
          <w:color w:val="000000"/>
          <w:kern w:val="0"/>
          <w:sz w:val="27"/>
          <w:szCs w:val="27"/>
        </w:rPr>
        <w:t>年，請問任何一個含鐳物質放置</w:t>
      </w:r>
      <w:r w:rsidRPr="00414F46">
        <w:rPr>
          <w:color w:val="000000"/>
          <w:kern w:val="0"/>
          <w:sz w:val="27"/>
          <w:szCs w:val="27"/>
        </w:rPr>
        <w:t xml:space="preserve"> 500</w:t>
      </w:r>
      <w:r w:rsidR="004720C8">
        <w:rPr>
          <w:rFonts w:hint="eastAsia"/>
          <w:color w:val="000000"/>
          <w:kern w:val="0"/>
          <w:sz w:val="27"/>
          <w:szCs w:val="27"/>
        </w:rPr>
        <w:t>0</w:t>
      </w:r>
      <w:r w:rsidRPr="00414F46">
        <w:rPr>
          <w:color w:val="000000"/>
          <w:kern w:val="0"/>
          <w:sz w:val="27"/>
          <w:szCs w:val="27"/>
        </w:rPr>
        <w:t xml:space="preserve"> </w:t>
      </w:r>
      <w:r w:rsidRPr="00414F46">
        <w:rPr>
          <w:color w:val="000000"/>
          <w:kern w:val="0"/>
          <w:sz w:val="27"/>
          <w:szCs w:val="27"/>
        </w:rPr>
        <w:t>年後，</w:t>
      </w:r>
      <w:r w:rsidRPr="00414F46">
        <w:rPr>
          <w:color w:val="000000"/>
          <w:kern w:val="0"/>
          <w:sz w:val="27"/>
          <w:szCs w:val="27"/>
        </w:rPr>
        <w:t xml:space="preserve"> </w:t>
      </w:r>
      <w:r w:rsidRPr="00414F46">
        <w:rPr>
          <w:color w:val="000000"/>
          <w:kern w:val="0"/>
          <w:sz w:val="27"/>
          <w:szCs w:val="27"/>
        </w:rPr>
        <w:t>它的</w:t>
      </w:r>
      <w:proofErr w:type="gramStart"/>
      <w:r w:rsidRPr="00414F46">
        <w:rPr>
          <w:color w:val="000000"/>
          <w:kern w:val="0"/>
          <w:sz w:val="27"/>
          <w:szCs w:val="27"/>
        </w:rPr>
        <w:t>鐳</w:t>
      </w:r>
      <w:proofErr w:type="gramEnd"/>
      <w:r w:rsidRPr="00414F46">
        <w:rPr>
          <w:color w:val="000000"/>
          <w:kern w:val="0"/>
          <w:sz w:val="27"/>
          <w:szCs w:val="27"/>
        </w:rPr>
        <w:t>含量</w:t>
      </w:r>
      <w:r w:rsidR="004720C8">
        <w:rPr>
          <w:rFonts w:hint="eastAsia"/>
          <w:color w:val="000000"/>
          <w:kern w:val="0"/>
          <w:sz w:val="27"/>
          <w:szCs w:val="27"/>
        </w:rPr>
        <w:t>約</w:t>
      </w:r>
      <w:r w:rsidRPr="00414F46">
        <w:rPr>
          <w:color w:val="000000"/>
          <w:kern w:val="0"/>
          <w:sz w:val="27"/>
          <w:szCs w:val="27"/>
        </w:rPr>
        <w:t>是現在的百分之多少？</w:t>
      </w:r>
    </w:p>
    <w:p w:rsidR="00414F46" w:rsidRPr="00414F46" w:rsidRDefault="00414F46" w:rsidP="00414F46">
      <w:pPr>
        <w:widowControl/>
        <w:numPr>
          <w:ilvl w:val="0"/>
          <w:numId w:val="1"/>
        </w:numPr>
        <w:spacing w:before="100" w:beforeAutospacing="1" w:after="100" w:afterAutospacing="1"/>
        <w:rPr>
          <w:color w:val="000000"/>
          <w:kern w:val="0"/>
          <w:sz w:val="27"/>
          <w:szCs w:val="27"/>
        </w:rPr>
      </w:pPr>
      <w:r w:rsidRPr="00414F46">
        <w:rPr>
          <w:color w:val="000000"/>
          <w:kern w:val="0"/>
          <w:sz w:val="27"/>
          <w:szCs w:val="27"/>
        </w:rPr>
        <w:t>文書編輯的經驗是，每次對一本厚書做校對，可以訂正</w:t>
      </w:r>
      <w:r w:rsidRPr="00414F46">
        <w:rPr>
          <w:color w:val="000000"/>
          <w:kern w:val="0"/>
          <w:sz w:val="27"/>
          <w:szCs w:val="27"/>
        </w:rPr>
        <w:t xml:space="preserve"> 80% </w:t>
      </w:r>
      <w:r w:rsidRPr="00414F46">
        <w:rPr>
          <w:color w:val="000000"/>
          <w:kern w:val="0"/>
          <w:sz w:val="27"/>
          <w:szCs w:val="27"/>
        </w:rPr>
        <w:t>的錯誤。</w:t>
      </w:r>
      <w:r w:rsidRPr="00414F46">
        <w:rPr>
          <w:color w:val="000000"/>
          <w:kern w:val="0"/>
          <w:sz w:val="27"/>
          <w:szCs w:val="27"/>
        </w:rPr>
        <w:t xml:space="preserve"> </w:t>
      </w:r>
      <w:r w:rsidRPr="00414F46">
        <w:rPr>
          <w:color w:val="000000"/>
          <w:kern w:val="0"/>
          <w:sz w:val="27"/>
          <w:szCs w:val="27"/>
        </w:rPr>
        <w:t>如果一本書的初稿有八十萬字（紅樓夢就差不多有這麼多字），</w:t>
      </w:r>
      <w:r w:rsidRPr="00414F46">
        <w:rPr>
          <w:color w:val="000000"/>
          <w:kern w:val="0"/>
          <w:sz w:val="27"/>
          <w:szCs w:val="27"/>
        </w:rPr>
        <w:t xml:space="preserve"> </w:t>
      </w:r>
      <w:r w:rsidRPr="00414F46">
        <w:rPr>
          <w:color w:val="000000"/>
          <w:kern w:val="0"/>
          <w:sz w:val="27"/>
          <w:szCs w:val="27"/>
        </w:rPr>
        <w:t>假設該作者大約每三千字就會犯一個錯誤。</w:t>
      </w:r>
      <w:r w:rsidRPr="00414F46">
        <w:rPr>
          <w:color w:val="000000"/>
          <w:kern w:val="0"/>
          <w:sz w:val="27"/>
          <w:szCs w:val="27"/>
        </w:rPr>
        <w:t xml:space="preserve"> </w:t>
      </w:r>
      <w:r w:rsidRPr="00414F46">
        <w:rPr>
          <w:color w:val="000000"/>
          <w:kern w:val="0"/>
          <w:sz w:val="27"/>
          <w:szCs w:val="27"/>
        </w:rPr>
        <w:t>請問要校對幾遍可以假設沒有錯誤了？</w:t>
      </w:r>
    </w:p>
    <w:p w:rsidR="00414F46" w:rsidRPr="00414F46" w:rsidRDefault="00414F46" w:rsidP="00414F46">
      <w:pPr>
        <w:widowControl/>
        <w:numPr>
          <w:ilvl w:val="0"/>
          <w:numId w:val="1"/>
        </w:numPr>
        <w:spacing w:before="100" w:beforeAutospacing="1" w:after="100" w:afterAutospacing="1"/>
        <w:rPr>
          <w:color w:val="000000"/>
          <w:kern w:val="0"/>
          <w:sz w:val="27"/>
          <w:szCs w:val="27"/>
        </w:rPr>
      </w:pPr>
      <w:r w:rsidRPr="00414F46">
        <w:rPr>
          <w:color w:val="000000"/>
          <w:kern w:val="0"/>
          <w:sz w:val="27"/>
          <w:szCs w:val="27"/>
        </w:rPr>
        <w:t>假設某種抗生素在人體內每小時會被代謝排泄掉</w:t>
      </w:r>
      <w:r w:rsidRPr="00414F46">
        <w:rPr>
          <w:color w:val="000000"/>
          <w:kern w:val="0"/>
          <w:sz w:val="27"/>
          <w:szCs w:val="27"/>
        </w:rPr>
        <w:t xml:space="preserve"> 40%</w:t>
      </w:r>
      <w:r w:rsidRPr="00414F46">
        <w:rPr>
          <w:color w:val="000000"/>
          <w:kern w:val="0"/>
          <w:sz w:val="27"/>
          <w:szCs w:val="27"/>
        </w:rPr>
        <w:t>。</w:t>
      </w:r>
      <w:r w:rsidRPr="00414F46">
        <w:rPr>
          <w:color w:val="000000"/>
          <w:kern w:val="0"/>
          <w:sz w:val="27"/>
          <w:szCs w:val="27"/>
        </w:rPr>
        <w:t xml:space="preserve"> </w:t>
      </w:r>
      <w:r w:rsidRPr="00414F46">
        <w:rPr>
          <w:color w:val="000000"/>
          <w:kern w:val="0"/>
          <w:sz w:val="27"/>
          <w:szCs w:val="27"/>
        </w:rPr>
        <w:t>每次注入的劑量是</w:t>
      </w:r>
      <w:r w:rsidRPr="00414F46">
        <w:rPr>
          <w:color w:val="000000"/>
          <w:kern w:val="0"/>
          <w:sz w:val="27"/>
          <w:szCs w:val="27"/>
        </w:rPr>
        <w:t xml:space="preserve"> 250 </w:t>
      </w:r>
      <w:r w:rsidRPr="00414F46">
        <w:rPr>
          <w:color w:val="000000"/>
          <w:kern w:val="0"/>
          <w:sz w:val="27"/>
          <w:szCs w:val="27"/>
        </w:rPr>
        <w:t>毫克。如果在療程中要保持劑量在</w:t>
      </w:r>
      <w:r w:rsidRPr="00414F46">
        <w:rPr>
          <w:color w:val="000000"/>
          <w:kern w:val="0"/>
          <w:sz w:val="27"/>
          <w:szCs w:val="27"/>
        </w:rPr>
        <w:t xml:space="preserve"> 10 </w:t>
      </w:r>
      <w:r w:rsidRPr="00414F46">
        <w:rPr>
          <w:color w:val="000000"/>
          <w:kern w:val="0"/>
          <w:sz w:val="27"/>
          <w:szCs w:val="27"/>
        </w:rPr>
        <w:t>毫克以上，</w:t>
      </w:r>
      <w:r w:rsidRPr="00414F46">
        <w:rPr>
          <w:color w:val="000000"/>
          <w:kern w:val="0"/>
          <w:sz w:val="27"/>
          <w:szCs w:val="27"/>
        </w:rPr>
        <w:t xml:space="preserve"> </w:t>
      </w:r>
      <w:r w:rsidRPr="00414F46">
        <w:rPr>
          <w:color w:val="000000"/>
          <w:kern w:val="0"/>
          <w:sz w:val="27"/>
          <w:szCs w:val="27"/>
        </w:rPr>
        <w:t>請問每隔多久就應該注入一次？</w:t>
      </w:r>
    </w:p>
    <w:p w:rsidR="00414F46" w:rsidRDefault="00414F46" w:rsidP="00D07113"/>
    <w:p w:rsidR="00B66504" w:rsidRDefault="00B66504" w:rsidP="00D07113"/>
    <w:p w:rsidR="00B66504" w:rsidRDefault="00B66504" w:rsidP="00D07113"/>
    <w:p w:rsidR="00B66504" w:rsidRDefault="00B66504" w:rsidP="00D07113"/>
    <w:p w:rsidR="00B66504" w:rsidRDefault="00B66504" w:rsidP="00D07113"/>
    <w:p w:rsidR="00B66504" w:rsidRDefault="00B66504" w:rsidP="00D07113"/>
    <w:p w:rsidR="00B66504" w:rsidRDefault="00B66504" w:rsidP="00D07113"/>
    <w:p w:rsidR="00B66504" w:rsidRDefault="00B66504" w:rsidP="00D07113"/>
    <w:p w:rsidR="00B66504" w:rsidRDefault="00B66504" w:rsidP="00D07113"/>
    <w:p w:rsidR="00B66504" w:rsidRDefault="00B66504" w:rsidP="00D07113"/>
    <w:p w:rsidR="00B66504" w:rsidRDefault="00B66504" w:rsidP="00D07113"/>
    <w:p w:rsidR="00B66504" w:rsidRDefault="00B66504" w:rsidP="00D07113"/>
    <w:p w:rsidR="00B66504" w:rsidRDefault="00B66504" w:rsidP="00D07113"/>
    <w:p w:rsidR="00B66504" w:rsidRDefault="00B66504" w:rsidP="00D07113"/>
    <w:p w:rsidR="00B66504" w:rsidRDefault="00B66504" w:rsidP="00D07113"/>
    <w:p w:rsidR="00B66504" w:rsidRDefault="00B66504" w:rsidP="00D07113"/>
    <w:p w:rsidR="00B66504" w:rsidRDefault="00B66504" w:rsidP="00D07113"/>
    <w:p w:rsidR="00B66504" w:rsidRDefault="00B66504" w:rsidP="00D07113"/>
    <w:p w:rsidR="00B66504" w:rsidRDefault="00B66504" w:rsidP="00D07113"/>
    <w:p w:rsidR="00B66504" w:rsidRDefault="00B66504" w:rsidP="00D07113"/>
    <w:p w:rsidR="00B66504" w:rsidRDefault="00B66504" w:rsidP="00D07113"/>
    <w:p w:rsidR="00B66504" w:rsidRDefault="00B66504" w:rsidP="00D07113"/>
    <w:p w:rsidR="00B66504" w:rsidRDefault="00087B36" w:rsidP="00D07113">
      <w:r>
        <w:rPr>
          <w:rFonts w:hint="eastAsia"/>
        </w:rPr>
        <w:t>數學無所不在</w:t>
      </w:r>
      <w:bookmarkStart w:id="0" w:name="_GoBack"/>
      <w:bookmarkEnd w:id="0"/>
    </w:p>
    <w:p w:rsidR="00432EE5" w:rsidRDefault="00A679E0" w:rsidP="00D07113">
      <w:r w:rsidRPr="00A679E0">
        <w:rPr>
          <w:noProof/>
        </w:rPr>
        <w:drawing>
          <wp:inline distT="0" distB="0" distL="0" distR="0">
            <wp:extent cx="2628900" cy="1397000"/>
            <wp:effectExtent l="0" t="0" r="0" b="0"/>
            <wp:docPr id="23" name="圖片 23" descr="http://www.mathland.idv.tw/scene/Br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mathland.idv.tw/scene/Brav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8900" cy="1397000"/>
                    </a:xfrm>
                    <a:prstGeom prst="rect">
                      <a:avLst/>
                    </a:prstGeom>
                    <a:noFill/>
                    <a:ln>
                      <a:noFill/>
                    </a:ln>
                  </pic:spPr>
                </pic:pic>
              </a:graphicData>
            </a:graphic>
          </wp:inline>
        </w:drawing>
      </w:r>
    </w:p>
    <w:p w:rsidR="00432EE5" w:rsidRDefault="00432EE5" w:rsidP="00D07113">
      <w:r w:rsidRPr="00432EE5">
        <w:rPr>
          <w:rFonts w:hint="eastAsia"/>
        </w:rPr>
        <w:t>皮克斯動畫工作室</w:t>
      </w:r>
      <w:r w:rsidRPr="00432EE5">
        <w:rPr>
          <w:rFonts w:hint="eastAsia"/>
        </w:rPr>
        <w:t>(Pixar)</w:t>
      </w:r>
      <w:r w:rsidRPr="00432EE5">
        <w:rPr>
          <w:rFonts w:hint="eastAsia"/>
        </w:rPr>
        <w:t>以述說故事和製作動畫聞名，他們所出品的《海底總動員》、《超人特攻隊》、《料理鼠王》、《瓦力》、《天外奇蹟》、《玩具總動員</w:t>
      </w:r>
      <w:r w:rsidRPr="00432EE5">
        <w:rPr>
          <w:rFonts w:hint="eastAsia"/>
        </w:rPr>
        <w:t>3</w:t>
      </w:r>
      <w:r w:rsidRPr="00432EE5">
        <w:rPr>
          <w:rFonts w:hint="eastAsia"/>
        </w:rPr>
        <w:t>》及《勇敢傳說》都獲得奧斯卡獎或金球獎殊榮。但是鮮為人知甚麼使得胡迪和其他你喜愛的動畫人物，活靈活現的呈現在你我眼前，它就是隱藏在動畫背後的數學，包含算術、三角函數和幾何學、線性代數、微積分等。例如：《玩具總動員》裡的胡迪的移動和旋轉就是運用坐標平面幾何的平移和三角函數。《勇敢傳說》裡的「梅莉達」所穿的衣服與臉部、雙手就是運用細分</w:t>
      </w:r>
      <w:r w:rsidRPr="00432EE5">
        <w:rPr>
          <w:rFonts w:hint="eastAsia"/>
        </w:rPr>
        <w:t>(subdivision)</w:t>
      </w:r>
      <w:r w:rsidRPr="00432EE5">
        <w:rPr>
          <w:rFonts w:hint="eastAsia"/>
        </w:rPr>
        <w:t>讓表面曲線更平滑，細分</w:t>
      </w:r>
      <w:proofErr w:type="gramStart"/>
      <w:r w:rsidRPr="00432EE5">
        <w:rPr>
          <w:rFonts w:hint="eastAsia"/>
        </w:rPr>
        <w:t>綜合了取線段</w:t>
      </w:r>
      <w:proofErr w:type="gramEnd"/>
      <w:r w:rsidRPr="00432EE5">
        <w:rPr>
          <w:rFonts w:hint="eastAsia"/>
        </w:rPr>
        <w:t>中點、平均分割、平均線移，創造了動畫中角色的</w:t>
      </w:r>
      <w:r w:rsidRPr="00432EE5">
        <w:rPr>
          <w:rFonts w:hint="eastAsia"/>
        </w:rPr>
        <w:t>3D</w:t>
      </w:r>
      <w:r w:rsidRPr="00432EE5">
        <w:rPr>
          <w:rFonts w:hint="eastAsia"/>
        </w:rPr>
        <w:t>外型。</w:t>
      </w:r>
    </w:p>
    <w:p w:rsidR="00432EE5" w:rsidRDefault="00432EE5" w:rsidP="00D07113"/>
    <w:p w:rsidR="00A15F48" w:rsidRDefault="00A15F48" w:rsidP="00D07113"/>
    <w:p w:rsidR="0007571F" w:rsidRPr="0007571F" w:rsidRDefault="0007571F" w:rsidP="0007571F">
      <w:pPr>
        <w:widowControl/>
        <w:shd w:val="clear" w:color="auto" w:fill="FFFFFF"/>
        <w:outlineLvl w:val="2"/>
        <w:rPr>
          <w:rFonts w:ascii="Arial" w:hAnsi="Arial" w:cs="Arial"/>
          <w:color w:val="222222"/>
          <w:kern w:val="0"/>
          <w:sz w:val="27"/>
          <w:szCs w:val="27"/>
        </w:rPr>
      </w:pPr>
      <w:hyperlink r:id="rId18" w:history="1">
        <w:r w:rsidRPr="0007571F">
          <w:rPr>
            <w:rFonts w:ascii="Arial" w:hAnsi="Arial" w:cs="Arial"/>
            <w:color w:val="660099"/>
            <w:kern w:val="0"/>
            <w:sz w:val="27"/>
            <w:szCs w:val="27"/>
            <w:u w:val="single"/>
          </w:rPr>
          <w:t xml:space="preserve">FooPlot | </w:t>
        </w:r>
        <w:proofErr w:type="gramStart"/>
        <w:r w:rsidRPr="0007571F">
          <w:rPr>
            <w:rFonts w:ascii="Arial" w:hAnsi="Arial" w:cs="Arial"/>
            <w:color w:val="660099"/>
            <w:kern w:val="0"/>
            <w:sz w:val="27"/>
            <w:szCs w:val="27"/>
            <w:u w:val="single"/>
          </w:rPr>
          <w:t>線上數學</w:t>
        </w:r>
        <w:proofErr w:type="gramEnd"/>
        <w:r w:rsidRPr="0007571F">
          <w:rPr>
            <w:rFonts w:ascii="Arial" w:hAnsi="Arial" w:cs="Arial"/>
            <w:color w:val="660099"/>
            <w:kern w:val="0"/>
            <w:sz w:val="27"/>
            <w:szCs w:val="27"/>
            <w:u w:val="single"/>
          </w:rPr>
          <w:t>函數繪圖器</w:t>
        </w:r>
      </w:hyperlink>
    </w:p>
    <w:p w:rsidR="0007571F" w:rsidRPr="0007571F" w:rsidRDefault="0007571F" w:rsidP="0007571F">
      <w:pPr>
        <w:widowControl/>
        <w:shd w:val="clear" w:color="auto" w:fill="FFFFFF"/>
        <w:spacing w:line="240" w:lineRule="atLeast"/>
        <w:rPr>
          <w:rFonts w:ascii="Arial" w:hAnsi="Arial" w:cs="Arial"/>
          <w:color w:val="808080"/>
          <w:kern w:val="0"/>
        </w:rPr>
      </w:pPr>
      <w:r w:rsidRPr="0007571F">
        <w:rPr>
          <w:rFonts w:ascii="Arial" w:hAnsi="Arial" w:cs="Arial"/>
          <w:color w:val="006621"/>
          <w:kern w:val="0"/>
          <w:sz w:val="21"/>
          <w:szCs w:val="21"/>
        </w:rPr>
        <w:t>fooplot.com/</w:t>
      </w:r>
      <w:proofErr w:type="gramStart"/>
      <w:r w:rsidRPr="0007571F">
        <w:rPr>
          <w:rFonts w:ascii="Arial" w:hAnsi="Arial" w:cs="Arial"/>
          <w:color w:val="006621"/>
          <w:kern w:val="0"/>
          <w:sz w:val="21"/>
          <w:szCs w:val="21"/>
        </w:rPr>
        <w:t>?</w:t>
      </w:r>
      <w:proofErr w:type="spellStart"/>
      <w:r w:rsidRPr="0007571F">
        <w:rPr>
          <w:rFonts w:ascii="Arial" w:hAnsi="Arial" w:cs="Arial"/>
          <w:color w:val="006621"/>
          <w:kern w:val="0"/>
          <w:sz w:val="21"/>
          <w:szCs w:val="21"/>
        </w:rPr>
        <w:t>lang</w:t>
      </w:r>
      <w:proofErr w:type="spellEnd"/>
      <w:proofErr w:type="gramEnd"/>
      <w:r w:rsidRPr="0007571F">
        <w:rPr>
          <w:rFonts w:ascii="Arial" w:hAnsi="Arial" w:cs="Arial"/>
          <w:color w:val="006621"/>
          <w:kern w:val="0"/>
          <w:sz w:val="21"/>
          <w:szCs w:val="21"/>
        </w:rPr>
        <w:t>=</w:t>
      </w:r>
      <w:proofErr w:type="spellStart"/>
      <w:r w:rsidRPr="0007571F">
        <w:rPr>
          <w:rFonts w:ascii="Arial" w:hAnsi="Arial" w:cs="Arial"/>
          <w:color w:val="006621"/>
          <w:kern w:val="0"/>
          <w:sz w:val="21"/>
          <w:szCs w:val="21"/>
        </w:rPr>
        <w:t>zh_hant</w:t>
      </w:r>
      <w:proofErr w:type="spellEnd"/>
    </w:p>
    <w:p w:rsidR="00A679E0" w:rsidRPr="00A679E0" w:rsidRDefault="00A679E0" w:rsidP="00A679E0">
      <w:pPr>
        <w:pStyle w:val="style1"/>
        <w:spacing w:line="480" w:lineRule="atLeast"/>
      </w:pPr>
    </w:p>
    <w:sectPr w:rsidR="00A679E0" w:rsidRPr="00A679E0">
      <w:headerReference w:type="default" r:id="rId19"/>
      <w:footerReference w:type="default" r:id="rId2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640" w:rsidRDefault="00356640" w:rsidP="00D07113">
      <w:r>
        <w:separator/>
      </w:r>
    </w:p>
  </w:endnote>
  <w:endnote w:type="continuationSeparator" w:id="0">
    <w:p w:rsidR="00356640" w:rsidRDefault="00356640" w:rsidP="00D0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396899"/>
      <w:docPartObj>
        <w:docPartGallery w:val="Page Numbers (Bottom of Page)"/>
        <w:docPartUnique/>
      </w:docPartObj>
    </w:sdtPr>
    <w:sdtContent>
      <w:p w:rsidR="0007571F" w:rsidRDefault="0007571F">
        <w:pPr>
          <w:pStyle w:val="a5"/>
          <w:jc w:val="center"/>
        </w:pPr>
        <w:r>
          <w:fldChar w:fldCharType="begin"/>
        </w:r>
        <w:r>
          <w:instrText>PAGE   \* MERGEFORMAT</w:instrText>
        </w:r>
        <w:r>
          <w:fldChar w:fldCharType="separate"/>
        </w:r>
        <w:r w:rsidR="001229D4" w:rsidRPr="001229D4">
          <w:rPr>
            <w:noProof/>
            <w:lang w:val="zh-TW"/>
          </w:rPr>
          <w:t>7</w:t>
        </w:r>
        <w:r>
          <w:fldChar w:fldCharType="end"/>
        </w:r>
      </w:p>
    </w:sdtContent>
  </w:sdt>
  <w:p w:rsidR="0007571F" w:rsidRDefault="000757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640" w:rsidRDefault="00356640" w:rsidP="00D07113">
      <w:r>
        <w:separator/>
      </w:r>
    </w:p>
  </w:footnote>
  <w:footnote w:type="continuationSeparator" w:id="0">
    <w:p w:rsidR="00356640" w:rsidRDefault="00356640" w:rsidP="00D07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hint="eastAsia"/>
        <w:sz w:val="32"/>
        <w:szCs w:val="32"/>
      </w:rPr>
      <w:alias w:val="標題"/>
      <w:id w:val="77738743"/>
      <w:placeholder>
        <w:docPart w:val="CDCDA17F80854F7F84D6883FAF3D3C36"/>
      </w:placeholder>
      <w:dataBinding w:prefixMappings="xmlns:ns0='http://schemas.openxmlformats.org/package/2006/metadata/core-properties' xmlns:ns1='http://purl.org/dc/elements/1.1/'" w:xpath="/ns0:coreProperties[1]/ns1:title[1]" w:storeItemID="{6C3C8BC8-F283-45AE-878A-BAB7291924A1}"/>
      <w:text/>
    </w:sdtPr>
    <w:sdtContent>
      <w:p w:rsidR="0007571F" w:rsidRDefault="0007571F">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eastAsia"/>
            <w:sz w:val="32"/>
            <w:szCs w:val="32"/>
          </w:rPr>
          <w:t>函數圖形</w:t>
        </w:r>
      </w:p>
    </w:sdtContent>
  </w:sdt>
  <w:p w:rsidR="0007571F" w:rsidRDefault="000757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D47FC"/>
    <w:multiLevelType w:val="hybridMultilevel"/>
    <w:tmpl w:val="0974171E"/>
    <w:lvl w:ilvl="0" w:tplc="73F288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8297693"/>
    <w:multiLevelType w:val="hybridMultilevel"/>
    <w:tmpl w:val="B330BC9C"/>
    <w:lvl w:ilvl="0" w:tplc="5380B8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5AB1796"/>
    <w:multiLevelType w:val="multilevel"/>
    <w:tmpl w:val="283CE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E732A5"/>
    <w:multiLevelType w:val="hybridMultilevel"/>
    <w:tmpl w:val="023646DC"/>
    <w:lvl w:ilvl="0" w:tplc="3B849588">
      <w:start w:val="1"/>
      <w:numFmt w:val="decimal"/>
      <w:lvlText w:val="%1."/>
      <w:lvlJc w:val="left"/>
      <w:pPr>
        <w:ind w:left="360" w:hanging="360"/>
      </w:pPr>
      <w:rPr>
        <w:rFonts w:ascii="Cambria Math" w:hAnsi="Cambria Math"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10"/>
    <w:rsid w:val="0007571F"/>
    <w:rsid w:val="00087B36"/>
    <w:rsid w:val="000C7FD5"/>
    <w:rsid w:val="001229D4"/>
    <w:rsid w:val="001D771A"/>
    <w:rsid w:val="00217810"/>
    <w:rsid w:val="002A24DD"/>
    <w:rsid w:val="0033101F"/>
    <w:rsid w:val="00356640"/>
    <w:rsid w:val="00414F46"/>
    <w:rsid w:val="00432EE5"/>
    <w:rsid w:val="004720C8"/>
    <w:rsid w:val="00485B5A"/>
    <w:rsid w:val="005D18FC"/>
    <w:rsid w:val="00707A59"/>
    <w:rsid w:val="00762760"/>
    <w:rsid w:val="008177F9"/>
    <w:rsid w:val="008C75BD"/>
    <w:rsid w:val="008D4077"/>
    <w:rsid w:val="008F1FC9"/>
    <w:rsid w:val="00902A1A"/>
    <w:rsid w:val="00A15F48"/>
    <w:rsid w:val="00A679E0"/>
    <w:rsid w:val="00B65839"/>
    <w:rsid w:val="00B66504"/>
    <w:rsid w:val="00D07113"/>
    <w:rsid w:val="00DF431C"/>
    <w:rsid w:val="00E971A2"/>
    <w:rsid w:val="00F45C11"/>
    <w:rsid w:val="00F73441"/>
    <w:rsid w:val="00F8455B"/>
    <w:rsid w:val="00FB61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11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113"/>
    <w:pPr>
      <w:tabs>
        <w:tab w:val="center" w:pos="4153"/>
        <w:tab w:val="right" w:pos="8306"/>
      </w:tabs>
      <w:snapToGrid w:val="0"/>
    </w:pPr>
    <w:rPr>
      <w:sz w:val="20"/>
      <w:szCs w:val="20"/>
    </w:rPr>
  </w:style>
  <w:style w:type="character" w:customStyle="1" w:styleId="a4">
    <w:name w:val="頁首 字元"/>
    <w:basedOn w:val="a0"/>
    <w:link w:val="a3"/>
    <w:uiPriority w:val="99"/>
    <w:rsid w:val="00D07113"/>
    <w:rPr>
      <w:sz w:val="20"/>
      <w:szCs w:val="20"/>
    </w:rPr>
  </w:style>
  <w:style w:type="paragraph" w:styleId="a5">
    <w:name w:val="footer"/>
    <w:basedOn w:val="a"/>
    <w:link w:val="a6"/>
    <w:uiPriority w:val="99"/>
    <w:unhideWhenUsed/>
    <w:rsid w:val="00D07113"/>
    <w:pPr>
      <w:tabs>
        <w:tab w:val="center" w:pos="4153"/>
        <w:tab w:val="right" w:pos="8306"/>
      </w:tabs>
      <w:snapToGrid w:val="0"/>
    </w:pPr>
    <w:rPr>
      <w:sz w:val="20"/>
      <w:szCs w:val="20"/>
    </w:rPr>
  </w:style>
  <w:style w:type="character" w:customStyle="1" w:styleId="a6">
    <w:name w:val="頁尾 字元"/>
    <w:basedOn w:val="a0"/>
    <w:link w:val="a5"/>
    <w:uiPriority w:val="99"/>
    <w:rsid w:val="00D07113"/>
    <w:rPr>
      <w:sz w:val="20"/>
      <w:szCs w:val="20"/>
    </w:rPr>
  </w:style>
  <w:style w:type="character" w:customStyle="1" w:styleId="a7">
    <w:name w:val="樣式 純文字 + (符號) 細明體 (中東) 細明體 字元"/>
    <w:basedOn w:val="a0"/>
    <w:link w:val="a8"/>
    <w:locked/>
    <w:rsid w:val="00D07113"/>
    <w:rPr>
      <w:rFonts w:ascii="細明體" w:eastAsia="細明體" w:hAnsi="Courier New" w:cs="Courier New"/>
      <w:szCs w:val="24"/>
    </w:rPr>
  </w:style>
  <w:style w:type="paragraph" w:customStyle="1" w:styleId="a8">
    <w:name w:val="樣式 純文字 + (符號) 細明體 (中東) 細明體"/>
    <w:basedOn w:val="a9"/>
    <w:link w:val="a7"/>
    <w:rsid w:val="00D07113"/>
    <w:pPr>
      <w:tabs>
        <w:tab w:val="right" w:leader="hyphen" w:pos="9600"/>
      </w:tabs>
    </w:pPr>
  </w:style>
  <w:style w:type="paragraph" w:styleId="a9">
    <w:name w:val="Plain Text"/>
    <w:basedOn w:val="a"/>
    <w:link w:val="aa"/>
    <w:uiPriority w:val="99"/>
    <w:semiHidden/>
    <w:unhideWhenUsed/>
    <w:rsid w:val="00D07113"/>
    <w:rPr>
      <w:rFonts w:ascii="細明體" w:eastAsia="細明體" w:hAnsi="Courier New" w:cs="Courier New"/>
    </w:rPr>
  </w:style>
  <w:style w:type="character" w:customStyle="1" w:styleId="aa">
    <w:name w:val="純文字 字元"/>
    <w:basedOn w:val="a0"/>
    <w:link w:val="a9"/>
    <w:uiPriority w:val="99"/>
    <w:semiHidden/>
    <w:rsid w:val="00D07113"/>
    <w:rPr>
      <w:rFonts w:ascii="細明體" w:eastAsia="細明體" w:hAnsi="Courier New" w:cs="Courier New"/>
      <w:szCs w:val="24"/>
    </w:rPr>
  </w:style>
  <w:style w:type="paragraph" w:styleId="ab">
    <w:name w:val="Balloon Text"/>
    <w:basedOn w:val="a"/>
    <w:link w:val="ac"/>
    <w:uiPriority w:val="99"/>
    <w:semiHidden/>
    <w:unhideWhenUsed/>
    <w:rsid w:val="00D0711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07113"/>
    <w:rPr>
      <w:rFonts w:asciiTheme="majorHAnsi" w:eastAsiaTheme="majorEastAsia" w:hAnsiTheme="majorHAnsi" w:cstheme="majorBidi"/>
      <w:sz w:val="18"/>
      <w:szCs w:val="18"/>
    </w:rPr>
  </w:style>
  <w:style w:type="paragraph" w:customStyle="1" w:styleId="style3">
    <w:name w:val="style3"/>
    <w:basedOn w:val="a"/>
    <w:rsid w:val="00432EE5"/>
    <w:pPr>
      <w:widowControl/>
      <w:spacing w:before="100" w:beforeAutospacing="1" w:after="100" w:afterAutospacing="1"/>
    </w:pPr>
    <w:rPr>
      <w:rFonts w:ascii="新細明體" w:hAnsi="新細明體" w:cs="新細明體"/>
      <w:kern w:val="0"/>
    </w:rPr>
  </w:style>
  <w:style w:type="paragraph" w:customStyle="1" w:styleId="style1">
    <w:name w:val="style1"/>
    <w:basedOn w:val="a"/>
    <w:rsid w:val="00432EE5"/>
    <w:pPr>
      <w:widowControl/>
      <w:spacing w:before="100" w:beforeAutospacing="1" w:after="100" w:afterAutospacing="1"/>
    </w:pPr>
    <w:rPr>
      <w:rFonts w:ascii="新細明體" w:hAnsi="新細明體" w:cs="新細明體"/>
      <w:kern w:val="0"/>
    </w:rPr>
  </w:style>
  <w:style w:type="character" w:customStyle="1" w:styleId="style2">
    <w:name w:val="style2"/>
    <w:basedOn w:val="a0"/>
    <w:rsid w:val="00432EE5"/>
  </w:style>
  <w:style w:type="character" w:customStyle="1" w:styleId="apple-converted-space">
    <w:name w:val="apple-converted-space"/>
    <w:basedOn w:val="a0"/>
    <w:rsid w:val="00432EE5"/>
  </w:style>
  <w:style w:type="paragraph" w:customStyle="1" w:styleId="style330">
    <w:name w:val="style330"/>
    <w:basedOn w:val="a"/>
    <w:rsid w:val="00A679E0"/>
    <w:pPr>
      <w:widowControl/>
      <w:spacing w:before="100" w:beforeAutospacing="1" w:after="100" w:afterAutospacing="1"/>
    </w:pPr>
    <w:rPr>
      <w:rFonts w:ascii="新細明體" w:hAnsi="新細明體" w:cs="新細明體"/>
      <w:kern w:val="0"/>
    </w:rPr>
  </w:style>
  <w:style w:type="character" w:customStyle="1" w:styleId="style256">
    <w:name w:val="style256"/>
    <w:basedOn w:val="a0"/>
    <w:rsid w:val="00A679E0"/>
  </w:style>
  <w:style w:type="character" w:customStyle="1" w:styleId="style331">
    <w:name w:val="style331"/>
    <w:basedOn w:val="a0"/>
    <w:rsid w:val="00A679E0"/>
  </w:style>
  <w:style w:type="character" w:customStyle="1" w:styleId="style842">
    <w:name w:val="style842"/>
    <w:basedOn w:val="a0"/>
    <w:rsid w:val="00A679E0"/>
  </w:style>
  <w:style w:type="character" w:customStyle="1" w:styleId="style840">
    <w:name w:val="style840"/>
    <w:basedOn w:val="a0"/>
    <w:rsid w:val="00A679E0"/>
  </w:style>
  <w:style w:type="character" w:customStyle="1" w:styleId="style242">
    <w:name w:val="style242"/>
    <w:basedOn w:val="a0"/>
    <w:rsid w:val="00A679E0"/>
  </w:style>
  <w:style w:type="character" w:customStyle="1" w:styleId="style65">
    <w:name w:val="style65"/>
    <w:basedOn w:val="a0"/>
    <w:rsid w:val="00A679E0"/>
  </w:style>
  <w:style w:type="character" w:customStyle="1" w:styleId="style30">
    <w:name w:val="style30"/>
    <w:basedOn w:val="a0"/>
    <w:rsid w:val="00A679E0"/>
  </w:style>
  <w:style w:type="character" w:customStyle="1" w:styleId="style16">
    <w:name w:val="style16"/>
    <w:basedOn w:val="a0"/>
    <w:rsid w:val="00A679E0"/>
  </w:style>
  <w:style w:type="paragraph" w:customStyle="1" w:styleId="style328">
    <w:name w:val="style328"/>
    <w:basedOn w:val="a"/>
    <w:rsid w:val="00A679E0"/>
    <w:pPr>
      <w:widowControl/>
      <w:spacing w:before="100" w:beforeAutospacing="1" w:after="100" w:afterAutospacing="1"/>
    </w:pPr>
    <w:rPr>
      <w:rFonts w:ascii="新細明體" w:hAnsi="新細明體" w:cs="新細明體"/>
      <w:kern w:val="0"/>
    </w:rPr>
  </w:style>
  <w:style w:type="paragraph" w:customStyle="1" w:styleId="style329">
    <w:name w:val="style329"/>
    <w:basedOn w:val="a"/>
    <w:rsid w:val="00A679E0"/>
    <w:pPr>
      <w:widowControl/>
      <w:spacing w:before="100" w:beforeAutospacing="1" w:after="100" w:afterAutospacing="1"/>
    </w:pPr>
    <w:rPr>
      <w:rFonts w:ascii="新細明體" w:hAnsi="新細明體" w:cs="新細明體"/>
      <w:kern w:val="0"/>
    </w:rPr>
  </w:style>
  <w:style w:type="paragraph" w:customStyle="1" w:styleId="style45">
    <w:name w:val="style45"/>
    <w:basedOn w:val="a"/>
    <w:rsid w:val="00A679E0"/>
    <w:pPr>
      <w:widowControl/>
      <w:spacing w:before="100" w:beforeAutospacing="1" w:after="100" w:afterAutospacing="1"/>
    </w:pPr>
    <w:rPr>
      <w:rFonts w:ascii="新細明體" w:hAnsi="新細明體" w:cs="新細明體"/>
      <w:kern w:val="0"/>
    </w:rPr>
  </w:style>
  <w:style w:type="character" w:customStyle="1" w:styleId="style9">
    <w:name w:val="style9"/>
    <w:basedOn w:val="a0"/>
    <w:rsid w:val="00A679E0"/>
  </w:style>
  <w:style w:type="character" w:customStyle="1" w:styleId="style41">
    <w:name w:val="style41"/>
    <w:basedOn w:val="a0"/>
    <w:rsid w:val="00A679E0"/>
  </w:style>
  <w:style w:type="character" w:styleId="ad">
    <w:name w:val="Strong"/>
    <w:basedOn w:val="a0"/>
    <w:uiPriority w:val="22"/>
    <w:qFormat/>
    <w:rsid w:val="00A679E0"/>
    <w:rPr>
      <w:b/>
      <w:bCs/>
    </w:rPr>
  </w:style>
  <w:style w:type="character" w:customStyle="1" w:styleId="style15">
    <w:name w:val="style15"/>
    <w:basedOn w:val="a0"/>
    <w:rsid w:val="00A679E0"/>
  </w:style>
  <w:style w:type="character" w:styleId="ae">
    <w:name w:val="Hyperlink"/>
    <w:basedOn w:val="a0"/>
    <w:uiPriority w:val="99"/>
    <w:unhideWhenUsed/>
    <w:rsid w:val="00A679E0"/>
    <w:rPr>
      <w:color w:val="0000FF"/>
      <w:u w:val="single"/>
    </w:rPr>
  </w:style>
  <w:style w:type="character" w:styleId="af">
    <w:name w:val="Placeholder Text"/>
    <w:basedOn w:val="a0"/>
    <w:uiPriority w:val="99"/>
    <w:semiHidden/>
    <w:rsid w:val="005D18FC"/>
    <w:rPr>
      <w:color w:val="808080"/>
    </w:rPr>
  </w:style>
  <w:style w:type="paragraph" w:styleId="af0">
    <w:name w:val="List Paragraph"/>
    <w:basedOn w:val="a"/>
    <w:uiPriority w:val="34"/>
    <w:qFormat/>
    <w:rsid w:val="005D18F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11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113"/>
    <w:pPr>
      <w:tabs>
        <w:tab w:val="center" w:pos="4153"/>
        <w:tab w:val="right" w:pos="8306"/>
      </w:tabs>
      <w:snapToGrid w:val="0"/>
    </w:pPr>
    <w:rPr>
      <w:sz w:val="20"/>
      <w:szCs w:val="20"/>
    </w:rPr>
  </w:style>
  <w:style w:type="character" w:customStyle="1" w:styleId="a4">
    <w:name w:val="頁首 字元"/>
    <w:basedOn w:val="a0"/>
    <w:link w:val="a3"/>
    <w:uiPriority w:val="99"/>
    <w:rsid w:val="00D07113"/>
    <w:rPr>
      <w:sz w:val="20"/>
      <w:szCs w:val="20"/>
    </w:rPr>
  </w:style>
  <w:style w:type="paragraph" w:styleId="a5">
    <w:name w:val="footer"/>
    <w:basedOn w:val="a"/>
    <w:link w:val="a6"/>
    <w:uiPriority w:val="99"/>
    <w:unhideWhenUsed/>
    <w:rsid w:val="00D07113"/>
    <w:pPr>
      <w:tabs>
        <w:tab w:val="center" w:pos="4153"/>
        <w:tab w:val="right" w:pos="8306"/>
      </w:tabs>
      <w:snapToGrid w:val="0"/>
    </w:pPr>
    <w:rPr>
      <w:sz w:val="20"/>
      <w:szCs w:val="20"/>
    </w:rPr>
  </w:style>
  <w:style w:type="character" w:customStyle="1" w:styleId="a6">
    <w:name w:val="頁尾 字元"/>
    <w:basedOn w:val="a0"/>
    <w:link w:val="a5"/>
    <w:uiPriority w:val="99"/>
    <w:rsid w:val="00D07113"/>
    <w:rPr>
      <w:sz w:val="20"/>
      <w:szCs w:val="20"/>
    </w:rPr>
  </w:style>
  <w:style w:type="character" w:customStyle="1" w:styleId="a7">
    <w:name w:val="樣式 純文字 + (符號) 細明體 (中東) 細明體 字元"/>
    <w:basedOn w:val="a0"/>
    <w:link w:val="a8"/>
    <w:locked/>
    <w:rsid w:val="00D07113"/>
    <w:rPr>
      <w:rFonts w:ascii="細明體" w:eastAsia="細明體" w:hAnsi="Courier New" w:cs="Courier New"/>
      <w:szCs w:val="24"/>
    </w:rPr>
  </w:style>
  <w:style w:type="paragraph" w:customStyle="1" w:styleId="a8">
    <w:name w:val="樣式 純文字 + (符號) 細明體 (中東) 細明體"/>
    <w:basedOn w:val="a9"/>
    <w:link w:val="a7"/>
    <w:rsid w:val="00D07113"/>
    <w:pPr>
      <w:tabs>
        <w:tab w:val="right" w:leader="hyphen" w:pos="9600"/>
      </w:tabs>
    </w:pPr>
  </w:style>
  <w:style w:type="paragraph" w:styleId="a9">
    <w:name w:val="Plain Text"/>
    <w:basedOn w:val="a"/>
    <w:link w:val="aa"/>
    <w:uiPriority w:val="99"/>
    <w:semiHidden/>
    <w:unhideWhenUsed/>
    <w:rsid w:val="00D07113"/>
    <w:rPr>
      <w:rFonts w:ascii="細明體" w:eastAsia="細明體" w:hAnsi="Courier New" w:cs="Courier New"/>
    </w:rPr>
  </w:style>
  <w:style w:type="character" w:customStyle="1" w:styleId="aa">
    <w:name w:val="純文字 字元"/>
    <w:basedOn w:val="a0"/>
    <w:link w:val="a9"/>
    <w:uiPriority w:val="99"/>
    <w:semiHidden/>
    <w:rsid w:val="00D07113"/>
    <w:rPr>
      <w:rFonts w:ascii="細明體" w:eastAsia="細明體" w:hAnsi="Courier New" w:cs="Courier New"/>
      <w:szCs w:val="24"/>
    </w:rPr>
  </w:style>
  <w:style w:type="paragraph" w:styleId="ab">
    <w:name w:val="Balloon Text"/>
    <w:basedOn w:val="a"/>
    <w:link w:val="ac"/>
    <w:uiPriority w:val="99"/>
    <w:semiHidden/>
    <w:unhideWhenUsed/>
    <w:rsid w:val="00D0711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07113"/>
    <w:rPr>
      <w:rFonts w:asciiTheme="majorHAnsi" w:eastAsiaTheme="majorEastAsia" w:hAnsiTheme="majorHAnsi" w:cstheme="majorBidi"/>
      <w:sz w:val="18"/>
      <w:szCs w:val="18"/>
    </w:rPr>
  </w:style>
  <w:style w:type="paragraph" w:customStyle="1" w:styleId="style3">
    <w:name w:val="style3"/>
    <w:basedOn w:val="a"/>
    <w:rsid w:val="00432EE5"/>
    <w:pPr>
      <w:widowControl/>
      <w:spacing w:before="100" w:beforeAutospacing="1" w:after="100" w:afterAutospacing="1"/>
    </w:pPr>
    <w:rPr>
      <w:rFonts w:ascii="新細明體" w:hAnsi="新細明體" w:cs="新細明體"/>
      <w:kern w:val="0"/>
    </w:rPr>
  </w:style>
  <w:style w:type="paragraph" w:customStyle="1" w:styleId="style1">
    <w:name w:val="style1"/>
    <w:basedOn w:val="a"/>
    <w:rsid w:val="00432EE5"/>
    <w:pPr>
      <w:widowControl/>
      <w:spacing w:before="100" w:beforeAutospacing="1" w:after="100" w:afterAutospacing="1"/>
    </w:pPr>
    <w:rPr>
      <w:rFonts w:ascii="新細明體" w:hAnsi="新細明體" w:cs="新細明體"/>
      <w:kern w:val="0"/>
    </w:rPr>
  </w:style>
  <w:style w:type="character" w:customStyle="1" w:styleId="style2">
    <w:name w:val="style2"/>
    <w:basedOn w:val="a0"/>
    <w:rsid w:val="00432EE5"/>
  </w:style>
  <w:style w:type="character" w:customStyle="1" w:styleId="apple-converted-space">
    <w:name w:val="apple-converted-space"/>
    <w:basedOn w:val="a0"/>
    <w:rsid w:val="00432EE5"/>
  </w:style>
  <w:style w:type="paragraph" w:customStyle="1" w:styleId="style330">
    <w:name w:val="style330"/>
    <w:basedOn w:val="a"/>
    <w:rsid w:val="00A679E0"/>
    <w:pPr>
      <w:widowControl/>
      <w:spacing w:before="100" w:beforeAutospacing="1" w:after="100" w:afterAutospacing="1"/>
    </w:pPr>
    <w:rPr>
      <w:rFonts w:ascii="新細明體" w:hAnsi="新細明體" w:cs="新細明體"/>
      <w:kern w:val="0"/>
    </w:rPr>
  </w:style>
  <w:style w:type="character" w:customStyle="1" w:styleId="style256">
    <w:name w:val="style256"/>
    <w:basedOn w:val="a0"/>
    <w:rsid w:val="00A679E0"/>
  </w:style>
  <w:style w:type="character" w:customStyle="1" w:styleId="style331">
    <w:name w:val="style331"/>
    <w:basedOn w:val="a0"/>
    <w:rsid w:val="00A679E0"/>
  </w:style>
  <w:style w:type="character" w:customStyle="1" w:styleId="style842">
    <w:name w:val="style842"/>
    <w:basedOn w:val="a0"/>
    <w:rsid w:val="00A679E0"/>
  </w:style>
  <w:style w:type="character" w:customStyle="1" w:styleId="style840">
    <w:name w:val="style840"/>
    <w:basedOn w:val="a0"/>
    <w:rsid w:val="00A679E0"/>
  </w:style>
  <w:style w:type="character" w:customStyle="1" w:styleId="style242">
    <w:name w:val="style242"/>
    <w:basedOn w:val="a0"/>
    <w:rsid w:val="00A679E0"/>
  </w:style>
  <w:style w:type="character" w:customStyle="1" w:styleId="style65">
    <w:name w:val="style65"/>
    <w:basedOn w:val="a0"/>
    <w:rsid w:val="00A679E0"/>
  </w:style>
  <w:style w:type="character" w:customStyle="1" w:styleId="style30">
    <w:name w:val="style30"/>
    <w:basedOn w:val="a0"/>
    <w:rsid w:val="00A679E0"/>
  </w:style>
  <w:style w:type="character" w:customStyle="1" w:styleId="style16">
    <w:name w:val="style16"/>
    <w:basedOn w:val="a0"/>
    <w:rsid w:val="00A679E0"/>
  </w:style>
  <w:style w:type="paragraph" w:customStyle="1" w:styleId="style328">
    <w:name w:val="style328"/>
    <w:basedOn w:val="a"/>
    <w:rsid w:val="00A679E0"/>
    <w:pPr>
      <w:widowControl/>
      <w:spacing w:before="100" w:beforeAutospacing="1" w:after="100" w:afterAutospacing="1"/>
    </w:pPr>
    <w:rPr>
      <w:rFonts w:ascii="新細明體" w:hAnsi="新細明體" w:cs="新細明體"/>
      <w:kern w:val="0"/>
    </w:rPr>
  </w:style>
  <w:style w:type="paragraph" w:customStyle="1" w:styleId="style329">
    <w:name w:val="style329"/>
    <w:basedOn w:val="a"/>
    <w:rsid w:val="00A679E0"/>
    <w:pPr>
      <w:widowControl/>
      <w:spacing w:before="100" w:beforeAutospacing="1" w:after="100" w:afterAutospacing="1"/>
    </w:pPr>
    <w:rPr>
      <w:rFonts w:ascii="新細明體" w:hAnsi="新細明體" w:cs="新細明體"/>
      <w:kern w:val="0"/>
    </w:rPr>
  </w:style>
  <w:style w:type="paragraph" w:customStyle="1" w:styleId="style45">
    <w:name w:val="style45"/>
    <w:basedOn w:val="a"/>
    <w:rsid w:val="00A679E0"/>
    <w:pPr>
      <w:widowControl/>
      <w:spacing w:before="100" w:beforeAutospacing="1" w:after="100" w:afterAutospacing="1"/>
    </w:pPr>
    <w:rPr>
      <w:rFonts w:ascii="新細明體" w:hAnsi="新細明體" w:cs="新細明體"/>
      <w:kern w:val="0"/>
    </w:rPr>
  </w:style>
  <w:style w:type="character" w:customStyle="1" w:styleId="style9">
    <w:name w:val="style9"/>
    <w:basedOn w:val="a0"/>
    <w:rsid w:val="00A679E0"/>
  </w:style>
  <w:style w:type="character" w:customStyle="1" w:styleId="style41">
    <w:name w:val="style41"/>
    <w:basedOn w:val="a0"/>
    <w:rsid w:val="00A679E0"/>
  </w:style>
  <w:style w:type="character" w:styleId="ad">
    <w:name w:val="Strong"/>
    <w:basedOn w:val="a0"/>
    <w:uiPriority w:val="22"/>
    <w:qFormat/>
    <w:rsid w:val="00A679E0"/>
    <w:rPr>
      <w:b/>
      <w:bCs/>
    </w:rPr>
  </w:style>
  <w:style w:type="character" w:customStyle="1" w:styleId="style15">
    <w:name w:val="style15"/>
    <w:basedOn w:val="a0"/>
    <w:rsid w:val="00A679E0"/>
  </w:style>
  <w:style w:type="character" w:styleId="ae">
    <w:name w:val="Hyperlink"/>
    <w:basedOn w:val="a0"/>
    <w:uiPriority w:val="99"/>
    <w:unhideWhenUsed/>
    <w:rsid w:val="00A679E0"/>
    <w:rPr>
      <w:color w:val="0000FF"/>
      <w:u w:val="single"/>
    </w:rPr>
  </w:style>
  <w:style w:type="character" w:styleId="af">
    <w:name w:val="Placeholder Text"/>
    <w:basedOn w:val="a0"/>
    <w:uiPriority w:val="99"/>
    <w:semiHidden/>
    <w:rsid w:val="005D18FC"/>
    <w:rPr>
      <w:color w:val="808080"/>
    </w:rPr>
  </w:style>
  <w:style w:type="paragraph" w:styleId="af0">
    <w:name w:val="List Paragraph"/>
    <w:basedOn w:val="a"/>
    <w:uiPriority w:val="34"/>
    <w:qFormat/>
    <w:rsid w:val="005D18F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11076">
      <w:bodyDiv w:val="1"/>
      <w:marLeft w:val="0"/>
      <w:marRight w:val="0"/>
      <w:marTop w:val="0"/>
      <w:marBottom w:val="0"/>
      <w:divBdr>
        <w:top w:val="none" w:sz="0" w:space="0" w:color="auto"/>
        <w:left w:val="none" w:sz="0" w:space="0" w:color="auto"/>
        <w:bottom w:val="none" w:sz="0" w:space="0" w:color="auto"/>
        <w:right w:val="none" w:sz="0" w:space="0" w:color="auto"/>
      </w:divBdr>
    </w:div>
    <w:div w:id="44574801">
      <w:bodyDiv w:val="1"/>
      <w:marLeft w:val="0"/>
      <w:marRight w:val="0"/>
      <w:marTop w:val="0"/>
      <w:marBottom w:val="0"/>
      <w:divBdr>
        <w:top w:val="none" w:sz="0" w:space="0" w:color="auto"/>
        <w:left w:val="none" w:sz="0" w:space="0" w:color="auto"/>
        <w:bottom w:val="none" w:sz="0" w:space="0" w:color="auto"/>
        <w:right w:val="none" w:sz="0" w:space="0" w:color="auto"/>
      </w:divBdr>
    </w:div>
    <w:div w:id="170920223">
      <w:bodyDiv w:val="1"/>
      <w:marLeft w:val="0"/>
      <w:marRight w:val="0"/>
      <w:marTop w:val="0"/>
      <w:marBottom w:val="0"/>
      <w:divBdr>
        <w:top w:val="none" w:sz="0" w:space="0" w:color="auto"/>
        <w:left w:val="none" w:sz="0" w:space="0" w:color="auto"/>
        <w:bottom w:val="none" w:sz="0" w:space="0" w:color="auto"/>
        <w:right w:val="none" w:sz="0" w:space="0" w:color="auto"/>
      </w:divBdr>
    </w:div>
    <w:div w:id="401567348">
      <w:bodyDiv w:val="1"/>
      <w:marLeft w:val="0"/>
      <w:marRight w:val="0"/>
      <w:marTop w:val="0"/>
      <w:marBottom w:val="0"/>
      <w:divBdr>
        <w:top w:val="none" w:sz="0" w:space="0" w:color="auto"/>
        <w:left w:val="none" w:sz="0" w:space="0" w:color="auto"/>
        <w:bottom w:val="none" w:sz="0" w:space="0" w:color="auto"/>
        <w:right w:val="none" w:sz="0" w:space="0" w:color="auto"/>
      </w:divBdr>
      <w:divsChild>
        <w:div w:id="63647835">
          <w:marLeft w:val="0"/>
          <w:marRight w:val="0"/>
          <w:marTop w:val="0"/>
          <w:marBottom w:val="0"/>
          <w:divBdr>
            <w:top w:val="none" w:sz="0" w:space="0" w:color="auto"/>
            <w:left w:val="none" w:sz="0" w:space="0" w:color="auto"/>
            <w:bottom w:val="none" w:sz="0" w:space="0" w:color="auto"/>
            <w:right w:val="none" w:sz="0" w:space="0" w:color="auto"/>
          </w:divBdr>
          <w:divsChild>
            <w:div w:id="200940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5139">
      <w:bodyDiv w:val="1"/>
      <w:marLeft w:val="0"/>
      <w:marRight w:val="0"/>
      <w:marTop w:val="0"/>
      <w:marBottom w:val="0"/>
      <w:divBdr>
        <w:top w:val="none" w:sz="0" w:space="0" w:color="auto"/>
        <w:left w:val="none" w:sz="0" w:space="0" w:color="auto"/>
        <w:bottom w:val="none" w:sz="0" w:space="0" w:color="auto"/>
        <w:right w:val="none" w:sz="0" w:space="0" w:color="auto"/>
      </w:divBdr>
    </w:div>
    <w:div w:id="1081609549">
      <w:bodyDiv w:val="1"/>
      <w:marLeft w:val="0"/>
      <w:marRight w:val="0"/>
      <w:marTop w:val="0"/>
      <w:marBottom w:val="0"/>
      <w:divBdr>
        <w:top w:val="none" w:sz="0" w:space="0" w:color="auto"/>
        <w:left w:val="none" w:sz="0" w:space="0" w:color="auto"/>
        <w:bottom w:val="none" w:sz="0" w:space="0" w:color="auto"/>
        <w:right w:val="none" w:sz="0" w:space="0" w:color="auto"/>
      </w:divBdr>
    </w:div>
    <w:div w:id="1940722931">
      <w:bodyDiv w:val="1"/>
      <w:marLeft w:val="0"/>
      <w:marRight w:val="0"/>
      <w:marTop w:val="0"/>
      <w:marBottom w:val="0"/>
      <w:divBdr>
        <w:top w:val="none" w:sz="0" w:space="0" w:color="auto"/>
        <w:left w:val="none" w:sz="0" w:space="0" w:color="auto"/>
        <w:bottom w:val="none" w:sz="0" w:space="0" w:color="auto"/>
        <w:right w:val="none" w:sz="0" w:space="0" w:color="auto"/>
      </w:divBdr>
    </w:div>
    <w:div w:id="1980105780">
      <w:bodyDiv w:val="1"/>
      <w:marLeft w:val="0"/>
      <w:marRight w:val="0"/>
      <w:marTop w:val="0"/>
      <w:marBottom w:val="0"/>
      <w:divBdr>
        <w:top w:val="none" w:sz="0" w:space="0" w:color="auto"/>
        <w:left w:val="none" w:sz="0" w:space="0" w:color="auto"/>
        <w:bottom w:val="none" w:sz="0" w:space="0" w:color="auto"/>
        <w:right w:val="none" w:sz="0" w:space="0" w:color="auto"/>
      </w:divBdr>
    </w:div>
    <w:div w:id="202462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picview/4704/11215044/0/eab9044c147b2ad2d72afc85.html?fr=lemma" TargetMode="External"/><Relationship Id="rId13" Type="http://schemas.openxmlformats.org/officeDocument/2006/relationships/image" Target="media/image4.jpeg"/><Relationship Id="rId18" Type="http://schemas.openxmlformats.org/officeDocument/2006/relationships/hyperlink" Target="http://fooplot.com/?lang=zh_hant"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theme" Target="theme/theme1.xml"/><Relationship Id="rId10" Type="http://schemas.openxmlformats.org/officeDocument/2006/relationships/image" Target="http://oimagea5.ydstatic.com/image?url=http://f.hiphotos.baidu.com/baike/s%3D220/sign=36f95a5c3912b31bc36cca2bb6193674/54fbb2fb43166d220a3ed38f462309f79052d264.jpg&amp;product=dictwik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DCDA17F80854F7F84D6883FAF3D3C36"/>
        <w:category>
          <w:name w:val="一般"/>
          <w:gallery w:val="placeholder"/>
        </w:category>
        <w:types>
          <w:type w:val="bbPlcHdr"/>
        </w:types>
        <w:behaviors>
          <w:behavior w:val="content"/>
        </w:behaviors>
        <w:guid w:val="{1794AECE-842B-40D2-8773-7F1EA6764D9C}"/>
      </w:docPartPr>
      <w:docPartBody>
        <w:p w:rsidR="00000000" w:rsidRDefault="005B0F93" w:rsidP="005B0F93">
          <w:pPr>
            <w:pStyle w:val="CDCDA17F80854F7F84D6883FAF3D3C36"/>
          </w:pPr>
          <w:r>
            <w:rPr>
              <w:rFonts w:asciiTheme="majorHAnsi" w:eastAsiaTheme="majorEastAsia" w:hAnsiTheme="majorHAnsi" w:cstheme="majorBidi"/>
              <w:sz w:val="32"/>
              <w:szCs w:val="32"/>
              <w:lang w:val="zh-TW"/>
            </w:rPr>
            <w:t>[</w:t>
          </w:r>
          <w:r>
            <w:rPr>
              <w:rFonts w:asciiTheme="majorHAnsi" w:eastAsiaTheme="majorEastAsia" w:hAnsiTheme="majorHAnsi" w:cstheme="majorBidi"/>
              <w:sz w:val="32"/>
              <w:szCs w:val="32"/>
              <w:lang w:val="zh-TW"/>
            </w:rPr>
            <w:t>鍵入文件標題</w:t>
          </w:r>
          <w:r>
            <w:rPr>
              <w:rFonts w:asciiTheme="majorHAnsi" w:eastAsiaTheme="majorEastAsia" w:hAnsiTheme="majorHAnsi" w:cstheme="majorBidi"/>
              <w:sz w:val="32"/>
              <w:szCs w:val="32"/>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F93"/>
    <w:rsid w:val="005B0F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DCDA17F80854F7F84D6883FAF3D3C36">
    <w:name w:val="CDCDA17F80854F7F84D6883FAF3D3C36"/>
    <w:rsid w:val="005B0F93"/>
    <w:pPr>
      <w:widowControl w:val="0"/>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DCDA17F80854F7F84D6883FAF3D3C36">
    <w:name w:val="CDCDA17F80854F7F84D6883FAF3D3C36"/>
    <w:rsid w:val="005B0F93"/>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函數圖形</dc:title>
  <dc:creator>123</dc:creator>
  <cp:lastModifiedBy>USER</cp:lastModifiedBy>
  <cp:revision>3</cp:revision>
  <cp:lastPrinted>2016-05-30T01:35:00Z</cp:lastPrinted>
  <dcterms:created xsi:type="dcterms:W3CDTF">2016-05-29T16:21:00Z</dcterms:created>
  <dcterms:modified xsi:type="dcterms:W3CDTF">2016-05-30T01:35:00Z</dcterms:modified>
</cp:coreProperties>
</file>