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CF9" w:rsidRDefault="00C12CF9" w:rsidP="00271323">
      <w:pPr>
        <w:widowControl/>
        <w:autoSpaceDE w:val="0"/>
        <w:autoSpaceDN w:val="0"/>
        <w:adjustRightInd/>
        <w:spacing w:beforeLines="50"/>
        <w:jc w:val="center"/>
        <w:textAlignment w:val="bottom"/>
        <w:rPr>
          <w:rFonts w:eastAsia="標楷體"/>
          <w:kern w:val="2"/>
          <w:sz w:val="40"/>
          <w:szCs w:val="40"/>
        </w:rPr>
      </w:pPr>
    </w:p>
    <w:p w:rsidR="00C12CF9" w:rsidRDefault="00C12CF9">
      <w:pPr>
        <w:widowControl/>
        <w:autoSpaceDE w:val="0"/>
        <w:autoSpaceDN w:val="0"/>
        <w:spacing w:before="60" w:after="60" w:line="480" w:lineRule="atLeast"/>
        <w:jc w:val="center"/>
        <w:textAlignment w:val="bottom"/>
        <w:rPr>
          <w:rFonts w:eastAsia="標楷體"/>
          <w:sz w:val="40"/>
        </w:rPr>
      </w:pPr>
    </w:p>
    <w:p w:rsidR="00C12CF9" w:rsidRDefault="00C12CF9">
      <w:pPr>
        <w:widowControl/>
        <w:autoSpaceDE w:val="0"/>
        <w:autoSpaceDN w:val="0"/>
        <w:spacing w:before="60" w:after="60" w:line="480" w:lineRule="atLeast"/>
        <w:jc w:val="center"/>
        <w:textAlignment w:val="bottom"/>
        <w:rPr>
          <w:rFonts w:eastAsia="標楷體"/>
          <w:sz w:val="40"/>
        </w:rPr>
      </w:pPr>
      <w:r>
        <w:rPr>
          <w:rFonts w:eastAsia="標楷體" w:hint="eastAsia"/>
          <w:sz w:val="40"/>
        </w:rPr>
        <w:t>10</w:t>
      </w:r>
      <w:r w:rsidR="007A71EC">
        <w:rPr>
          <w:rFonts w:eastAsia="標楷體" w:hint="eastAsia"/>
          <w:sz w:val="40"/>
        </w:rPr>
        <w:t>9</w:t>
      </w:r>
      <w:r w:rsidR="00CB7F0F">
        <w:rPr>
          <w:rFonts w:eastAsia="標楷體" w:hint="eastAsia"/>
          <w:sz w:val="40"/>
        </w:rPr>
        <w:t>年</w:t>
      </w:r>
      <w:r>
        <w:rPr>
          <w:rFonts w:eastAsia="標楷體" w:hint="eastAsia"/>
          <w:sz w:val="40"/>
        </w:rPr>
        <w:t>學科能力測驗</w:t>
      </w:r>
      <w:r w:rsidR="007C501A">
        <w:rPr>
          <w:rFonts w:eastAsia="標楷體" w:hint="eastAsia"/>
          <w:sz w:val="40"/>
        </w:rPr>
        <w:t xml:space="preserve">  </w:t>
      </w:r>
      <w:r w:rsidR="00643B0E">
        <w:rPr>
          <w:rFonts w:eastAsia="標楷體" w:hint="eastAsia"/>
          <w:sz w:val="40"/>
        </w:rPr>
        <w:t>模擬</w:t>
      </w:r>
      <w:r>
        <w:rPr>
          <w:rFonts w:eastAsia="標楷體" w:hint="eastAsia"/>
          <w:sz w:val="40"/>
        </w:rPr>
        <w:t>試題</w:t>
      </w:r>
      <w:r w:rsidR="00C62318">
        <w:rPr>
          <w:rFonts w:eastAsia="標楷體" w:hint="eastAsia"/>
          <w:sz w:val="40"/>
        </w:rPr>
        <w:t>I</w:t>
      </w:r>
    </w:p>
    <w:p w:rsidR="00C12CF9" w:rsidRDefault="00C12CF9" w:rsidP="00271323">
      <w:pPr>
        <w:widowControl/>
        <w:autoSpaceDE w:val="0"/>
        <w:autoSpaceDN w:val="0"/>
        <w:adjustRightInd/>
        <w:spacing w:beforeLines="50"/>
        <w:jc w:val="center"/>
        <w:textAlignment w:val="bottom"/>
        <w:rPr>
          <w:rFonts w:eastAsia="標楷體"/>
        </w:rPr>
      </w:pPr>
    </w:p>
    <w:p w:rsidR="00C12CF9" w:rsidRDefault="00C12CF9" w:rsidP="00271323">
      <w:pPr>
        <w:widowControl/>
        <w:autoSpaceDE w:val="0"/>
        <w:autoSpaceDN w:val="0"/>
        <w:adjustRightInd/>
        <w:spacing w:beforeLines="50"/>
        <w:jc w:val="center"/>
        <w:textAlignment w:val="bottom"/>
        <w:rPr>
          <w:rFonts w:eastAsia="標楷體"/>
        </w:rPr>
      </w:pPr>
    </w:p>
    <w:p w:rsidR="00C12CF9" w:rsidRDefault="00C12CF9" w:rsidP="00271323">
      <w:pPr>
        <w:widowControl/>
        <w:autoSpaceDE w:val="0"/>
        <w:autoSpaceDN w:val="0"/>
        <w:adjustRightInd/>
        <w:spacing w:beforeLines="50"/>
        <w:jc w:val="center"/>
        <w:textAlignment w:val="bottom"/>
        <w:rPr>
          <w:rFonts w:eastAsia="標楷體"/>
        </w:rPr>
      </w:pPr>
    </w:p>
    <w:p w:rsidR="00C12CF9" w:rsidRDefault="00C12CF9" w:rsidP="00271323">
      <w:pPr>
        <w:widowControl/>
        <w:autoSpaceDE w:val="0"/>
        <w:autoSpaceDN w:val="0"/>
        <w:spacing w:afterLines="150"/>
        <w:jc w:val="center"/>
        <w:textAlignment w:val="bottom"/>
        <w:rPr>
          <w:rFonts w:eastAsia="標楷體"/>
          <w:sz w:val="52"/>
        </w:rPr>
      </w:pPr>
      <w:r>
        <w:rPr>
          <w:rFonts w:eastAsia="標楷體" w:hint="eastAsia"/>
          <w:sz w:val="52"/>
        </w:rPr>
        <w:t>社會考科</w:t>
      </w:r>
      <w:r w:rsidR="00643B0E">
        <w:rPr>
          <w:rFonts w:eastAsia="標楷體" w:hint="eastAsia"/>
          <w:sz w:val="52"/>
        </w:rPr>
        <w:t>－地理</w:t>
      </w:r>
    </w:p>
    <w:p w:rsidR="00C12CF9" w:rsidRDefault="00C12CF9">
      <w:pPr>
        <w:widowControl/>
        <w:autoSpaceDE w:val="0"/>
        <w:autoSpaceDN w:val="0"/>
        <w:adjustRightInd/>
        <w:spacing w:line="360" w:lineRule="exact"/>
        <w:ind w:firstLineChars="900" w:firstLine="3600"/>
        <w:jc w:val="both"/>
        <w:textAlignment w:val="bottom"/>
        <w:rPr>
          <w:rFonts w:eastAsia="標楷體"/>
          <w:sz w:val="40"/>
          <w:szCs w:val="40"/>
        </w:rPr>
      </w:pPr>
    </w:p>
    <w:p w:rsidR="00C12CF9" w:rsidRDefault="00C12CF9">
      <w:pPr>
        <w:adjustRightInd/>
        <w:spacing w:line="360" w:lineRule="exact"/>
        <w:jc w:val="both"/>
        <w:textAlignment w:val="auto"/>
        <w:rPr>
          <w:rFonts w:eastAsia="新細明體"/>
          <w:kern w:val="2"/>
          <w:sz w:val="22"/>
          <w:szCs w:val="24"/>
        </w:rPr>
      </w:pPr>
    </w:p>
    <w:tbl>
      <w:tblPr>
        <w:tblW w:w="0" w:type="auto"/>
        <w:jc w:val="center"/>
        <w:tblLayout w:type="fixed"/>
        <w:tblCellMar>
          <w:left w:w="28" w:type="dxa"/>
          <w:right w:w="28" w:type="dxa"/>
        </w:tblCellMar>
        <w:tblLook w:val="0000"/>
      </w:tblPr>
      <w:tblGrid>
        <w:gridCol w:w="7740"/>
      </w:tblGrid>
      <w:tr w:rsidR="00C12CF9">
        <w:trPr>
          <w:cantSplit/>
          <w:trHeight w:val="5920"/>
          <w:jc w:val="center"/>
        </w:trPr>
        <w:tc>
          <w:tcPr>
            <w:tcW w:w="7740" w:type="dxa"/>
            <w:tcBorders>
              <w:top w:val="single" w:sz="12" w:space="0" w:color="auto"/>
              <w:left w:val="single" w:sz="12" w:space="0" w:color="auto"/>
              <w:bottom w:val="single" w:sz="12" w:space="0" w:color="auto"/>
              <w:right w:val="single" w:sz="12" w:space="0" w:color="auto"/>
            </w:tcBorders>
          </w:tcPr>
          <w:p w:rsidR="00C12CF9" w:rsidRDefault="00C12CF9">
            <w:pPr>
              <w:widowControl/>
              <w:autoSpaceDE w:val="0"/>
              <w:autoSpaceDN w:val="0"/>
              <w:jc w:val="both"/>
              <w:textAlignment w:val="bottom"/>
              <w:rPr>
                <w:rFonts w:eastAsia="標楷體"/>
                <w:sz w:val="40"/>
              </w:rPr>
            </w:pPr>
          </w:p>
          <w:p w:rsidR="00C12CF9" w:rsidRDefault="00C12CF9">
            <w:pPr>
              <w:pStyle w:val="002"/>
              <w:ind w:left="665" w:right="256" w:hanging="425"/>
              <w:jc w:val="center"/>
              <w:rPr>
                <w:color w:val="auto"/>
                <w:sz w:val="36"/>
              </w:rPr>
            </w:pPr>
            <w:proofErr w:type="gramStart"/>
            <w:r>
              <w:rPr>
                <w:rFonts w:hint="eastAsia"/>
                <w:color w:val="auto"/>
                <w:sz w:val="36"/>
              </w:rPr>
              <w:t>－作答</w:t>
            </w:r>
            <w:proofErr w:type="gramEnd"/>
            <w:r>
              <w:rPr>
                <w:rFonts w:hint="eastAsia"/>
                <w:color w:val="auto"/>
                <w:sz w:val="36"/>
              </w:rPr>
              <w:t>注意事項－</w:t>
            </w:r>
          </w:p>
          <w:p w:rsidR="00C12CF9" w:rsidRDefault="00C12CF9">
            <w:pPr>
              <w:pStyle w:val="002"/>
              <w:jc w:val="both"/>
              <w:rPr>
                <w:color w:val="auto"/>
              </w:rPr>
            </w:pPr>
            <w:r>
              <w:rPr>
                <w:rFonts w:hint="eastAsia"/>
                <w:color w:val="auto"/>
              </w:rPr>
              <w:t>考試時間：</w:t>
            </w:r>
            <w:r w:rsidR="00643B0E">
              <w:rPr>
                <w:rFonts w:hint="eastAsia"/>
                <w:color w:val="auto"/>
              </w:rPr>
              <w:t>50</w:t>
            </w:r>
            <w:r>
              <w:rPr>
                <w:color w:val="auto"/>
              </w:rPr>
              <w:t xml:space="preserve"> </w:t>
            </w:r>
            <w:r>
              <w:rPr>
                <w:rFonts w:hint="eastAsia"/>
                <w:color w:val="auto"/>
              </w:rPr>
              <w:t>分鐘</w:t>
            </w:r>
          </w:p>
          <w:p w:rsidR="00C12CF9" w:rsidRDefault="00C12CF9">
            <w:pPr>
              <w:pStyle w:val="002"/>
              <w:jc w:val="both"/>
              <w:rPr>
                <w:color w:val="auto"/>
              </w:rPr>
            </w:pPr>
            <w:r>
              <w:rPr>
                <w:rFonts w:hint="eastAsia"/>
                <w:color w:val="auto"/>
              </w:rPr>
              <w:t>題型題數：</w:t>
            </w:r>
          </w:p>
          <w:p w:rsidR="00C12CF9" w:rsidRDefault="00C12CF9">
            <w:pPr>
              <w:pStyle w:val="004"/>
              <w:jc w:val="both"/>
              <w:rPr>
                <w:color w:val="auto"/>
                <w:sz w:val="30"/>
                <w:szCs w:val="30"/>
              </w:rPr>
            </w:pPr>
            <w:r>
              <w:rPr>
                <w:rFonts w:hint="eastAsia"/>
                <w:color w:val="auto"/>
                <w:sz w:val="30"/>
                <w:szCs w:val="30"/>
              </w:rPr>
              <w:t>˙單選題共</w:t>
            </w:r>
            <w:r>
              <w:rPr>
                <w:rFonts w:hint="eastAsia"/>
                <w:color w:val="auto"/>
                <w:sz w:val="30"/>
                <w:szCs w:val="30"/>
              </w:rPr>
              <w:t xml:space="preserve"> </w:t>
            </w:r>
            <w:r w:rsidR="00643B0E">
              <w:rPr>
                <w:rFonts w:hint="eastAsia"/>
                <w:color w:val="auto"/>
                <w:sz w:val="30"/>
                <w:szCs w:val="30"/>
              </w:rPr>
              <w:t>40</w:t>
            </w:r>
            <w:r>
              <w:rPr>
                <w:rFonts w:hint="eastAsia"/>
                <w:color w:val="auto"/>
                <w:sz w:val="30"/>
                <w:szCs w:val="30"/>
              </w:rPr>
              <w:t xml:space="preserve"> </w:t>
            </w:r>
            <w:r>
              <w:rPr>
                <w:rFonts w:hint="eastAsia"/>
                <w:color w:val="auto"/>
                <w:sz w:val="30"/>
                <w:szCs w:val="30"/>
              </w:rPr>
              <w:t>題</w:t>
            </w:r>
          </w:p>
          <w:p w:rsidR="00C12CF9" w:rsidRDefault="00C12CF9">
            <w:pPr>
              <w:pStyle w:val="002"/>
              <w:jc w:val="both"/>
              <w:rPr>
                <w:color w:val="auto"/>
              </w:rPr>
            </w:pPr>
            <w:r>
              <w:rPr>
                <w:rFonts w:hint="eastAsia"/>
                <w:color w:val="auto"/>
              </w:rPr>
              <w:t>作答方式：</w:t>
            </w:r>
          </w:p>
          <w:p w:rsidR="00C12CF9" w:rsidRDefault="00C12CF9" w:rsidP="003B0161">
            <w:pPr>
              <w:pStyle w:val="004"/>
              <w:ind w:left="1026" w:hangingChars="102" w:hanging="306"/>
              <w:jc w:val="both"/>
              <w:rPr>
                <w:rFonts w:ascii="標楷體" w:hAnsi="標楷體"/>
                <w:color w:val="auto"/>
                <w:sz w:val="30"/>
                <w:szCs w:val="30"/>
              </w:rPr>
            </w:pPr>
            <w:r>
              <w:rPr>
                <w:rFonts w:ascii="標楷體" w:hAnsi="標楷體"/>
                <w:color w:val="auto"/>
                <w:sz w:val="30"/>
                <w:szCs w:val="30"/>
              </w:rPr>
              <w:t>˙</w:t>
            </w:r>
            <w:r w:rsidR="00643B0E">
              <w:rPr>
                <w:rFonts w:hint="eastAsia"/>
                <w:color w:val="auto"/>
                <w:sz w:val="30"/>
                <w:szCs w:val="30"/>
              </w:rPr>
              <w:t>請將答案填入題本所附之答案欄中</w:t>
            </w:r>
            <w:r>
              <w:rPr>
                <w:rFonts w:ascii="標楷體" w:hAnsi="標楷體" w:hint="eastAsia"/>
                <w:color w:val="auto"/>
                <w:sz w:val="30"/>
                <w:szCs w:val="30"/>
              </w:rPr>
              <w:t>。</w:t>
            </w:r>
          </w:p>
          <w:p w:rsidR="00643B0E" w:rsidRDefault="00643B0E" w:rsidP="00643B0E">
            <w:pPr>
              <w:pStyle w:val="002"/>
              <w:jc w:val="both"/>
              <w:rPr>
                <w:color w:val="auto"/>
              </w:rPr>
            </w:pPr>
            <w:r>
              <w:rPr>
                <w:rFonts w:hint="eastAsia"/>
                <w:color w:val="auto"/>
              </w:rPr>
              <w:t>注意事項：</w:t>
            </w:r>
          </w:p>
          <w:p w:rsidR="00643B0E" w:rsidRPr="00643B0E" w:rsidRDefault="00643B0E" w:rsidP="003B0161">
            <w:pPr>
              <w:pStyle w:val="004"/>
              <w:ind w:left="1026" w:hangingChars="102" w:hanging="306"/>
              <w:jc w:val="both"/>
              <w:rPr>
                <w:rFonts w:hAnsi="標楷體"/>
                <w:color w:val="auto"/>
                <w:sz w:val="30"/>
                <w:szCs w:val="30"/>
              </w:rPr>
            </w:pPr>
            <w:r>
              <w:rPr>
                <w:rFonts w:ascii="標楷體" w:hAnsi="標楷體"/>
                <w:color w:val="auto"/>
                <w:sz w:val="30"/>
                <w:szCs w:val="30"/>
              </w:rPr>
              <w:t>˙</w:t>
            </w:r>
            <w:r>
              <w:rPr>
                <w:rFonts w:hint="eastAsia"/>
                <w:color w:val="auto"/>
                <w:sz w:val="30"/>
                <w:szCs w:val="30"/>
              </w:rPr>
              <w:t>每題有</w:t>
            </w:r>
            <w:r>
              <w:rPr>
                <w:rFonts w:hint="eastAsia"/>
                <w:color w:val="auto"/>
                <w:sz w:val="30"/>
                <w:szCs w:val="30"/>
              </w:rPr>
              <w:t>4</w:t>
            </w:r>
            <w:r>
              <w:rPr>
                <w:rFonts w:hint="eastAsia"/>
                <w:color w:val="auto"/>
                <w:sz w:val="30"/>
                <w:szCs w:val="30"/>
              </w:rPr>
              <w:t>個選項，答錯不倒扣</w:t>
            </w:r>
            <w:r>
              <w:rPr>
                <w:rFonts w:ascii="標楷體" w:hAnsi="標楷體" w:hint="eastAsia"/>
                <w:color w:val="auto"/>
                <w:sz w:val="30"/>
                <w:szCs w:val="30"/>
              </w:rPr>
              <w:t>。</w:t>
            </w:r>
          </w:p>
          <w:p w:rsidR="00C12CF9" w:rsidRDefault="00C12CF9" w:rsidP="00E4496D">
            <w:pPr>
              <w:pStyle w:val="004"/>
              <w:ind w:left="1026" w:hangingChars="102" w:hanging="306"/>
              <w:jc w:val="both"/>
              <w:rPr>
                <w:color w:val="auto"/>
              </w:rPr>
            </w:pPr>
            <w:r>
              <w:rPr>
                <w:rFonts w:ascii="標楷體" w:hAnsi="標楷體"/>
                <w:color w:val="auto"/>
                <w:sz w:val="30"/>
                <w:szCs w:val="30"/>
              </w:rPr>
              <w:t>˙</w:t>
            </w:r>
            <w:r w:rsidR="00E4496D">
              <w:rPr>
                <w:rFonts w:ascii="標楷體" w:hAnsi="標楷體" w:hint="eastAsia"/>
                <w:color w:val="auto"/>
                <w:sz w:val="30"/>
                <w:szCs w:val="30"/>
              </w:rPr>
              <w:t>本試題為模擬學科能力測驗之形式設計，正式測驗時，作答方式仍以大考中心規定為準</w:t>
            </w:r>
            <w:r>
              <w:rPr>
                <w:rFonts w:ascii="標楷體" w:hAnsi="標楷體" w:hint="eastAsia"/>
                <w:color w:val="auto"/>
                <w:sz w:val="30"/>
                <w:szCs w:val="30"/>
              </w:rPr>
              <w:t>。</w:t>
            </w:r>
          </w:p>
        </w:tc>
      </w:tr>
    </w:tbl>
    <w:p w:rsidR="00C12CF9" w:rsidRDefault="00557278" w:rsidP="00271323">
      <w:pPr>
        <w:widowControl/>
        <w:autoSpaceDE w:val="0"/>
        <w:autoSpaceDN w:val="0"/>
        <w:adjustRightInd/>
        <w:spacing w:beforeLines="50"/>
        <w:jc w:val="center"/>
        <w:textAlignment w:val="bottom"/>
        <w:rPr>
          <w:rFonts w:eastAsia="標楷體"/>
          <w:kern w:val="2"/>
          <w:sz w:val="36"/>
          <w:szCs w:val="24"/>
        </w:rPr>
      </w:pPr>
      <w:r w:rsidRPr="00557278">
        <w:rPr>
          <w:noProof/>
        </w:rPr>
        <w:pict>
          <v:shapetype id="_x0000_t202" coordsize="21600,21600" o:spt="202" path="m,l,21600r21600,l21600,xe">
            <v:stroke joinstyle="miter"/>
            <v:path gradientshapeok="t" o:connecttype="rect"/>
          </v:shapetype>
          <v:shape id="_x0000_s3628" type="#_x0000_t202" style="position:absolute;left:0;text-align:left;margin-left:365.3pt;margin-top:2.05pt;width:62.25pt;height:36pt;z-index:251646464;mso-position-horizontal-relative:text;mso-position-vertical-relative:text">
            <v:textbox inset="1mm,1mm,1mm,1mm">
              <w:txbxContent>
                <w:p w:rsidR="006C7755" w:rsidRDefault="006C7755" w:rsidP="00E4496D">
                  <w:pPr>
                    <w:spacing w:line="280" w:lineRule="exact"/>
                    <w:jc w:val="center"/>
                    <w:rPr>
                      <w:rFonts w:eastAsia="標楷體"/>
                      <w:sz w:val="26"/>
                    </w:rPr>
                  </w:pPr>
                  <w:r>
                    <w:rPr>
                      <w:rFonts w:eastAsia="標楷體" w:hint="eastAsia"/>
                      <w:sz w:val="26"/>
                    </w:rPr>
                    <w:t>版權所有</w:t>
                  </w:r>
                  <w:r>
                    <w:rPr>
                      <w:rFonts w:eastAsia="標楷體"/>
                      <w:sz w:val="26"/>
                    </w:rPr>
                    <w:br/>
                  </w:r>
                  <w:r>
                    <w:rPr>
                      <w:rFonts w:eastAsia="標楷體" w:hint="eastAsia"/>
                      <w:sz w:val="26"/>
                    </w:rPr>
                    <w:t>請勿翻印</w:t>
                  </w:r>
                </w:p>
              </w:txbxContent>
            </v:textbox>
          </v:shape>
        </w:pict>
      </w:r>
    </w:p>
    <w:p w:rsidR="00C12CF9" w:rsidRDefault="00C12CF9" w:rsidP="00271323">
      <w:pPr>
        <w:widowControl/>
        <w:autoSpaceDE w:val="0"/>
        <w:autoSpaceDN w:val="0"/>
        <w:adjustRightInd/>
        <w:spacing w:beforeLines="50"/>
        <w:jc w:val="center"/>
        <w:textAlignment w:val="bottom"/>
        <w:rPr>
          <w:rFonts w:eastAsia="標楷體"/>
          <w:kern w:val="2"/>
          <w:sz w:val="36"/>
          <w:szCs w:val="24"/>
        </w:rPr>
      </w:pPr>
    </w:p>
    <w:p w:rsidR="00C12CF9" w:rsidRDefault="00C12CF9" w:rsidP="00271323">
      <w:pPr>
        <w:widowControl/>
        <w:autoSpaceDE w:val="0"/>
        <w:autoSpaceDN w:val="0"/>
        <w:adjustRightInd/>
        <w:spacing w:beforeLines="50"/>
        <w:jc w:val="center"/>
        <w:textAlignment w:val="bottom"/>
        <w:rPr>
          <w:rFonts w:eastAsia="標楷體"/>
          <w:kern w:val="2"/>
          <w:sz w:val="36"/>
          <w:szCs w:val="24"/>
        </w:rPr>
      </w:pPr>
    </w:p>
    <w:p w:rsidR="00E4496D" w:rsidRDefault="00E4496D">
      <w:pPr>
        <w:widowControl/>
        <w:autoSpaceDE w:val="0"/>
        <w:autoSpaceDN w:val="0"/>
        <w:jc w:val="center"/>
        <w:textAlignment w:val="bottom"/>
        <w:rPr>
          <w:rFonts w:eastAsia="標楷體"/>
          <w:sz w:val="36"/>
        </w:rPr>
      </w:pPr>
    </w:p>
    <w:p w:rsidR="00C12CF9" w:rsidRDefault="00557278">
      <w:pPr>
        <w:widowControl/>
        <w:autoSpaceDE w:val="0"/>
        <w:autoSpaceDN w:val="0"/>
        <w:jc w:val="center"/>
        <w:textAlignment w:val="bottom"/>
        <w:rPr>
          <w:rFonts w:eastAsia="標楷體"/>
          <w:sz w:val="36"/>
        </w:rPr>
      </w:pPr>
      <w:r w:rsidRPr="00557278">
        <w:rPr>
          <w:noProof/>
        </w:rPr>
        <w:pict>
          <v:shape id="_x0000_s3629" type="#_x0000_t202" style="position:absolute;left:0;text-align:left;margin-left:336.55pt;margin-top:18.3pt;width:127.85pt;height:27.25pt;z-index:251647488;mso-wrap-style:none;mso-width-percent:400;mso-width-percent:400;mso-width-relative:margin;mso-height-relative:margin" stroked="f">
            <v:textbox style="mso-next-textbox:#_x0000_s3629">
              <w:txbxContent>
                <w:p w:rsidR="006C7755" w:rsidRDefault="006C7755">
                  <w:r>
                    <w:rPr>
                      <w:noProof/>
                    </w:rPr>
                    <w:drawing>
                      <wp:inline distT="0" distB="0" distL="0" distR="0">
                        <wp:extent cx="1438275" cy="323850"/>
                        <wp:effectExtent l="19050" t="0" r="9525" b="0"/>
                        <wp:docPr id="8" name="圖片 8" descr="logo橫加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橫加大"/>
                                <pic:cNvPicPr>
                                  <a:picLocks noChangeAspect="1" noChangeArrowheads="1"/>
                                </pic:cNvPicPr>
                              </pic:nvPicPr>
                              <pic:blipFill>
                                <a:blip r:embed="rId8"/>
                                <a:srcRect/>
                                <a:stretch>
                                  <a:fillRect/>
                                </a:stretch>
                              </pic:blipFill>
                              <pic:spPr bwMode="auto">
                                <a:xfrm>
                                  <a:off x="0" y="0"/>
                                  <a:ext cx="1438275" cy="323850"/>
                                </a:xfrm>
                                <a:prstGeom prst="rect">
                                  <a:avLst/>
                                </a:prstGeom>
                                <a:noFill/>
                                <a:ln w="9525">
                                  <a:noFill/>
                                  <a:miter lim="800000"/>
                                  <a:headEnd/>
                                  <a:tailEnd/>
                                </a:ln>
                              </pic:spPr>
                            </pic:pic>
                          </a:graphicData>
                        </a:graphic>
                      </wp:inline>
                    </w:drawing>
                  </w:r>
                </w:p>
              </w:txbxContent>
            </v:textbox>
          </v:shape>
        </w:pict>
      </w:r>
    </w:p>
    <w:p w:rsidR="00C12CF9" w:rsidRPr="00520333" w:rsidRDefault="00C12CF9" w:rsidP="0016529D">
      <w:pPr>
        <w:pStyle w:val="05"/>
        <w:spacing w:before="120"/>
        <w:rPr>
          <w:rFonts w:cs="Times New Roman"/>
        </w:rPr>
      </w:pPr>
      <w:r>
        <w:br w:type="page"/>
      </w:r>
      <w:r w:rsidRPr="00520333">
        <w:rPr>
          <w:rFonts w:cs="Times New Roman"/>
        </w:rPr>
        <w:lastRenderedPageBreak/>
        <w:t>單選</w:t>
      </w:r>
      <w:r w:rsidRPr="00520333">
        <w:rPr>
          <w:rFonts w:hAnsi="新細明體" w:cs="Times New Roman"/>
        </w:rPr>
        <w:t>題（占</w:t>
      </w:r>
      <w:r w:rsidR="00FD3375" w:rsidRPr="00520333">
        <w:rPr>
          <w:rFonts w:cs="Times New Roman"/>
        </w:rPr>
        <w:t>100</w:t>
      </w:r>
      <w:r w:rsidRPr="00520333">
        <w:rPr>
          <w:rFonts w:cs="Times New Roman"/>
        </w:rPr>
        <w:t>分</w:t>
      </w:r>
      <w:r w:rsidRPr="00520333">
        <w:rPr>
          <w:rFonts w:hAnsi="新細明體" w:cs="Times New Roman"/>
        </w:rPr>
        <w:t>）</w:t>
      </w:r>
    </w:p>
    <w:p w:rsidR="00C12CF9" w:rsidRPr="00520333" w:rsidRDefault="00C12CF9">
      <w:pPr>
        <w:pStyle w:val="051"/>
        <w:spacing w:before="120"/>
        <w:ind w:left="780" w:hanging="780"/>
        <w:rPr>
          <w:rFonts w:cs="Times New Roman"/>
          <w:szCs w:val="26"/>
        </w:rPr>
      </w:pPr>
      <w:r w:rsidRPr="00520333">
        <w:rPr>
          <w:rFonts w:cs="Times New Roman"/>
          <w:szCs w:val="26"/>
        </w:rPr>
        <w:t>說明：第</w:t>
      </w:r>
      <w:r w:rsidRPr="00520333">
        <w:rPr>
          <w:rFonts w:cs="Times New Roman"/>
          <w:szCs w:val="26"/>
        </w:rPr>
        <w:t>1</w:t>
      </w:r>
      <w:proofErr w:type="gramStart"/>
      <w:r w:rsidRPr="00520333">
        <w:rPr>
          <w:rFonts w:cs="Times New Roman"/>
          <w:szCs w:val="26"/>
        </w:rPr>
        <w:t>題至第</w:t>
      </w:r>
      <w:r w:rsidR="00BB240B" w:rsidRPr="00520333">
        <w:rPr>
          <w:rFonts w:cs="Times New Roman"/>
          <w:szCs w:val="26"/>
        </w:rPr>
        <w:t>40</w:t>
      </w:r>
      <w:r w:rsidRPr="00520333">
        <w:rPr>
          <w:rFonts w:cs="Times New Roman"/>
          <w:szCs w:val="26"/>
        </w:rPr>
        <w:t>題皆</w:t>
      </w:r>
      <w:proofErr w:type="gramEnd"/>
      <w:r w:rsidRPr="00520333">
        <w:rPr>
          <w:rFonts w:cs="Times New Roman"/>
          <w:szCs w:val="26"/>
        </w:rPr>
        <w:t>計分。每題有</w:t>
      </w:r>
      <w:r w:rsidRPr="00520333">
        <w:rPr>
          <w:rFonts w:cs="Times New Roman"/>
          <w:szCs w:val="26"/>
        </w:rPr>
        <w:t>4</w:t>
      </w:r>
      <w:r w:rsidR="00FD3375" w:rsidRPr="00520333">
        <w:rPr>
          <w:rFonts w:cs="Times New Roman"/>
          <w:szCs w:val="26"/>
        </w:rPr>
        <w:t>個選項，其中只有一個是正確或最適當的選項，請填寫</w:t>
      </w:r>
      <w:r w:rsidRPr="00520333">
        <w:rPr>
          <w:rFonts w:cs="Times New Roman"/>
          <w:szCs w:val="26"/>
        </w:rPr>
        <w:t>在答案卡之「選擇題答案區」。</w:t>
      </w:r>
      <w:proofErr w:type="gramStart"/>
      <w:r w:rsidRPr="00520333">
        <w:rPr>
          <w:rFonts w:cs="Times New Roman"/>
          <w:szCs w:val="26"/>
        </w:rPr>
        <w:t>各題答對</w:t>
      </w:r>
      <w:proofErr w:type="gramEnd"/>
      <w:r w:rsidRPr="00520333">
        <w:rPr>
          <w:rFonts w:cs="Times New Roman"/>
          <w:szCs w:val="26"/>
        </w:rPr>
        <w:t>者，得</w:t>
      </w:r>
      <w:r w:rsidRPr="00520333">
        <w:rPr>
          <w:rFonts w:cs="Times New Roman"/>
          <w:szCs w:val="26"/>
        </w:rPr>
        <w:t>2</w:t>
      </w:r>
      <w:r w:rsidR="00CB6C1A" w:rsidRPr="00520333">
        <w:rPr>
          <w:rFonts w:cs="Times New Roman"/>
          <w:szCs w:val="26"/>
        </w:rPr>
        <w:t>.5</w:t>
      </w:r>
      <w:r w:rsidRPr="00520333">
        <w:rPr>
          <w:rFonts w:cs="Times New Roman"/>
          <w:szCs w:val="26"/>
        </w:rPr>
        <w:t>分；答錯、未作答或</w:t>
      </w:r>
      <w:r w:rsidR="00FD3375" w:rsidRPr="00520333">
        <w:rPr>
          <w:rFonts w:cs="Times New Roman"/>
          <w:szCs w:val="26"/>
        </w:rPr>
        <w:t>填寫</w:t>
      </w:r>
      <w:r w:rsidRPr="00520333">
        <w:rPr>
          <w:rFonts w:cs="Times New Roman"/>
          <w:szCs w:val="26"/>
        </w:rPr>
        <w:t>多於一個選項者，該題以零分計算。</w:t>
      </w:r>
    </w:p>
    <w:p w:rsidR="00174DC3" w:rsidRPr="00520333" w:rsidRDefault="00174DC3" w:rsidP="0016529D">
      <w:pPr>
        <w:pStyle w:val="TIT1"/>
        <w:snapToGrid w:val="0"/>
        <w:spacing w:before="120"/>
        <w:rPr>
          <w:color w:val="auto"/>
          <w:spacing w:val="20"/>
          <w:szCs w:val="22"/>
        </w:rPr>
      </w:pPr>
      <w:r w:rsidRPr="00520333">
        <w:rPr>
          <w:color w:val="auto"/>
          <w:spacing w:val="20"/>
          <w:szCs w:val="22"/>
        </w:rPr>
        <w:t>1.</w:t>
      </w:r>
      <w:r w:rsidR="00BB0108">
        <w:rPr>
          <w:rFonts w:hint="eastAsia"/>
          <w:color w:val="auto"/>
          <w:spacing w:val="20"/>
          <w:szCs w:val="22"/>
        </w:rPr>
        <w:tab/>
      </w:r>
      <w:r w:rsidRPr="00520333">
        <w:rPr>
          <w:rFonts w:hAnsi="新細明體"/>
          <w:color w:val="auto"/>
          <w:spacing w:val="20"/>
          <w:szCs w:val="22"/>
        </w:rPr>
        <w:t>石油為有限的天然資源，西亞產油國大量的石油輸出使得經濟結構趨於單一化，一旦油源枯竭將對國家經濟造成重大影響，因此西亞各國紛紛採用何種方式來改變經濟結構？</w:t>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甲</w:t>
      </w:r>
      <w:r w:rsidR="0090167C">
        <w:rPr>
          <w:rFonts w:hint="eastAsia"/>
          <w:color w:val="auto"/>
          <w:spacing w:val="20"/>
          <w:szCs w:val="22"/>
        </w:rPr>
        <w:t>、</w:t>
      </w:r>
      <w:r w:rsidRPr="00520333">
        <w:rPr>
          <w:rFonts w:hAnsi="新細明體"/>
          <w:color w:val="auto"/>
          <w:spacing w:val="20"/>
          <w:szCs w:val="22"/>
        </w:rPr>
        <w:t>研發技術，開挖更多石油；</w:t>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乙</w:t>
      </w:r>
      <w:r w:rsidR="0090167C">
        <w:rPr>
          <w:rFonts w:hint="eastAsia"/>
          <w:color w:val="auto"/>
          <w:spacing w:val="20"/>
          <w:szCs w:val="22"/>
        </w:rPr>
        <w:t>、</w:t>
      </w:r>
      <w:r w:rsidRPr="00520333">
        <w:rPr>
          <w:rFonts w:hAnsi="新細明體"/>
          <w:color w:val="auto"/>
          <w:spacing w:val="20"/>
          <w:szCs w:val="22"/>
        </w:rPr>
        <w:t>投入巨資，發展觀光業；</w:t>
      </w:r>
    </w:p>
    <w:p w:rsidR="00174DC3" w:rsidRPr="00520333" w:rsidRDefault="00174DC3" w:rsidP="008D2595">
      <w:pPr>
        <w:pStyle w:val="TIT1"/>
        <w:tabs>
          <w:tab w:val="left" w:pos="7951"/>
        </w:tabs>
        <w:snapToGrid w:val="0"/>
        <w:spacing w:beforeLines="0"/>
        <w:ind w:left="738"/>
        <w:rPr>
          <w:color w:val="auto"/>
          <w:spacing w:val="20"/>
          <w:szCs w:val="22"/>
        </w:rPr>
      </w:pPr>
      <w:r w:rsidRPr="00520333">
        <w:rPr>
          <w:rFonts w:hAnsi="新細明體"/>
          <w:color w:val="auto"/>
          <w:spacing w:val="20"/>
          <w:szCs w:val="22"/>
        </w:rPr>
        <w:t>丙</w:t>
      </w:r>
      <w:r w:rsidR="0090167C">
        <w:rPr>
          <w:rFonts w:hint="eastAsia"/>
          <w:color w:val="auto"/>
          <w:spacing w:val="20"/>
          <w:szCs w:val="22"/>
        </w:rPr>
        <w:t>、</w:t>
      </w:r>
      <w:r w:rsidRPr="00520333">
        <w:rPr>
          <w:rFonts w:hAnsi="新細明體"/>
          <w:color w:val="auto"/>
          <w:spacing w:val="20"/>
          <w:szCs w:val="22"/>
        </w:rPr>
        <w:t>回歸傳統農牧生活；</w:t>
      </w:r>
      <w:r w:rsidR="008D2595">
        <w:rPr>
          <w:rFonts w:hAnsi="新細明體"/>
          <w:color w:val="auto"/>
          <w:spacing w:val="20"/>
          <w:szCs w:val="22"/>
        </w:rPr>
        <w:tab/>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丁</w:t>
      </w:r>
      <w:r w:rsidR="0090167C">
        <w:rPr>
          <w:rFonts w:hint="eastAsia"/>
          <w:color w:val="auto"/>
          <w:spacing w:val="20"/>
          <w:szCs w:val="22"/>
        </w:rPr>
        <w:t>、</w:t>
      </w:r>
      <w:r w:rsidRPr="00520333">
        <w:rPr>
          <w:rFonts w:hAnsi="新細明體"/>
          <w:color w:val="auto"/>
          <w:spacing w:val="20"/>
          <w:szCs w:val="22"/>
        </w:rPr>
        <w:t>利用豐富石油資源發展石化工業；</w:t>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戊</w:t>
      </w:r>
      <w:r w:rsidR="0090167C">
        <w:rPr>
          <w:rFonts w:hint="eastAsia"/>
          <w:color w:val="auto"/>
          <w:spacing w:val="20"/>
          <w:szCs w:val="22"/>
        </w:rPr>
        <w:t>、</w:t>
      </w:r>
      <w:r w:rsidRPr="00520333">
        <w:rPr>
          <w:rFonts w:hAnsi="新細明體"/>
          <w:color w:val="auto"/>
          <w:spacing w:val="20"/>
          <w:szCs w:val="22"/>
        </w:rPr>
        <w:t>利用廉價勞力發展成世界工廠。</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甲乙</w:t>
      </w:r>
      <w:r w:rsidRPr="00520333">
        <w:rPr>
          <w:rFonts w:cs="Times New Roman"/>
          <w:spacing w:val="20"/>
          <w:szCs w:val="22"/>
        </w:rPr>
        <w:tab/>
        <w:t>(B)</w:t>
      </w:r>
      <w:r w:rsidRPr="00520333">
        <w:rPr>
          <w:rFonts w:hAnsi="新細明體" w:cs="Times New Roman"/>
          <w:spacing w:val="20"/>
          <w:szCs w:val="22"/>
        </w:rPr>
        <w:t>乙丙</w:t>
      </w:r>
      <w:r w:rsidRPr="00520333">
        <w:rPr>
          <w:rFonts w:cs="Times New Roman"/>
          <w:spacing w:val="20"/>
          <w:szCs w:val="22"/>
        </w:rPr>
        <w:tab/>
        <w:t>(C)</w:t>
      </w:r>
      <w:r w:rsidRPr="00520333">
        <w:rPr>
          <w:rFonts w:hAnsi="新細明體" w:cs="Times New Roman"/>
          <w:spacing w:val="20"/>
          <w:szCs w:val="22"/>
        </w:rPr>
        <w:t>乙丁</w:t>
      </w:r>
      <w:r w:rsidRPr="00520333">
        <w:rPr>
          <w:rFonts w:cs="Times New Roman"/>
          <w:spacing w:val="20"/>
          <w:szCs w:val="22"/>
        </w:rPr>
        <w:tab/>
        <w:t>(D)</w:t>
      </w:r>
      <w:proofErr w:type="gramStart"/>
      <w:r w:rsidRPr="00520333">
        <w:rPr>
          <w:rFonts w:hAnsi="新細明體" w:cs="Times New Roman"/>
          <w:spacing w:val="20"/>
          <w:szCs w:val="22"/>
        </w:rPr>
        <w:t>甲戊</w:t>
      </w:r>
      <w:proofErr w:type="gramEnd"/>
    </w:p>
    <w:p w:rsidR="00673533" w:rsidRPr="0042670C" w:rsidRDefault="00174DC3" w:rsidP="00271323">
      <w:pPr>
        <w:pStyle w:val="1210"/>
        <w:snapToGrid w:val="0"/>
        <w:spacing w:beforeLines="50" w:line="360" w:lineRule="atLeast"/>
        <w:ind w:left="369" w:hanging="369"/>
        <w:rPr>
          <w:rFonts w:hAnsi="新細明體"/>
          <w:spacing w:val="20"/>
          <w:sz w:val="22"/>
          <w:szCs w:val="22"/>
        </w:rPr>
      </w:pPr>
      <w:r w:rsidRPr="0042670C">
        <w:rPr>
          <w:spacing w:val="20"/>
          <w:sz w:val="22"/>
          <w:szCs w:val="22"/>
        </w:rPr>
        <w:t>2</w:t>
      </w:r>
      <w:r w:rsidR="00BB0108" w:rsidRPr="0042670C">
        <w:rPr>
          <w:spacing w:val="20"/>
          <w:sz w:val="22"/>
          <w:szCs w:val="22"/>
        </w:rPr>
        <w:t>.</w:t>
      </w:r>
      <w:r w:rsidR="00BB0108" w:rsidRPr="0042670C">
        <w:rPr>
          <w:spacing w:val="20"/>
          <w:sz w:val="22"/>
          <w:szCs w:val="22"/>
        </w:rPr>
        <w:tab/>
      </w:r>
      <w:r w:rsidR="005A11B6" w:rsidRPr="0042670C">
        <w:rPr>
          <w:rFonts w:hAnsi="新細明體" w:hint="eastAsia"/>
          <w:spacing w:val="20"/>
          <w:sz w:val="22"/>
          <w:szCs w:val="22"/>
        </w:rPr>
        <w:t>表</w:t>
      </w:r>
      <w:r w:rsidR="005A11B6" w:rsidRPr="0042670C">
        <w:rPr>
          <w:rFonts w:hAnsi="新細明體" w:hint="eastAsia"/>
          <w:spacing w:val="20"/>
          <w:sz w:val="22"/>
          <w:szCs w:val="22"/>
        </w:rPr>
        <w:t>1</w:t>
      </w:r>
      <w:r w:rsidRPr="0042670C">
        <w:rPr>
          <w:rFonts w:hAnsi="新細明體"/>
          <w:spacing w:val="20"/>
          <w:sz w:val="22"/>
          <w:szCs w:val="22"/>
        </w:rPr>
        <w:t>是東南亞各國的殖民國、宗教、經濟和區域特色簡介，請將五個國家的排序依次選出</w:t>
      </w:r>
      <w:r w:rsidR="00BB0108" w:rsidRPr="0042670C">
        <w:rPr>
          <w:rFonts w:hAnsi="新細明體" w:hint="eastAsia"/>
          <w:spacing w:val="20"/>
          <w:sz w:val="22"/>
          <w:szCs w:val="22"/>
        </w:rPr>
        <w:t>？</w:t>
      </w:r>
    </w:p>
    <w:p w:rsidR="00955726" w:rsidRPr="0042670C" w:rsidRDefault="00557278" w:rsidP="00955726">
      <w:pPr>
        <w:pStyle w:val="1210"/>
        <w:snapToGrid w:val="0"/>
        <w:spacing w:line="360" w:lineRule="atLeast"/>
        <w:ind w:left="369" w:hanging="369"/>
        <w:jc w:val="center"/>
        <w:rPr>
          <w:rFonts w:hAnsi="新細明體"/>
          <w:spacing w:val="20"/>
          <w:sz w:val="22"/>
          <w:szCs w:val="22"/>
        </w:rPr>
      </w:pPr>
      <w:r>
        <w:rPr>
          <w:rFonts w:hAnsi="新細明體"/>
          <w:spacing w:val="20"/>
          <w:sz w:val="22"/>
          <w:szCs w:val="22"/>
        </w:rPr>
      </w:r>
      <w:r>
        <w:rPr>
          <w:rFonts w:hAnsi="新細明體"/>
          <w:spacing w:val="20"/>
          <w:sz w:val="22"/>
          <w:szCs w:val="22"/>
        </w:rPr>
        <w:pict>
          <v:shape id="_x0000_s3695" type="#_x0000_t202" style="width:455.15pt;height:174.45pt;mso-position-horizontal-relative:char;mso-position-vertical-relative:line" filled="f" stroked="f">
            <v:textbox style="mso-next-textbox:#_x0000_s3695">
              <w:txbxContent>
                <w:p w:rsidR="00955726" w:rsidRPr="00512038" w:rsidRDefault="00955726" w:rsidP="00AD3BC2">
                  <w:pPr>
                    <w:pStyle w:val="1210"/>
                    <w:snapToGrid w:val="0"/>
                    <w:spacing w:line="360" w:lineRule="atLeast"/>
                    <w:ind w:left="369" w:hanging="369"/>
                    <w:jc w:val="center"/>
                    <w:rPr>
                      <w:spacing w:val="20"/>
                      <w:sz w:val="22"/>
                      <w:szCs w:val="22"/>
                    </w:rPr>
                  </w:pPr>
                  <w:r w:rsidRPr="00512038">
                    <w:rPr>
                      <w:rFonts w:hAnsi="新細明體"/>
                      <w:spacing w:val="20"/>
                      <w:sz w:val="22"/>
                      <w:szCs w:val="22"/>
                    </w:rPr>
                    <w:t>表</w:t>
                  </w:r>
                  <w:r w:rsidRPr="00512038">
                    <w:rPr>
                      <w:spacing w:val="20"/>
                      <w:sz w:val="22"/>
                      <w:szCs w:val="22"/>
                    </w:rPr>
                    <w:t>1</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88"/>
                    <w:gridCol w:w="1859"/>
                    <w:gridCol w:w="1134"/>
                    <w:gridCol w:w="1276"/>
                    <w:gridCol w:w="1701"/>
                    <w:gridCol w:w="1559"/>
                  </w:tblGrid>
                  <w:tr w:rsidR="00955726" w:rsidRPr="007450DD" w:rsidTr="00512038">
                    <w:tc>
                      <w:tcPr>
                        <w:tcW w:w="1288" w:type="dxa"/>
                        <w:vAlign w:val="center"/>
                      </w:tcPr>
                      <w:p w:rsidR="00955726" w:rsidRPr="00512038" w:rsidRDefault="00955726" w:rsidP="00512038">
                        <w:pPr>
                          <w:spacing w:line="360" w:lineRule="atLeast"/>
                          <w:jc w:val="center"/>
                          <w:rPr>
                            <w:rFonts w:eastAsia="新細明體"/>
                            <w:spacing w:val="20"/>
                            <w:sz w:val="22"/>
                            <w:szCs w:val="22"/>
                          </w:rPr>
                        </w:pPr>
                      </w:p>
                    </w:tc>
                    <w:tc>
                      <w:tcPr>
                        <w:tcW w:w="18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spacing w:val="20"/>
                            <w:sz w:val="22"/>
                            <w:szCs w:val="22"/>
                          </w:rPr>
                          <w:t>A</w:t>
                        </w:r>
                      </w:p>
                    </w:tc>
                    <w:tc>
                      <w:tcPr>
                        <w:tcW w:w="1134"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spacing w:val="20"/>
                            <w:sz w:val="22"/>
                            <w:szCs w:val="22"/>
                          </w:rPr>
                          <w:t>B</w:t>
                        </w:r>
                      </w:p>
                    </w:tc>
                    <w:tc>
                      <w:tcPr>
                        <w:tcW w:w="1276"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spacing w:val="20"/>
                            <w:sz w:val="22"/>
                            <w:szCs w:val="22"/>
                          </w:rPr>
                          <w:t>C</w:t>
                        </w:r>
                      </w:p>
                    </w:tc>
                    <w:tc>
                      <w:tcPr>
                        <w:tcW w:w="1701"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spacing w:val="20"/>
                            <w:sz w:val="22"/>
                            <w:szCs w:val="22"/>
                          </w:rPr>
                          <w:t>D</w:t>
                        </w:r>
                      </w:p>
                    </w:tc>
                    <w:tc>
                      <w:tcPr>
                        <w:tcW w:w="15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spacing w:val="20"/>
                            <w:sz w:val="22"/>
                            <w:szCs w:val="22"/>
                          </w:rPr>
                          <w:t>E</w:t>
                        </w:r>
                      </w:p>
                    </w:tc>
                  </w:tr>
                  <w:tr w:rsidR="00955726" w:rsidRPr="007450DD" w:rsidTr="00512038">
                    <w:tc>
                      <w:tcPr>
                        <w:tcW w:w="1288"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殖民國</w:t>
                        </w:r>
                      </w:p>
                    </w:tc>
                    <w:tc>
                      <w:tcPr>
                        <w:tcW w:w="18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西班牙、美國</w:t>
                        </w:r>
                      </w:p>
                    </w:tc>
                    <w:tc>
                      <w:tcPr>
                        <w:tcW w:w="1134"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荷蘭</w:t>
                        </w:r>
                      </w:p>
                    </w:tc>
                    <w:tc>
                      <w:tcPr>
                        <w:tcW w:w="1276"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英國</w:t>
                        </w:r>
                      </w:p>
                    </w:tc>
                    <w:tc>
                      <w:tcPr>
                        <w:tcW w:w="1701"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英國</w:t>
                        </w:r>
                      </w:p>
                    </w:tc>
                    <w:tc>
                      <w:tcPr>
                        <w:tcW w:w="15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英國</w:t>
                        </w:r>
                      </w:p>
                    </w:tc>
                  </w:tr>
                  <w:tr w:rsidR="00955726" w:rsidRPr="00E427EC" w:rsidTr="00512038">
                    <w:tc>
                      <w:tcPr>
                        <w:tcW w:w="1288"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主要宗教</w:t>
                        </w:r>
                      </w:p>
                    </w:tc>
                    <w:tc>
                      <w:tcPr>
                        <w:tcW w:w="18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天主教</w:t>
                        </w:r>
                        <w:r w:rsidRPr="00512038">
                          <w:rPr>
                            <w:rFonts w:eastAsia="新細明體"/>
                            <w:spacing w:val="20"/>
                            <w:sz w:val="22"/>
                            <w:szCs w:val="22"/>
                          </w:rPr>
                          <w:t>(</w:t>
                        </w:r>
                        <w:proofErr w:type="gramStart"/>
                        <w:r w:rsidRPr="00512038">
                          <w:rPr>
                            <w:rFonts w:eastAsia="新細明體" w:hAnsi="新細明體"/>
                            <w:spacing w:val="20"/>
                            <w:sz w:val="22"/>
                            <w:szCs w:val="22"/>
                          </w:rPr>
                          <w:t>北部</w:t>
                        </w:r>
                        <w:r w:rsidRPr="00512038">
                          <w:rPr>
                            <w:rFonts w:eastAsia="新細明體"/>
                            <w:spacing w:val="20"/>
                            <w:sz w:val="22"/>
                            <w:szCs w:val="22"/>
                          </w:rPr>
                          <w:t>)</w:t>
                        </w:r>
                        <w:proofErr w:type="gramEnd"/>
                        <w:r w:rsidRPr="00512038">
                          <w:rPr>
                            <w:rFonts w:eastAsia="新細明體" w:hAnsi="新細明體"/>
                            <w:spacing w:val="20"/>
                            <w:sz w:val="22"/>
                            <w:szCs w:val="22"/>
                          </w:rPr>
                          <w:t>；</w:t>
                        </w:r>
                      </w:p>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r w:rsidRPr="00512038">
                          <w:rPr>
                            <w:rFonts w:eastAsia="新細明體"/>
                            <w:spacing w:val="20"/>
                            <w:sz w:val="22"/>
                            <w:szCs w:val="22"/>
                          </w:rPr>
                          <w:t>(</w:t>
                        </w:r>
                        <w:proofErr w:type="gramStart"/>
                        <w:r w:rsidRPr="00512038">
                          <w:rPr>
                            <w:rFonts w:eastAsia="新細明體" w:hAnsi="新細明體"/>
                            <w:spacing w:val="20"/>
                            <w:sz w:val="22"/>
                            <w:szCs w:val="22"/>
                          </w:rPr>
                          <w:t>南部</w:t>
                        </w:r>
                        <w:r w:rsidRPr="00512038">
                          <w:rPr>
                            <w:rFonts w:eastAsia="新細明體"/>
                            <w:spacing w:val="20"/>
                            <w:sz w:val="22"/>
                            <w:szCs w:val="22"/>
                          </w:rPr>
                          <w:t>)</w:t>
                        </w:r>
                        <w:proofErr w:type="gramEnd"/>
                      </w:p>
                    </w:tc>
                    <w:tc>
                      <w:tcPr>
                        <w:tcW w:w="1134"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p>
                    </w:tc>
                    <w:tc>
                      <w:tcPr>
                        <w:tcW w:w="1276"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p>
                    </w:tc>
                    <w:tc>
                      <w:tcPr>
                        <w:tcW w:w="1701"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佛教、道教、基督教</w:t>
                        </w:r>
                      </w:p>
                    </w:tc>
                    <w:tc>
                      <w:tcPr>
                        <w:tcW w:w="15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p>
                    </w:tc>
                  </w:tr>
                  <w:tr w:rsidR="00955726" w:rsidRPr="00E427EC" w:rsidTr="00512038">
                    <w:tc>
                      <w:tcPr>
                        <w:tcW w:w="1288"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經濟活動</w:t>
                        </w:r>
                      </w:p>
                    </w:tc>
                    <w:tc>
                      <w:tcPr>
                        <w:tcW w:w="18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農礦</w:t>
                        </w:r>
                      </w:p>
                    </w:tc>
                    <w:tc>
                      <w:tcPr>
                        <w:tcW w:w="1134" w:type="dxa"/>
                        <w:vAlign w:val="center"/>
                      </w:tcPr>
                      <w:p w:rsidR="00955726" w:rsidRPr="00512038" w:rsidRDefault="00955726" w:rsidP="00512038">
                        <w:pPr>
                          <w:spacing w:line="360" w:lineRule="atLeast"/>
                          <w:jc w:val="center"/>
                          <w:rPr>
                            <w:rFonts w:eastAsia="新細明體"/>
                            <w:spacing w:val="20"/>
                            <w:sz w:val="22"/>
                            <w:szCs w:val="22"/>
                          </w:rPr>
                        </w:pPr>
                        <w:proofErr w:type="gramStart"/>
                        <w:r w:rsidRPr="00512038">
                          <w:rPr>
                            <w:rFonts w:eastAsia="新細明體" w:hAnsi="新細明體"/>
                            <w:spacing w:val="20"/>
                            <w:sz w:val="22"/>
                            <w:szCs w:val="22"/>
                          </w:rPr>
                          <w:t>農林礦</w:t>
                        </w:r>
                        <w:proofErr w:type="gramEnd"/>
                      </w:p>
                    </w:tc>
                    <w:tc>
                      <w:tcPr>
                        <w:tcW w:w="1276" w:type="dxa"/>
                        <w:vAlign w:val="center"/>
                      </w:tcPr>
                      <w:p w:rsidR="00955726" w:rsidRPr="00512038" w:rsidRDefault="00955726" w:rsidP="00512038">
                        <w:pPr>
                          <w:spacing w:line="360" w:lineRule="atLeast"/>
                          <w:jc w:val="center"/>
                          <w:rPr>
                            <w:rFonts w:eastAsia="新細明體"/>
                            <w:spacing w:val="20"/>
                            <w:sz w:val="22"/>
                            <w:szCs w:val="22"/>
                          </w:rPr>
                        </w:pPr>
                        <w:proofErr w:type="gramStart"/>
                        <w:r w:rsidRPr="00512038">
                          <w:rPr>
                            <w:rFonts w:eastAsia="新細明體" w:hAnsi="新細明體"/>
                            <w:spacing w:val="20"/>
                            <w:sz w:val="22"/>
                            <w:szCs w:val="22"/>
                          </w:rPr>
                          <w:t>農林礦</w:t>
                        </w:r>
                        <w:proofErr w:type="gramEnd"/>
                      </w:p>
                    </w:tc>
                    <w:tc>
                      <w:tcPr>
                        <w:tcW w:w="1701"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工、商業、轉口貿易</w:t>
                        </w:r>
                      </w:p>
                    </w:tc>
                    <w:tc>
                      <w:tcPr>
                        <w:tcW w:w="1559" w:type="dxa"/>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礦業</w:t>
                        </w:r>
                        <w:r w:rsidRPr="00512038">
                          <w:rPr>
                            <w:rFonts w:eastAsia="新細明體"/>
                            <w:spacing w:val="20"/>
                            <w:sz w:val="22"/>
                            <w:szCs w:val="22"/>
                          </w:rPr>
                          <w:t>(</w:t>
                        </w:r>
                        <w:r w:rsidRPr="00512038">
                          <w:rPr>
                            <w:rFonts w:eastAsia="新細明體" w:hAnsi="新細明體"/>
                            <w:spacing w:val="20"/>
                            <w:sz w:val="22"/>
                            <w:szCs w:val="22"/>
                          </w:rPr>
                          <w:t>石油</w:t>
                        </w:r>
                        <w:r w:rsidRPr="00512038">
                          <w:rPr>
                            <w:rFonts w:eastAsia="新細明體"/>
                            <w:spacing w:val="20"/>
                            <w:sz w:val="22"/>
                            <w:szCs w:val="22"/>
                          </w:rPr>
                          <w:t>)</w:t>
                        </w:r>
                      </w:p>
                    </w:tc>
                  </w:tr>
                  <w:tr w:rsidR="00955726" w:rsidRPr="00E427EC" w:rsidTr="00512038">
                    <w:trPr>
                      <w:cantSplit/>
                    </w:trPr>
                    <w:tc>
                      <w:tcPr>
                        <w:tcW w:w="1288" w:type="dxa"/>
                        <w:vMerge w:val="restart"/>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區域特色</w:t>
                        </w:r>
                      </w:p>
                    </w:tc>
                    <w:tc>
                      <w:tcPr>
                        <w:tcW w:w="4269" w:type="dxa"/>
                        <w:gridSpan w:val="3"/>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土地分配不均，貧富差距大</w:t>
                        </w:r>
                      </w:p>
                    </w:tc>
                    <w:tc>
                      <w:tcPr>
                        <w:tcW w:w="3260" w:type="dxa"/>
                        <w:gridSpan w:val="2"/>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平均國民所得高</w:t>
                        </w:r>
                      </w:p>
                    </w:tc>
                  </w:tr>
                  <w:tr w:rsidR="00955726" w:rsidRPr="00512038" w:rsidTr="00512038">
                    <w:trPr>
                      <w:cantSplit/>
                    </w:trPr>
                    <w:tc>
                      <w:tcPr>
                        <w:tcW w:w="1288" w:type="dxa"/>
                        <w:vMerge/>
                        <w:vAlign w:val="center"/>
                      </w:tcPr>
                      <w:p w:rsidR="00955726" w:rsidRPr="00512038" w:rsidRDefault="00955726" w:rsidP="00512038">
                        <w:pPr>
                          <w:spacing w:line="360" w:lineRule="atLeast"/>
                          <w:jc w:val="center"/>
                          <w:rPr>
                            <w:rFonts w:eastAsia="新細明體"/>
                            <w:spacing w:val="20"/>
                            <w:sz w:val="22"/>
                            <w:szCs w:val="22"/>
                          </w:rPr>
                        </w:pPr>
                      </w:p>
                    </w:tc>
                    <w:tc>
                      <w:tcPr>
                        <w:tcW w:w="7529" w:type="dxa"/>
                        <w:gridSpan w:val="5"/>
                        <w:vAlign w:val="center"/>
                      </w:tcPr>
                      <w:p w:rsidR="00955726" w:rsidRPr="00512038" w:rsidRDefault="00955726" w:rsidP="00512038">
                        <w:pPr>
                          <w:spacing w:line="360" w:lineRule="atLeast"/>
                          <w:jc w:val="center"/>
                          <w:rPr>
                            <w:rFonts w:eastAsia="新細明體"/>
                            <w:spacing w:val="20"/>
                            <w:sz w:val="22"/>
                            <w:szCs w:val="22"/>
                          </w:rPr>
                        </w:pPr>
                        <w:r w:rsidRPr="00512038">
                          <w:rPr>
                            <w:rFonts w:eastAsia="新細明體" w:hAnsi="新細明體"/>
                            <w:spacing w:val="20"/>
                            <w:sz w:val="22"/>
                            <w:szCs w:val="22"/>
                          </w:rPr>
                          <w:t>港埠型都市發達</w:t>
                        </w:r>
                      </w:p>
                    </w:tc>
                  </w:tr>
                </w:tbl>
                <w:p w:rsidR="00955726" w:rsidRPr="00E427EC" w:rsidRDefault="00955726" w:rsidP="00955726">
                  <w:pPr>
                    <w:rPr>
                      <w:rFonts w:ascii="新細明體" w:eastAsia="新細明體" w:hAnsi="新細明體"/>
                      <w:sz w:val="22"/>
                      <w:szCs w:val="22"/>
                    </w:rPr>
                  </w:pPr>
                </w:p>
              </w:txbxContent>
            </v:textbox>
            <w10:wrap type="none"/>
            <w10:anchorlock/>
          </v:shape>
        </w:pict>
      </w:r>
    </w:p>
    <w:p w:rsidR="00BB0108" w:rsidRPr="0042670C" w:rsidRDefault="00174DC3" w:rsidP="009A6EA4">
      <w:pPr>
        <w:pStyle w:val="1210"/>
        <w:snapToGrid w:val="0"/>
        <w:spacing w:line="360" w:lineRule="atLeast"/>
        <w:ind w:left="738" w:hanging="369"/>
        <w:rPr>
          <w:rFonts w:hAnsi="新細明體"/>
          <w:spacing w:val="20"/>
          <w:sz w:val="22"/>
          <w:szCs w:val="22"/>
        </w:rPr>
      </w:pPr>
      <w:r w:rsidRPr="0042670C">
        <w:rPr>
          <w:spacing w:val="20"/>
          <w:sz w:val="22"/>
          <w:szCs w:val="22"/>
        </w:rPr>
        <w:t>(A)</w:t>
      </w:r>
      <w:r w:rsidR="000A41A9" w:rsidRPr="0042670C">
        <w:rPr>
          <w:rFonts w:hAnsi="新細明體"/>
          <w:spacing w:val="20"/>
          <w:sz w:val="22"/>
          <w:szCs w:val="22"/>
        </w:rPr>
        <w:t>菲律賓、印尼、馬來西亞、新加坡、</w:t>
      </w:r>
      <w:proofErr w:type="gramStart"/>
      <w:r w:rsidR="000A41A9" w:rsidRPr="0042670C">
        <w:rPr>
          <w:rFonts w:hAnsi="新細明體"/>
          <w:spacing w:val="20"/>
          <w:sz w:val="22"/>
          <w:szCs w:val="22"/>
        </w:rPr>
        <w:t>汶萊</w:t>
      </w:r>
      <w:proofErr w:type="gramEnd"/>
    </w:p>
    <w:p w:rsidR="00BB0108" w:rsidRPr="0042670C" w:rsidRDefault="00174DC3" w:rsidP="009A6EA4">
      <w:pPr>
        <w:pStyle w:val="1210"/>
        <w:snapToGrid w:val="0"/>
        <w:spacing w:line="360" w:lineRule="atLeast"/>
        <w:ind w:left="738" w:hanging="369"/>
        <w:rPr>
          <w:rFonts w:hAnsi="新細明體"/>
          <w:spacing w:val="20"/>
          <w:sz w:val="22"/>
          <w:szCs w:val="22"/>
        </w:rPr>
      </w:pPr>
      <w:r w:rsidRPr="0042670C">
        <w:rPr>
          <w:spacing w:val="20"/>
          <w:sz w:val="22"/>
          <w:szCs w:val="22"/>
        </w:rPr>
        <w:t>(B)</w:t>
      </w:r>
      <w:r w:rsidR="000A41A9" w:rsidRPr="0042670C">
        <w:rPr>
          <w:rFonts w:hAnsi="新細明體"/>
          <w:spacing w:val="20"/>
          <w:sz w:val="22"/>
          <w:szCs w:val="22"/>
        </w:rPr>
        <w:t>菲律賓、印尼、緬甸、新加坡、</w:t>
      </w:r>
      <w:proofErr w:type="gramStart"/>
      <w:r w:rsidR="000A41A9" w:rsidRPr="0042670C">
        <w:rPr>
          <w:rFonts w:hAnsi="新細明體"/>
          <w:spacing w:val="20"/>
          <w:sz w:val="22"/>
          <w:szCs w:val="22"/>
        </w:rPr>
        <w:t>汶萊</w:t>
      </w:r>
      <w:proofErr w:type="gramEnd"/>
    </w:p>
    <w:p w:rsidR="00BB0108" w:rsidRPr="0042670C" w:rsidRDefault="00174DC3" w:rsidP="009A6EA4">
      <w:pPr>
        <w:pStyle w:val="1210"/>
        <w:snapToGrid w:val="0"/>
        <w:spacing w:line="360" w:lineRule="atLeast"/>
        <w:ind w:left="738" w:hanging="369"/>
        <w:rPr>
          <w:rFonts w:hAnsi="新細明體"/>
          <w:spacing w:val="20"/>
          <w:sz w:val="22"/>
          <w:szCs w:val="22"/>
        </w:rPr>
      </w:pPr>
      <w:r w:rsidRPr="0042670C">
        <w:rPr>
          <w:spacing w:val="20"/>
          <w:sz w:val="22"/>
          <w:szCs w:val="22"/>
        </w:rPr>
        <w:t>(C)</w:t>
      </w:r>
      <w:r w:rsidR="000A41A9" w:rsidRPr="0042670C">
        <w:rPr>
          <w:rFonts w:hAnsi="新細明體"/>
          <w:spacing w:val="20"/>
          <w:sz w:val="22"/>
          <w:szCs w:val="22"/>
        </w:rPr>
        <w:t>印尼、菲律賓、泰國、新加坡、馬來西亞</w:t>
      </w:r>
    </w:p>
    <w:p w:rsidR="00174DC3" w:rsidRPr="0042670C" w:rsidRDefault="00174DC3" w:rsidP="00673533">
      <w:pPr>
        <w:pStyle w:val="1210"/>
        <w:snapToGrid w:val="0"/>
        <w:spacing w:line="360" w:lineRule="atLeast"/>
        <w:ind w:left="738" w:hanging="369"/>
        <w:rPr>
          <w:rFonts w:hAnsi="新細明體"/>
          <w:spacing w:val="20"/>
          <w:sz w:val="22"/>
          <w:szCs w:val="22"/>
        </w:rPr>
      </w:pPr>
      <w:r w:rsidRPr="0042670C">
        <w:rPr>
          <w:spacing w:val="20"/>
          <w:sz w:val="22"/>
          <w:szCs w:val="22"/>
        </w:rPr>
        <w:t>(D)</w:t>
      </w:r>
      <w:r w:rsidR="000A41A9" w:rsidRPr="0042670C">
        <w:rPr>
          <w:rFonts w:hAnsi="新細明體"/>
          <w:spacing w:val="20"/>
          <w:sz w:val="22"/>
          <w:szCs w:val="22"/>
        </w:rPr>
        <w:t>菲律賓、印尼、馬來西亞、泰國、</w:t>
      </w:r>
      <w:proofErr w:type="gramStart"/>
      <w:r w:rsidR="000A41A9" w:rsidRPr="0042670C">
        <w:rPr>
          <w:rFonts w:hAnsi="新細明體"/>
          <w:spacing w:val="20"/>
          <w:sz w:val="22"/>
          <w:szCs w:val="22"/>
        </w:rPr>
        <w:t>汶萊</w:t>
      </w:r>
      <w:proofErr w:type="gramEnd"/>
    </w:p>
    <w:p w:rsidR="00174DC3" w:rsidRPr="00520333" w:rsidRDefault="00174DC3" w:rsidP="0016529D">
      <w:pPr>
        <w:pStyle w:val="TIT1"/>
        <w:snapToGrid w:val="0"/>
        <w:spacing w:before="120"/>
        <w:rPr>
          <w:color w:val="auto"/>
          <w:spacing w:val="20"/>
          <w:szCs w:val="22"/>
        </w:rPr>
      </w:pPr>
      <w:r w:rsidRPr="00520333">
        <w:rPr>
          <w:color w:val="auto"/>
          <w:spacing w:val="20"/>
          <w:szCs w:val="22"/>
        </w:rPr>
        <w:t>3.</w:t>
      </w:r>
      <w:r w:rsidR="00B6306B">
        <w:rPr>
          <w:rFonts w:hint="eastAsia"/>
          <w:color w:val="auto"/>
          <w:spacing w:val="20"/>
          <w:szCs w:val="22"/>
        </w:rPr>
        <w:tab/>
      </w:r>
      <w:r w:rsidRPr="00520333">
        <w:rPr>
          <w:rFonts w:hAnsi="新細明體"/>
          <w:color w:val="auto"/>
          <w:spacing w:val="20"/>
          <w:szCs w:val="22"/>
        </w:rPr>
        <w:t>為了解各國的發展程度，聯合國開發計畫署</w:t>
      </w:r>
      <w:r w:rsidRPr="00520333">
        <w:rPr>
          <w:color w:val="auto"/>
          <w:spacing w:val="20"/>
          <w:szCs w:val="22"/>
        </w:rPr>
        <w:t>(UNDP)</w:t>
      </w:r>
      <w:r w:rsidRPr="00520333">
        <w:rPr>
          <w:rFonts w:hAnsi="新細明體"/>
          <w:color w:val="auto"/>
          <w:spacing w:val="20"/>
          <w:szCs w:val="22"/>
        </w:rPr>
        <w:t>編製了人類發展程度指標</w:t>
      </w:r>
      <w:r w:rsidRPr="00520333">
        <w:rPr>
          <w:color w:val="auto"/>
          <w:spacing w:val="20"/>
          <w:szCs w:val="22"/>
        </w:rPr>
        <w:t>(HDI)</w:t>
      </w:r>
      <w:r w:rsidRPr="00520333">
        <w:rPr>
          <w:rFonts w:hAnsi="新細明體"/>
          <w:color w:val="auto"/>
          <w:spacing w:val="20"/>
          <w:szCs w:val="22"/>
        </w:rPr>
        <w:t>，作為衡量該國發展程度的標準。請問：對於人類發展程度指標之敘述，下列何者</w:t>
      </w:r>
      <w:r w:rsidRPr="00B6306B">
        <w:rPr>
          <w:rFonts w:hAnsi="新細明體"/>
          <w:b/>
          <w:color w:val="auto"/>
          <w:spacing w:val="20"/>
          <w:szCs w:val="22"/>
          <w:u w:val="single"/>
        </w:rPr>
        <w:t>錯誤</w:t>
      </w:r>
      <w:r w:rsidRPr="00520333">
        <w:rPr>
          <w:rFonts w:hAnsi="新細明體"/>
          <w:color w:val="auto"/>
          <w:spacing w:val="20"/>
          <w:szCs w:val="22"/>
        </w:rPr>
        <w:t>？</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透過該指數，可發現發展程度較高的國家多集中在歐洲、北美洲等地區</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(B)</w:t>
      </w:r>
      <w:r w:rsidRPr="00520333">
        <w:rPr>
          <w:rFonts w:hAnsi="新細明體" w:cs="Times New Roman"/>
          <w:spacing w:val="20"/>
          <w:szCs w:val="22"/>
        </w:rPr>
        <w:t>指數介於</w:t>
      </w:r>
      <w:r w:rsidRPr="00520333">
        <w:rPr>
          <w:rFonts w:cs="Times New Roman"/>
          <w:spacing w:val="20"/>
          <w:szCs w:val="22"/>
        </w:rPr>
        <w:t>0~1</w:t>
      </w:r>
      <w:proofErr w:type="gramStart"/>
      <w:r w:rsidRPr="00520333">
        <w:rPr>
          <w:rFonts w:hAnsi="新細明體" w:cs="Times New Roman"/>
          <w:spacing w:val="20"/>
          <w:szCs w:val="22"/>
        </w:rPr>
        <w:t>之間，</w:t>
      </w:r>
      <w:proofErr w:type="gramEnd"/>
      <w:r w:rsidRPr="00520333">
        <w:rPr>
          <w:rFonts w:hAnsi="新細明體" w:cs="Times New Roman"/>
          <w:spacing w:val="20"/>
          <w:szCs w:val="22"/>
        </w:rPr>
        <w:t>指數愈高代表該國的發展狀況愈佳</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(C)</w:t>
      </w:r>
      <w:r w:rsidRPr="00520333">
        <w:rPr>
          <w:rFonts w:hAnsi="新細明體" w:cs="Times New Roman"/>
          <w:spacing w:val="20"/>
          <w:szCs w:val="22"/>
        </w:rPr>
        <w:t>各國指標經排行後，可依四分位法，將全球劃分為四大類</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(D)</w:t>
      </w:r>
      <w:r w:rsidRPr="00520333">
        <w:rPr>
          <w:rFonts w:hAnsi="新細明體" w:cs="Times New Roman"/>
          <w:spacing w:val="20"/>
          <w:szCs w:val="22"/>
        </w:rPr>
        <w:t>近年來中國經濟快速發展，人民生活改善，目前已晉升為高度發展國家之列</w:t>
      </w:r>
    </w:p>
    <w:p w:rsidR="007A71EC" w:rsidRPr="007A71EC" w:rsidRDefault="00174DC3" w:rsidP="00271323">
      <w:pPr>
        <w:pStyle w:val="TIT1"/>
        <w:snapToGrid w:val="0"/>
        <w:spacing w:beforeLines="25"/>
        <w:ind w:left="413" w:hangingChars="159" w:hanging="413"/>
        <w:rPr>
          <w:rFonts w:eastAsiaTheme="minorEastAsia"/>
          <w:szCs w:val="22"/>
        </w:rPr>
      </w:pPr>
      <w:bookmarkStart w:id="0" w:name="gb209-0018題目"/>
      <w:bookmarkStart w:id="1" w:name="gb209-0018全題"/>
      <w:r w:rsidRPr="007A71EC">
        <w:rPr>
          <w:rFonts w:eastAsiaTheme="minorEastAsia"/>
          <w:spacing w:val="20"/>
          <w:szCs w:val="22"/>
        </w:rPr>
        <w:lastRenderedPageBreak/>
        <w:t>4.</w:t>
      </w:r>
      <w:bookmarkStart w:id="2" w:name="gb309-0016題目"/>
      <w:bookmarkStart w:id="3" w:name="gb309-0016全題"/>
      <w:bookmarkEnd w:id="0"/>
      <w:bookmarkEnd w:id="1"/>
      <w:r w:rsidR="0016529D" w:rsidRPr="007A71EC">
        <w:rPr>
          <w:rFonts w:eastAsiaTheme="minorEastAsia"/>
          <w:spacing w:val="20"/>
          <w:szCs w:val="22"/>
        </w:rPr>
        <w:tab/>
      </w:r>
      <w:bookmarkStart w:id="4" w:name="gb405-0010題目"/>
      <w:bookmarkStart w:id="5" w:name="gb405-0010全題"/>
      <w:bookmarkStart w:id="6" w:name="gb307-0006題目"/>
      <w:bookmarkStart w:id="7" w:name="gb307-0006全題"/>
      <w:bookmarkEnd w:id="2"/>
      <w:bookmarkEnd w:id="3"/>
      <w:r w:rsidR="007A71EC" w:rsidRPr="007A71EC">
        <w:rPr>
          <w:rFonts w:eastAsiaTheme="minorEastAsia" w:hAnsiTheme="minorEastAsia"/>
          <w:szCs w:val="22"/>
        </w:rPr>
        <w:t>熱帶季風氣候和熱帶莽原氣候皆位於緯度</w:t>
      </w:r>
      <w:r w:rsidR="007A71EC" w:rsidRPr="007A71EC">
        <w:rPr>
          <w:rFonts w:eastAsiaTheme="minorEastAsia"/>
          <w:szCs w:val="22"/>
        </w:rPr>
        <w:t>10°</w:t>
      </w:r>
      <w:r w:rsidR="007A71EC" w:rsidRPr="007A71EC">
        <w:rPr>
          <w:rFonts w:eastAsiaTheme="minorEastAsia" w:hAnsiTheme="minorEastAsia"/>
          <w:szCs w:val="22"/>
        </w:rPr>
        <w:t>～</w:t>
      </w:r>
      <w:r w:rsidR="007A71EC" w:rsidRPr="007A71EC">
        <w:rPr>
          <w:rFonts w:eastAsiaTheme="minorEastAsia"/>
          <w:szCs w:val="22"/>
        </w:rPr>
        <w:t>23.5°</w:t>
      </w:r>
      <w:proofErr w:type="gramStart"/>
      <w:r w:rsidR="007A71EC" w:rsidRPr="007A71EC">
        <w:rPr>
          <w:rFonts w:eastAsiaTheme="minorEastAsia" w:hAnsiTheme="minorEastAsia"/>
          <w:szCs w:val="22"/>
        </w:rPr>
        <w:t>之間，</w:t>
      </w:r>
      <w:proofErr w:type="gramEnd"/>
      <w:r w:rsidR="007A71EC" w:rsidRPr="007A71EC">
        <w:rPr>
          <w:rFonts w:eastAsiaTheme="minorEastAsia" w:hAnsiTheme="minorEastAsia"/>
          <w:szCs w:val="22"/>
        </w:rPr>
        <w:t xml:space="preserve">氣候上也有許多相似之處，請問兩者之間有何種共同性？　</w:t>
      </w:r>
    </w:p>
    <w:p w:rsidR="007A71EC" w:rsidRPr="007A71EC" w:rsidRDefault="007A71EC" w:rsidP="007A71EC">
      <w:pPr>
        <w:pStyle w:val="ABCD18pt"/>
        <w:spacing w:before="60" w:line="320" w:lineRule="atLeast"/>
        <w:rPr>
          <w:rFonts w:eastAsiaTheme="minorEastAsia" w:cs="Times New Roman"/>
          <w:color w:val="000000"/>
          <w:szCs w:val="22"/>
        </w:rPr>
      </w:pPr>
      <w:r w:rsidRPr="007A71EC">
        <w:rPr>
          <w:rFonts w:eastAsiaTheme="minorEastAsia" w:cs="Times New Roman"/>
          <w:color w:val="000000"/>
          <w:szCs w:val="22"/>
        </w:rPr>
        <w:t>(A)</w:t>
      </w:r>
      <w:proofErr w:type="gramStart"/>
      <w:r w:rsidRPr="007A71EC">
        <w:rPr>
          <w:rFonts w:eastAsiaTheme="minorEastAsia" w:hAnsiTheme="minorEastAsia" w:cs="Times New Roman"/>
          <w:color w:val="000000"/>
          <w:szCs w:val="22"/>
        </w:rPr>
        <w:t>均有季節性</w:t>
      </w:r>
      <w:proofErr w:type="gramEnd"/>
      <w:r w:rsidRPr="007A71EC">
        <w:rPr>
          <w:rFonts w:eastAsiaTheme="minorEastAsia" w:hAnsiTheme="minorEastAsia" w:cs="Times New Roman"/>
          <w:color w:val="000000"/>
          <w:szCs w:val="22"/>
        </w:rPr>
        <w:t xml:space="preserve">的相反風向　</w:t>
      </w:r>
      <w:r w:rsidRPr="007A71EC">
        <w:rPr>
          <w:rFonts w:eastAsiaTheme="minorEastAsia" w:cs="Times New Roman"/>
          <w:color w:val="000000"/>
          <w:szCs w:val="22"/>
        </w:rPr>
        <w:tab/>
        <w:t>(B)</w:t>
      </w:r>
      <w:r w:rsidRPr="007A71EC">
        <w:rPr>
          <w:rFonts w:eastAsiaTheme="minorEastAsia" w:hAnsiTheme="minorEastAsia" w:cs="Times New Roman"/>
          <w:color w:val="000000"/>
          <w:szCs w:val="22"/>
        </w:rPr>
        <w:t>皆具明顯的乾</w:t>
      </w:r>
      <w:proofErr w:type="gramStart"/>
      <w:r w:rsidRPr="007A71EC">
        <w:rPr>
          <w:rFonts w:eastAsiaTheme="minorEastAsia" w:hAnsiTheme="minorEastAsia" w:cs="Times New Roman"/>
          <w:color w:val="000000"/>
          <w:szCs w:val="22"/>
        </w:rPr>
        <w:t>溼</w:t>
      </w:r>
      <w:proofErr w:type="gramEnd"/>
      <w:r w:rsidRPr="007A71EC">
        <w:rPr>
          <w:rFonts w:eastAsiaTheme="minorEastAsia" w:hAnsiTheme="minorEastAsia" w:cs="Times New Roman"/>
          <w:color w:val="000000"/>
          <w:szCs w:val="22"/>
        </w:rPr>
        <w:t xml:space="preserve">季節變化　</w:t>
      </w:r>
    </w:p>
    <w:p w:rsidR="007A71EC" w:rsidRPr="007A71EC" w:rsidRDefault="007A71EC" w:rsidP="007A71EC">
      <w:pPr>
        <w:pStyle w:val="ABCD18pt"/>
        <w:spacing w:before="60" w:line="320" w:lineRule="atLeast"/>
        <w:rPr>
          <w:rFonts w:eastAsiaTheme="minorEastAsia" w:cs="Times New Roman"/>
          <w:color w:val="000000"/>
          <w:szCs w:val="22"/>
        </w:rPr>
      </w:pPr>
      <w:r w:rsidRPr="007A71EC">
        <w:rPr>
          <w:rFonts w:eastAsiaTheme="minorEastAsia" w:cs="Times New Roman"/>
          <w:color w:val="000000"/>
          <w:szCs w:val="22"/>
        </w:rPr>
        <w:t>(C)</w:t>
      </w:r>
      <w:r w:rsidRPr="007A71EC">
        <w:rPr>
          <w:rFonts w:eastAsiaTheme="minorEastAsia" w:hAnsiTheme="minorEastAsia" w:cs="Times New Roman"/>
          <w:color w:val="000000"/>
          <w:szCs w:val="22"/>
        </w:rPr>
        <w:t xml:space="preserve">天然植被景觀相近　</w:t>
      </w:r>
      <w:r w:rsidRPr="007A71EC">
        <w:rPr>
          <w:rFonts w:eastAsiaTheme="minorEastAsia" w:cs="Times New Roman"/>
          <w:color w:val="000000"/>
          <w:szCs w:val="22"/>
        </w:rPr>
        <w:tab/>
        <w:t>(D)</w:t>
      </w:r>
      <w:r w:rsidRPr="007A71EC">
        <w:rPr>
          <w:rFonts w:eastAsiaTheme="minorEastAsia" w:hAnsiTheme="minorEastAsia" w:cs="Times New Roman"/>
          <w:color w:val="000000"/>
          <w:szCs w:val="22"/>
        </w:rPr>
        <w:t>降雨均受到</w:t>
      </w:r>
      <w:proofErr w:type="gramStart"/>
      <w:r w:rsidRPr="007A71EC">
        <w:rPr>
          <w:rFonts w:eastAsiaTheme="minorEastAsia" w:hAnsiTheme="minorEastAsia" w:cs="Times New Roman"/>
          <w:color w:val="000000"/>
          <w:szCs w:val="22"/>
        </w:rPr>
        <w:t>行星風系位移</w:t>
      </w:r>
      <w:proofErr w:type="gramEnd"/>
      <w:r w:rsidRPr="007A71EC">
        <w:rPr>
          <w:rFonts w:eastAsiaTheme="minorEastAsia" w:hAnsiTheme="minorEastAsia" w:cs="Times New Roman"/>
          <w:color w:val="000000"/>
          <w:szCs w:val="22"/>
        </w:rPr>
        <w:t>影響</w:t>
      </w:r>
    </w:p>
    <w:p w:rsidR="00174DC3" w:rsidRPr="0042670C" w:rsidRDefault="00174DC3" w:rsidP="00271323">
      <w:pPr>
        <w:pStyle w:val="39"/>
        <w:snapToGrid w:val="0"/>
        <w:spacing w:beforeLines="50" w:line="360" w:lineRule="atLeast"/>
        <w:ind w:left="369" w:hanging="369"/>
        <w:rPr>
          <w:rFonts w:hAnsi="新細明體"/>
          <w:spacing w:val="20"/>
          <w:sz w:val="22"/>
          <w:szCs w:val="22"/>
        </w:rPr>
      </w:pPr>
      <w:r w:rsidRPr="0042670C">
        <w:rPr>
          <w:spacing w:val="20"/>
          <w:sz w:val="22"/>
          <w:szCs w:val="22"/>
        </w:rPr>
        <w:t>5.</w:t>
      </w:r>
      <w:r w:rsidRPr="0042670C">
        <w:rPr>
          <w:spacing w:val="20"/>
          <w:sz w:val="22"/>
          <w:szCs w:val="22"/>
        </w:rPr>
        <w:tab/>
      </w:r>
      <w:r w:rsidRPr="0042670C">
        <w:rPr>
          <w:rFonts w:hAnsi="新細明體"/>
          <w:spacing w:val="20"/>
          <w:sz w:val="22"/>
          <w:szCs w:val="22"/>
        </w:rPr>
        <w:t>圖</w:t>
      </w:r>
      <w:r w:rsidR="00D61C91" w:rsidRPr="0042670C">
        <w:rPr>
          <w:rFonts w:hAnsi="新細明體" w:hint="eastAsia"/>
          <w:spacing w:val="20"/>
          <w:sz w:val="22"/>
          <w:szCs w:val="22"/>
        </w:rPr>
        <w:t>1</w:t>
      </w:r>
      <w:r w:rsidRPr="0042670C">
        <w:rPr>
          <w:rFonts w:hAnsi="新細明體"/>
          <w:spacing w:val="20"/>
          <w:sz w:val="22"/>
          <w:szCs w:val="22"/>
        </w:rPr>
        <w:t>為全球網路使用率分布圖，請問此圖的分布情形，與哪一種主題圖畫起來最為類似？</w:t>
      </w:r>
    </w:p>
    <w:p w:rsidR="00174DC3" w:rsidRPr="0042670C" w:rsidRDefault="00557278" w:rsidP="00395D5D">
      <w:pPr>
        <w:pStyle w:val="190"/>
        <w:snapToGrid w:val="0"/>
        <w:spacing w:line="360" w:lineRule="atLeast"/>
        <w:ind w:left="369" w:hanging="369"/>
        <w:jc w:val="center"/>
        <w:rPr>
          <w:spacing w:val="20"/>
          <w:sz w:val="22"/>
          <w:szCs w:val="22"/>
        </w:rPr>
      </w:pPr>
      <w:r>
        <w:rPr>
          <w:spacing w:val="20"/>
          <w:sz w:val="22"/>
          <w:szCs w:val="22"/>
        </w:rPr>
      </w:r>
      <w:r>
        <w:rPr>
          <w:spacing w:val="20"/>
          <w:sz w:val="22"/>
          <w:szCs w:val="22"/>
        </w:rPr>
        <w:pict>
          <v:shape id="_x0000_s3694" type="#_x0000_t202" style="width:399.55pt;height:213.8pt;mso-position-horizontal-relative:char;mso-position-vertical-relative:line" filled="f" stroked="f">
            <v:textbox style="mso-next-textbox:#_x0000_s3694">
              <w:txbxContent>
                <w:p w:rsidR="00395D5D" w:rsidRDefault="00395D5D" w:rsidP="00395D5D">
                  <w:pPr>
                    <w:rPr>
                      <w:noProof/>
                    </w:rPr>
                  </w:pPr>
                  <w:r>
                    <w:rPr>
                      <w:noProof/>
                    </w:rPr>
                    <w:drawing>
                      <wp:inline distT="0" distB="0" distL="0" distR="0">
                        <wp:extent cx="4680000" cy="2394868"/>
                        <wp:effectExtent l="19050" t="0" r="6300" b="0"/>
                        <wp:docPr id="2" name="圖片 1" descr="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171"/>
                                <pic:cNvPicPr>
                                  <a:picLocks noChangeAspect="1" noChangeArrowheads="1"/>
                                </pic:cNvPicPr>
                              </pic:nvPicPr>
                              <pic:blipFill>
                                <a:blip r:embed="rId9"/>
                                <a:srcRect/>
                                <a:stretch>
                                  <a:fillRect/>
                                </a:stretch>
                              </pic:blipFill>
                              <pic:spPr bwMode="auto">
                                <a:xfrm>
                                  <a:off x="0" y="0"/>
                                  <a:ext cx="4680000" cy="2394868"/>
                                </a:xfrm>
                                <a:prstGeom prst="rect">
                                  <a:avLst/>
                                </a:prstGeom>
                                <a:noFill/>
                                <a:ln w="9525">
                                  <a:noFill/>
                                  <a:miter lim="800000"/>
                                  <a:headEnd/>
                                  <a:tailEnd/>
                                </a:ln>
                              </pic:spPr>
                            </pic:pic>
                          </a:graphicData>
                        </a:graphic>
                      </wp:inline>
                    </w:drawing>
                  </w:r>
                </w:p>
                <w:p w:rsidR="00395D5D" w:rsidRPr="00D12E60" w:rsidRDefault="00395D5D" w:rsidP="00395D5D">
                  <w:pPr>
                    <w:jc w:val="center"/>
                    <w:rPr>
                      <w:sz w:val="22"/>
                      <w:szCs w:val="22"/>
                    </w:rPr>
                  </w:pPr>
                  <w:r w:rsidRPr="00D61C91">
                    <w:rPr>
                      <w:rFonts w:ascii="新細明體" w:eastAsia="新細明體" w:hAnsi="新細明體" w:hint="eastAsia"/>
                      <w:noProof/>
                      <w:sz w:val="22"/>
                      <w:szCs w:val="22"/>
                    </w:rPr>
                    <w:t>圖</w:t>
                  </w:r>
                  <w:r>
                    <w:rPr>
                      <w:rFonts w:hint="eastAsia"/>
                      <w:noProof/>
                      <w:sz w:val="22"/>
                      <w:szCs w:val="22"/>
                    </w:rPr>
                    <w:t>1</w:t>
                  </w:r>
                </w:p>
              </w:txbxContent>
            </v:textbox>
            <w10:wrap type="none"/>
            <w10:anchorlock/>
          </v:shape>
        </w:pict>
      </w:r>
    </w:p>
    <w:p w:rsidR="00174DC3" w:rsidRPr="0042670C" w:rsidRDefault="00174DC3" w:rsidP="00FA6506">
      <w:pPr>
        <w:pStyle w:val="AB18pt"/>
        <w:rPr>
          <w:szCs w:val="22"/>
        </w:rPr>
      </w:pPr>
      <w:r w:rsidRPr="0042670C">
        <w:rPr>
          <w:szCs w:val="22"/>
        </w:rPr>
        <w:t>(A)</w:t>
      </w:r>
      <w:r w:rsidRPr="0042670C">
        <w:rPr>
          <w:szCs w:val="22"/>
        </w:rPr>
        <w:t>全球人口密度圖</w:t>
      </w:r>
      <w:r w:rsidRPr="0042670C">
        <w:rPr>
          <w:szCs w:val="22"/>
        </w:rPr>
        <w:tab/>
        <w:t>(B)</w:t>
      </w:r>
      <w:r w:rsidRPr="0042670C">
        <w:rPr>
          <w:szCs w:val="22"/>
        </w:rPr>
        <w:t>世界識字率分布圖</w:t>
      </w:r>
    </w:p>
    <w:p w:rsidR="00174DC3" w:rsidRPr="0042670C" w:rsidRDefault="00174DC3" w:rsidP="00FA6506">
      <w:pPr>
        <w:pStyle w:val="AB18pt"/>
        <w:rPr>
          <w:szCs w:val="22"/>
        </w:rPr>
      </w:pPr>
      <w:r w:rsidRPr="0042670C">
        <w:rPr>
          <w:szCs w:val="22"/>
        </w:rPr>
        <w:t>(C)</w:t>
      </w:r>
      <w:r w:rsidRPr="0042670C">
        <w:rPr>
          <w:rFonts w:hAnsi="新細明體"/>
          <w:szCs w:val="22"/>
        </w:rPr>
        <w:t>全球饑餓地圖</w:t>
      </w:r>
      <w:r w:rsidRPr="0042670C">
        <w:rPr>
          <w:szCs w:val="22"/>
        </w:rPr>
        <w:tab/>
        <w:t>(D)</w:t>
      </w:r>
      <w:r w:rsidRPr="0042670C">
        <w:rPr>
          <w:rFonts w:hAnsi="新細明體"/>
          <w:szCs w:val="22"/>
        </w:rPr>
        <w:t>全球</w:t>
      </w:r>
      <w:r w:rsidRPr="0042670C">
        <w:rPr>
          <w:szCs w:val="22"/>
        </w:rPr>
        <w:t>GDP</w:t>
      </w:r>
      <w:r w:rsidRPr="0042670C">
        <w:rPr>
          <w:rFonts w:hAnsi="新細明體"/>
          <w:szCs w:val="22"/>
        </w:rPr>
        <w:t>圖</w:t>
      </w:r>
    </w:p>
    <w:p w:rsidR="00B34806" w:rsidRDefault="00174DC3" w:rsidP="00271323">
      <w:pPr>
        <w:pStyle w:val="1400"/>
        <w:snapToGrid w:val="0"/>
        <w:spacing w:beforeLines="50" w:line="360" w:lineRule="atLeast"/>
        <w:ind w:left="369" w:hanging="369"/>
        <w:rPr>
          <w:rFonts w:hAnsi="新細明體"/>
          <w:spacing w:val="20"/>
          <w:sz w:val="22"/>
          <w:szCs w:val="22"/>
        </w:rPr>
      </w:pPr>
      <w:r w:rsidRPr="00520333">
        <w:rPr>
          <w:spacing w:val="20"/>
          <w:sz w:val="22"/>
          <w:szCs w:val="22"/>
        </w:rPr>
        <w:t>6.</w:t>
      </w:r>
      <w:r w:rsidRPr="00520333">
        <w:rPr>
          <w:spacing w:val="20"/>
          <w:sz w:val="22"/>
          <w:szCs w:val="22"/>
        </w:rPr>
        <w:tab/>
      </w:r>
      <w:r w:rsidRPr="00520333">
        <w:rPr>
          <w:rFonts w:hAnsi="新細明體"/>
          <w:spacing w:val="20"/>
          <w:sz w:val="22"/>
          <w:szCs w:val="22"/>
        </w:rPr>
        <w:t>在氣候變遷的議題下，非洲的撒赫爾地區在</w:t>
      </w:r>
      <w:r w:rsidRPr="00520333">
        <w:rPr>
          <w:spacing w:val="20"/>
          <w:sz w:val="22"/>
          <w:szCs w:val="22"/>
        </w:rPr>
        <w:t>1960</w:t>
      </w:r>
      <w:r w:rsidRPr="00520333">
        <w:rPr>
          <w:rFonts w:hAnsi="新細明體"/>
          <w:spacing w:val="20"/>
          <w:sz w:val="22"/>
          <w:szCs w:val="22"/>
        </w:rPr>
        <w:t>～</w:t>
      </w:r>
      <w:r w:rsidRPr="00520333">
        <w:rPr>
          <w:spacing w:val="20"/>
          <w:sz w:val="22"/>
          <w:szCs w:val="22"/>
        </w:rPr>
        <w:t>1980</w:t>
      </w:r>
      <w:r w:rsidRPr="00520333">
        <w:rPr>
          <w:rFonts w:hAnsi="新細明體"/>
          <w:spacing w:val="20"/>
          <w:sz w:val="22"/>
          <w:szCs w:val="22"/>
        </w:rPr>
        <w:t>年代間，以每年</w:t>
      </w:r>
      <w:r w:rsidRPr="00520333">
        <w:rPr>
          <w:spacing w:val="20"/>
          <w:sz w:val="22"/>
          <w:szCs w:val="22"/>
        </w:rPr>
        <w:t>2</w:t>
      </w:r>
      <w:r w:rsidRPr="00520333">
        <w:rPr>
          <w:rFonts w:hAnsi="新細明體"/>
          <w:spacing w:val="20"/>
          <w:sz w:val="22"/>
          <w:szCs w:val="22"/>
        </w:rPr>
        <w:t>萬平方公里的速度沙漠化，至今仍未有效遏止。請問：下列有關於撒赫爾地區自然環境的敘述哪幾項正確？</w:t>
      </w:r>
    </w:p>
    <w:p w:rsidR="00B34806" w:rsidRDefault="00174DC3" w:rsidP="00B34806">
      <w:pPr>
        <w:pStyle w:val="1400"/>
        <w:snapToGrid w:val="0"/>
        <w:spacing w:line="360" w:lineRule="atLeast"/>
        <w:ind w:left="738" w:hanging="369"/>
        <w:rPr>
          <w:rFonts w:hAnsi="新細明體"/>
          <w:spacing w:val="20"/>
          <w:sz w:val="22"/>
          <w:szCs w:val="22"/>
        </w:rPr>
      </w:pPr>
      <w:r w:rsidRPr="00520333">
        <w:rPr>
          <w:rFonts w:hAnsi="新細明體"/>
          <w:spacing w:val="20"/>
          <w:sz w:val="22"/>
          <w:szCs w:val="22"/>
        </w:rPr>
        <w:t>甲</w:t>
      </w:r>
      <w:r w:rsidR="00B34806">
        <w:rPr>
          <w:rFonts w:hAnsi="新細明體" w:hint="eastAsia"/>
          <w:spacing w:val="20"/>
          <w:sz w:val="22"/>
          <w:szCs w:val="22"/>
        </w:rPr>
        <w:t>、</w:t>
      </w:r>
      <w:r w:rsidRPr="00520333">
        <w:rPr>
          <w:rFonts w:hAnsi="新細明體"/>
          <w:spacing w:val="20"/>
          <w:sz w:val="22"/>
          <w:szCs w:val="22"/>
        </w:rPr>
        <w:t>當地人口壓力沉重，造成該地土地過度耕種和放牧，使土地退化；</w:t>
      </w:r>
    </w:p>
    <w:p w:rsidR="00B34806" w:rsidRDefault="00174DC3" w:rsidP="00B34806">
      <w:pPr>
        <w:pStyle w:val="1400"/>
        <w:snapToGrid w:val="0"/>
        <w:spacing w:line="360" w:lineRule="atLeast"/>
        <w:ind w:left="738" w:hanging="369"/>
        <w:rPr>
          <w:rFonts w:hAnsi="新細明體"/>
          <w:spacing w:val="20"/>
          <w:sz w:val="22"/>
          <w:szCs w:val="22"/>
        </w:rPr>
      </w:pPr>
      <w:r w:rsidRPr="00520333">
        <w:rPr>
          <w:rFonts w:hAnsi="新細明體"/>
          <w:spacing w:val="20"/>
          <w:sz w:val="22"/>
          <w:szCs w:val="22"/>
        </w:rPr>
        <w:t>乙</w:t>
      </w:r>
      <w:r w:rsidR="00B34806">
        <w:rPr>
          <w:rFonts w:hAnsi="新細明體" w:hint="eastAsia"/>
          <w:spacing w:val="20"/>
          <w:sz w:val="22"/>
          <w:szCs w:val="22"/>
        </w:rPr>
        <w:t>、</w:t>
      </w:r>
      <w:r w:rsidRPr="00520333">
        <w:rPr>
          <w:rFonts w:hAnsi="新細明體"/>
          <w:spacing w:val="20"/>
          <w:sz w:val="22"/>
          <w:szCs w:val="22"/>
        </w:rPr>
        <w:t>當地雨量來源為西南季風；</w:t>
      </w:r>
    </w:p>
    <w:p w:rsidR="00B34806" w:rsidRDefault="00174DC3" w:rsidP="00B34806">
      <w:pPr>
        <w:pStyle w:val="1400"/>
        <w:snapToGrid w:val="0"/>
        <w:spacing w:line="360" w:lineRule="atLeast"/>
        <w:ind w:left="738" w:hanging="369"/>
        <w:rPr>
          <w:rFonts w:hAnsi="新細明體"/>
          <w:spacing w:val="20"/>
          <w:sz w:val="22"/>
          <w:szCs w:val="22"/>
        </w:rPr>
      </w:pPr>
      <w:r w:rsidRPr="00520333">
        <w:rPr>
          <w:rFonts w:hAnsi="新細明體"/>
          <w:spacing w:val="20"/>
          <w:sz w:val="22"/>
          <w:szCs w:val="22"/>
        </w:rPr>
        <w:t>丙</w:t>
      </w:r>
      <w:r w:rsidR="00B34806">
        <w:rPr>
          <w:rFonts w:hAnsi="新細明體" w:hint="eastAsia"/>
          <w:spacing w:val="20"/>
          <w:sz w:val="22"/>
          <w:szCs w:val="22"/>
        </w:rPr>
        <w:t>、</w:t>
      </w:r>
      <w:r w:rsidRPr="00520333">
        <w:rPr>
          <w:rFonts w:hAnsi="新細明體"/>
          <w:spacing w:val="20"/>
          <w:sz w:val="22"/>
          <w:szCs w:val="22"/>
        </w:rPr>
        <w:t>由該地北方吹來的東北信風愈強，降雨量也愈多；</w:t>
      </w:r>
    </w:p>
    <w:p w:rsidR="00D61C91" w:rsidRPr="00B34806" w:rsidRDefault="00174DC3" w:rsidP="00B34806">
      <w:pPr>
        <w:pStyle w:val="1400"/>
        <w:snapToGrid w:val="0"/>
        <w:spacing w:line="360" w:lineRule="atLeast"/>
        <w:ind w:left="738" w:hanging="369"/>
        <w:rPr>
          <w:rFonts w:hAnsi="新細明體"/>
          <w:spacing w:val="20"/>
          <w:sz w:val="22"/>
          <w:szCs w:val="22"/>
        </w:rPr>
      </w:pPr>
      <w:r w:rsidRPr="00520333">
        <w:rPr>
          <w:rFonts w:hAnsi="新細明體"/>
          <w:spacing w:val="20"/>
          <w:sz w:val="22"/>
          <w:szCs w:val="22"/>
        </w:rPr>
        <w:t>丁</w:t>
      </w:r>
      <w:r w:rsidR="00B34806">
        <w:rPr>
          <w:rFonts w:hAnsi="新細明體" w:hint="eastAsia"/>
          <w:spacing w:val="20"/>
          <w:sz w:val="22"/>
          <w:szCs w:val="22"/>
        </w:rPr>
        <w:t>、</w:t>
      </w:r>
      <w:r w:rsidRPr="00520333">
        <w:rPr>
          <w:rFonts w:hAnsi="新細明體"/>
          <w:spacing w:val="20"/>
          <w:sz w:val="22"/>
          <w:szCs w:val="22"/>
        </w:rPr>
        <w:t>不穩定的降雨變化率，深刻地影響該地人口數量與饑荒的產生。</w:t>
      </w:r>
      <w:bookmarkEnd w:id="4"/>
    </w:p>
    <w:p w:rsidR="00174DC3" w:rsidRPr="00D61C91" w:rsidRDefault="00174DC3" w:rsidP="009A6EA4">
      <w:pPr>
        <w:pStyle w:val="ABCD18pt"/>
        <w:spacing w:beforeLines="0"/>
        <w:ind w:left="738" w:hanging="369"/>
        <w:rPr>
          <w:rFonts w:cs="Times New Roman"/>
          <w:spacing w:val="20"/>
          <w:szCs w:val="22"/>
        </w:rPr>
      </w:pPr>
      <w:r w:rsidRPr="00D61C91">
        <w:rPr>
          <w:rFonts w:cs="Times New Roman"/>
          <w:spacing w:val="20"/>
          <w:szCs w:val="22"/>
        </w:rPr>
        <w:t>(A)</w:t>
      </w:r>
      <w:r w:rsidR="00D61C91">
        <w:rPr>
          <w:rFonts w:cs="Times New Roman"/>
          <w:spacing w:val="20"/>
          <w:szCs w:val="22"/>
        </w:rPr>
        <w:t>甲乙丙</w:t>
      </w:r>
      <w:r w:rsidR="00D61C91">
        <w:rPr>
          <w:rFonts w:cs="Times New Roman" w:hint="eastAsia"/>
          <w:spacing w:val="20"/>
          <w:szCs w:val="22"/>
        </w:rPr>
        <w:tab/>
      </w:r>
      <w:r w:rsidRPr="00D61C91">
        <w:rPr>
          <w:rFonts w:cs="Times New Roman"/>
          <w:spacing w:val="20"/>
          <w:szCs w:val="22"/>
        </w:rPr>
        <w:t>(B)</w:t>
      </w:r>
      <w:r w:rsidR="00D61C91">
        <w:rPr>
          <w:rFonts w:cs="Times New Roman"/>
          <w:spacing w:val="20"/>
          <w:szCs w:val="22"/>
        </w:rPr>
        <w:t>甲乙丁</w:t>
      </w:r>
      <w:r w:rsidR="00D61C91">
        <w:rPr>
          <w:rFonts w:cs="Times New Roman" w:hint="eastAsia"/>
          <w:spacing w:val="20"/>
          <w:szCs w:val="22"/>
        </w:rPr>
        <w:tab/>
      </w:r>
      <w:r w:rsidRPr="00D61C91">
        <w:rPr>
          <w:rFonts w:cs="Times New Roman"/>
          <w:spacing w:val="20"/>
          <w:szCs w:val="22"/>
        </w:rPr>
        <w:t>(C)</w:t>
      </w:r>
      <w:proofErr w:type="gramStart"/>
      <w:r w:rsidR="00D61C91">
        <w:rPr>
          <w:rFonts w:cs="Times New Roman"/>
          <w:spacing w:val="20"/>
          <w:szCs w:val="22"/>
        </w:rPr>
        <w:t>甲丙丁</w:t>
      </w:r>
      <w:proofErr w:type="gramEnd"/>
      <w:r w:rsidR="00D61C91">
        <w:rPr>
          <w:rFonts w:cs="Times New Roman" w:hint="eastAsia"/>
          <w:spacing w:val="20"/>
          <w:szCs w:val="22"/>
        </w:rPr>
        <w:tab/>
      </w:r>
      <w:r w:rsidRPr="00D61C91">
        <w:rPr>
          <w:rFonts w:cs="Times New Roman"/>
          <w:spacing w:val="20"/>
          <w:szCs w:val="22"/>
        </w:rPr>
        <w:t>(D)</w:t>
      </w:r>
      <w:r w:rsidRPr="00D61C91">
        <w:rPr>
          <w:rFonts w:cs="Times New Roman"/>
          <w:spacing w:val="20"/>
          <w:szCs w:val="22"/>
        </w:rPr>
        <w:t>乙丙丁</w:t>
      </w:r>
    </w:p>
    <w:p w:rsidR="007A71EC" w:rsidRPr="007A71EC" w:rsidRDefault="00557278" w:rsidP="00271323">
      <w:pPr>
        <w:pStyle w:val="TIT1"/>
        <w:snapToGrid w:val="0"/>
        <w:spacing w:beforeLines="25"/>
        <w:ind w:left="350" w:hangingChars="159" w:hanging="350"/>
        <w:rPr>
          <w:rFonts w:eastAsiaTheme="minorEastAsia"/>
          <w:color w:val="auto"/>
          <w:szCs w:val="22"/>
        </w:rPr>
      </w:pPr>
      <w:bookmarkStart w:id="8" w:name="gb306-0030題目"/>
      <w:bookmarkStart w:id="9" w:name="gb306-0030全題"/>
      <w:bookmarkEnd w:id="5"/>
      <w:bookmarkEnd w:id="6"/>
      <w:bookmarkEnd w:id="7"/>
      <w:r w:rsidRPr="00557278">
        <w:rPr>
          <w:rFonts w:eastAsiaTheme="minorEastAsia"/>
          <w:noProof/>
          <w:spacing w:val="20"/>
          <w:szCs w:val="22"/>
        </w:rPr>
        <w:pict>
          <v:shape id="_x0000_s3689" type="#_x0000_t202" style="position:absolute;left:0;text-align:left;margin-left:335.95pt;margin-top:10.35pt;width:125.8pt;height:145.1pt;z-index:251670528" filled="f" stroked="f">
            <v:textbox style="mso-next-textbox:#_x0000_s3689">
              <w:txbxContent>
                <w:p w:rsidR="005326B9" w:rsidRDefault="005326B9" w:rsidP="005326B9">
                  <w:pPr>
                    <w:rPr>
                      <w:noProof/>
                    </w:rPr>
                  </w:pPr>
                  <w:r>
                    <w:rPr>
                      <w:noProof/>
                    </w:rPr>
                    <w:drawing>
                      <wp:inline distT="0" distB="0" distL="0" distR="0">
                        <wp:extent cx="1415415" cy="1415415"/>
                        <wp:effectExtent l="19050" t="0" r="0" b="0"/>
                        <wp:docPr id="21" name="圖片 16" descr="三角洲.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三角洲.eps"/>
                                <pic:cNvPicPr>
                                  <a:picLocks noChangeAspect="1" noChangeArrowheads="1"/>
                                </pic:cNvPicPr>
                              </pic:nvPicPr>
                              <pic:blipFill>
                                <a:blip r:embed="rId10"/>
                                <a:srcRect/>
                                <a:stretch>
                                  <a:fillRect/>
                                </a:stretch>
                              </pic:blipFill>
                              <pic:spPr bwMode="auto">
                                <a:xfrm>
                                  <a:off x="0" y="0"/>
                                  <a:ext cx="1415415" cy="1415415"/>
                                </a:xfrm>
                                <a:prstGeom prst="rect">
                                  <a:avLst/>
                                </a:prstGeom>
                                <a:noFill/>
                                <a:ln w="9525">
                                  <a:noFill/>
                                  <a:miter lim="800000"/>
                                  <a:headEnd/>
                                  <a:tailEnd/>
                                </a:ln>
                              </pic:spPr>
                            </pic:pic>
                          </a:graphicData>
                        </a:graphic>
                      </wp:inline>
                    </w:drawing>
                  </w:r>
                </w:p>
                <w:p w:rsidR="005326B9" w:rsidRDefault="005326B9" w:rsidP="005326B9">
                  <w:pPr>
                    <w:jc w:val="center"/>
                  </w:pPr>
                  <w:r>
                    <w:rPr>
                      <w:rFonts w:hint="eastAsia"/>
                      <w:noProof/>
                    </w:rPr>
                    <w:t>圖</w:t>
                  </w:r>
                  <w:r>
                    <w:rPr>
                      <w:rFonts w:hint="eastAsia"/>
                      <w:noProof/>
                    </w:rPr>
                    <w:t>2</w:t>
                  </w:r>
                </w:p>
              </w:txbxContent>
            </v:textbox>
            <w10:wrap type="square"/>
          </v:shape>
        </w:pict>
      </w:r>
      <w:r w:rsidR="00174DC3" w:rsidRPr="007A71EC">
        <w:rPr>
          <w:rFonts w:eastAsiaTheme="minorEastAsia"/>
          <w:spacing w:val="20"/>
          <w:szCs w:val="22"/>
        </w:rPr>
        <w:t>7.</w:t>
      </w:r>
      <w:r w:rsidR="00D61C91" w:rsidRPr="007A71EC">
        <w:rPr>
          <w:rFonts w:eastAsiaTheme="minorEastAsia"/>
          <w:spacing w:val="20"/>
          <w:szCs w:val="22"/>
        </w:rPr>
        <w:tab/>
      </w:r>
      <w:bookmarkEnd w:id="8"/>
      <w:bookmarkEnd w:id="9"/>
      <w:r w:rsidR="007A71EC" w:rsidRPr="007A71EC">
        <w:rPr>
          <w:rFonts w:eastAsiaTheme="minorEastAsia" w:hAnsiTheme="minorEastAsia"/>
          <w:szCs w:val="22"/>
        </w:rPr>
        <w:t>圖</w:t>
      </w:r>
      <w:r w:rsidR="005326B9">
        <w:rPr>
          <w:rFonts w:eastAsiaTheme="minorEastAsia" w:hAnsiTheme="minorEastAsia" w:hint="eastAsia"/>
          <w:szCs w:val="22"/>
        </w:rPr>
        <w:t>2</w:t>
      </w:r>
      <w:r w:rsidR="007A71EC" w:rsidRPr="007A71EC">
        <w:rPr>
          <w:rFonts w:eastAsiaTheme="minorEastAsia" w:hAnsiTheme="minorEastAsia"/>
          <w:szCs w:val="22"/>
        </w:rPr>
        <w:t>為某種地形的衛星影像，請問造成圖中地形的主要作用力，與下列哪些選項相同？</w:t>
      </w:r>
      <w:r w:rsidR="007A71EC" w:rsidRPr="007A71EC">
        <w:rPr>
          <w:rFonts w:eastAsiaTheme="minorEastAsia"/>
          <w:szCs w:val="22"/>
        </w:rPr>
        <w:t>(</w:t>
      </w:r>
      <w:r w:rsidR="007A71EC" w:rsidRPr="007A71EC">
        <w:rPr>
          <w:rFonts w:eastAsiaTheme="minorEastAsia" w:hAnsiTheme="minorEastAsia"/>
          <w:szCs w:val="22"/>
        </w:rPr>
        <w:t>甲</w:t>
      </w:r>
      <w:r w:rsidR="007A71EC" w:rsidRPr="007A71EC">
        <w:rPr>
          <w:rFonts w:eastAsiaTheme="minorEastAsia"/>
          <w:szCs w:val="22"/>
        </w:rPr>
        <w:t>)</w:t>
      </w:r>
      <w:r w:rsidR="007A71EC" w:rsidRPr="007A71EC">
        <w:rPr>
          <w:rFonts w:eastAsiaTheme="minorEastAsia" w:hAnsiTheme="minorEastAsia"/>
          <w:szCs w:val="22"/>
        </w:rPr>
        <w:t>瀑布；</w:t>
      </w:r>
      <w:r w:rsidR="007A71EC" w:rsidRPr="007A71EC">
        <w:rPr>
          <w:rFonts w:eastAsiaTheme="minorEastAsia"/>
          <w:szCs w:val="22"/>
        </w:rPr>
        <w:t>(</w:t>
      </w:r>
      <w:r w:rsidR="007A71EC" w:rsidRPr="007A71EC">
        <w:rPr>
          <w:rFonts w:eastAsiaTheme="minorEastAsia" w:hAnsiTheme="minorEastAsia"/>
          <w:szCs w:val="22"/>
        </w:rPr>
        <w:t>乙</w:t>
      </w:r>
      <w:r w:rsidR="007A71EC" w:rsidRPr="007A71EC">
        <w:rPr>
          <w:rFonts w:eastAsiaTheme="minorEastAsia"/>
          <w:szCs w:val="22"/>
        </w:rPr>
        <w:t>)</w:t>
      </w:r>
      <w:r w:rsidR="007A71EC" w:rsidRPr="007A71EC">
        <w:rPr>
          <w:rFonts w:eastAsiaTheme="minorEastAsia" w:hAnsiTheme="minorEastAsia"/>
          <w:szCs w:val="22"/>
        </w:rPr>
        <w:t>氾濫平原；</w:t>
      </w:r>
      <w:r w:rsidR="007A71EC" w:rsidRPr="007A71EC">
        <w:rPr>
          <w:rFonts w:eastAsiaTheme="minorEastAsia"/>
          <w:szCs w:val="22"/>
        </w:rPr>
        <w:t>(</w:t>
      </w:r>
      <w:r w:rsidR="007A71EC" w:rsidRPr="007A71EC">
        <w:rPr>
          <w:rFonts w:eastAsiaTheme="minorEastAsia" w:hAnsiTheme="minorEastAsia"/>
          <w:szCs w:val="22"/>
        </w:rPr>
        <w:t>丙</w:t>
      </w:r>
      <w:r w:rsidR="007A71EC" w:rsidRPr="007A71EC">
        <w:rPr>
          <w:rFonts w:eastAsiaTheme="minorEastAsia"/>
          <w:szCs w:val="22"/>
        </w:rPr>
        <w:t>)</w:t>
      </w:r>
      <w:r w:rsidR="007A71EC" w:rsidRPr="007A71EC">
        <w:rPr>
          <w:rFonts w:eastAsiaTheme="minorEastAsia" w:hAnsiTheme="minorEastAsia"/>
          <w:szCs w:val="22"/>
        </w:rPr>
        <w:t>壺穴；</w:t>
      </w:r>
      <w:r w:rsidR="007A71EC" w:rsidRPr="007A71EC">
        <w:rPr>
          <w:rFonts w:eastAsiaTheme="minorEastAsia"/>
          <w:szCs w:val="22"/>
        </w:rPr>
        <w:t>(</w:t>
      </w:r>
      <w:r w:rsidR="007A71EC" w:rsidRPr="007A71EC">
        <w:rPr>
          <w:rFonts w:eastAsiaTheme="minorEastAsia" w:hAnsiTheme="minorEastAsia"/>
          <w:szCs w:val="22"/>
        </w:rPr>
        <w:t>丁</w:t>
      </w:r>
      <w:r w:rsidR="007A71EC" w:rsidRPr="007A71EC">
        <w:rPr>
          <w:rFonts w:eastAsiaTheme="minorEastAsia"/>
          <w:szCs w:val="22"/>
        </w:rPr>
        <w:t>)</w:t>
      </w:r>
      <w:proofErr w:type="gramStart"/>
      <w:r w:rsidR="007A71EC" w:rsidRPr="007A71EC">
        <w:rPr>
          <w:rFonts w:eastAsiaTheme="minorEastAsia" w:hAnsiTheme="minorEastAsia"/>
          <w:szCs w:val="22"/>
        </w:rPr>
        <w:t>河階</w:t>
      </w:r>
      <w:proofErr w:type="gramEnd"/>
      <w:r w:rsidR="007A71EC" w:rsidRPr="007A71EC">
        <w:rPr>
          <w:rFonts w:eastAsiaTheme="minorEastAsia" w:hAnsiTheme="minorEastAsia"/>
          <w:szCs w:val="22"/>
        </w:rPr>
        <w:t>；</w:t>
      </w:r>
      <w:r w:rsidR="007A71EC" w:rsidRPr="007A71EC">
        <w:rPr>
          <w:rFonts w:eastAsiaTheme="minorEastAsia"/>
          <w:szCs w:val="22"/>
        </w:rPr>
        <w:t>(</w:t>
      </w:r>
      <w:r w:rsidR="007A71EC" w:rsidRPr="007A71EC">
        <w:rPr>
          <w:rFonts w:eastAsiaTheme="minorEastAsia" w:hAnsiTheme="minorEastAsia"/>
          <w:szCs w:val="22"/>
        </w:rPr>
        <w:t>戊</w:t>
      </w:r>
      <w:r w:rsidR="007A71EC" w:rsidRPr="007A71EC">
        <w:rPr>
          <w:rFonts w:eastAsiaTheme="minorEastAsia"/>
          <w:szCs w:val="22"/>
        </w:rPr>
        <w:t>)</w:t>
      </w:r>
      <w:r w:rsidR="007A71EC" w:rsidRPr="007A71EC">
        <w:rPr>
          <w:rFonts w:eastAsiaTheme="minorEastAsia" w:hAnsiTheme="minorEastAsia"/>
          <w:szCs w:val="22"/>
        </w:rPr>
        <w:t>沙洲。</w:t>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(A)</w:t>
      </w:r>
      <w:proofErr w:type="gramStart"/>
      <w:r w:rsidRPr="007A71EC">
        <w:rPr>
          <w:rFonts w:eastAsiaTheme="minorEastAsia" w:hAnsiTheme="minorEastAsia" w:cs="Times New Roman"/>
          <w:szCs w:val="22"/>
        </w:rPr>
        <w:t>甲丙</w:t>
      </w:r>
      <w:proofErr w:type="gramEnd"/>
      <w:r w:rsidRPr="007A71EC">
        <w:rPr>
          <w:rFonts w:eastAsiaTheme="minorEastAsia" w:cs="Times New Roman"/>
          <w:szCs w:val="22"/>
        </w:rPr>
        <w:tab/>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(B)</w:t>
      </w:r>
      <w:r w:rsidRPr="007A71EC">
        <w:rPr>
          <w:rFonts w:eastAsiaTheme="minorEastAsia" w:hAnsiTheme="minorEastAsia" w:cs="Times New Roman"/>
          <w:szCs w:val="22"/>
        </w:rPr>
        <w:t>乙丙</w:t>
      </w:r>
      <w:r w:rsidRPr="007A71EC">
        <w:rPr>
          <w:rFonts w:eastAsiaTheme="minorEastAsia" w:cs="Times New Roman"/>
          <w:szCs w:val="22"/>
        </w:rPr>
        <w:tab/>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(C)</w:t>
      </w:r>
      <w:proofErr w:type="gramStart"/>
      <w:r w:rsidRPr="007A71EC">
        <w:rPr>
          <w:rFonts w:eastAsiaTheme="minorEastAsia" w:hAnsiTheme="minorEastAsia" w:cs="Times New Roman"/>
          <w:szCs w:val="22"/>
        </w:rPr>
        <w:t>甲丁</w:t>
      </w:r>
      <w:proofErr w:type="gramEnd"/>
      <w:r w:rsidRPr="007A71EC">
        <w:rPr>
          <w:rFonts w:eastAsiaTheme="minorEastAsia" w:cs="Times New Roman"/>
          <w:szCs w:val="22"/>
        </w:rPr>
        <w:tab/>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(D)</w:t>
      </w:r>
      <w:r w:rsidRPr="007A71EC">
        <w:rPr>
          <w:rFonts w:eastAsiaTheme="minorEastAsia" w:hAnsiTheme="minorEastAsia" w:cs="Times New Roman"/>
          <w:szCs w:val="22"/>
        </w:rPr>
        <w:t>乙戊</w:t>
      </w:r>
    </w:p>
    <w:p w:rsidR="00271323" w:rsidRDefault="00271323">
      <w:pPr>
        <w:widowControl/>
        <w:adjustRightInd/>
        <w:spacing w:line="240" w:lineRule="auto"/>
        <w:textAlignment w:val="auto"/>
        <w:rPr>
          <w:rFonts w:eastAsia="新細明體"/>
          <w:spacing w:val="20"/>
          <w:kern w:val="2"/>
          <w:sz w:val="22"/>
          <w:szCs w:val="22"/>
        </w:rPr>
      </w:pPr>
      <w:r>
        <w:rPr>
          <w:spacing w:val="20"/>
          <w:sz w:val="22"/>
          <w:szCs w:val="22"/>
        </w:rPr>
        <w:br w:type="page"/>
      </w:r>
    </w:p>
    <w:p w:rsidR="008418B7" w:rsidRPr="0042670C" w:rsidRDefault="00AF26BA" w:rsidP="00271323">
      <w:pPr>
        <w:pStyle w:val="60"/>
        <w:snapToGrid w:val="0"/>
        <w:spacing w:beforeLines="50" w:line="360" w:lineRule="atLeast"/>
        <w:ind w:left="369" w:hanging="369"/>
        <w:textAlignment w:val="center"/>
        <w:rPr>
          <w:rFonts w:hAnsi="新細明體"/>
          <w:spacing w:val="20"/>
          <w:sz w:val="22"/>
          <w:szCs w:val="22"/>
          <w:lang w:val="zh-TW"/>
        </w:rPr>
      </w:pPr>
      <w:r w:rsidRPr="0042670C">
        <w:rPr>
          <w:spacing w:val="20"/>
          <w:sz w:val="22"/>
          <w:szCs w:val="22"/>
        </w:rPr>
        <w:lastRenderedPageBreak/>
        <w:t>8.</w:t>
      </w:r>
      <w:bookmarkStart w:id="10" w:name="gb112-0056題目"/>
      <w:bookmarkStart w:id="11" w:name="gb112-0056全題"/>
      <w:r w:rsidRPr="0042670C">
        <w:rPr>
          <w:rFonts w:hint="eastAsia"/>
          <w:spacing w:val="20"/>
          <w:sz w:val="22"/>
          <w:szCs w:val="22"/>
        </w:rPr>
        <w:tab/>
      </w:r>
      <w:r w:rsidRPr="0042670C">
        <w:rPr>
          <w:rFonts w:hAnsi="新細明體"/>
          <w:spacing w:val="20"/>
          <w:sz w:val="22"/>
          <w:szCs w:val="22"/>
          <w:lang w:val="zh-TW"/>
        </w:rPr>
        <w:t>表</w:t>
      </w:r>
      <w:r w:rsidRPr="0042670C">
        <w:rPr>
          <w:rFonts w:hAnsi="新細明體" w:hint="eastAsia"/>
          <w:spacing w:val="20"/>
          <w:sz w:val="22"/>
          <w:szCs w:val="22"/>
          <w:lang w:val="zh-TW"/>
        </w:rPr>
        <w:t>2</w:t>
      </w:r>
      <w:r w:rsidRPr="0042670C">
        <w:rPr>
          <w:rFonts w:hAnsi="新細明體"/>
          <w:spacing w:val="20"/>
          <w:sz w:val="22"/>
          <w:szCs w:val="22"/>
          <w:lang w:val="zh-TW"/>
        </w:rPr>
        <w:t>是高雄市的部分水文資料，根據此資料，</w:t>
      </w:r>
    </w:p>
    <w:p w:rsidR="00955726" w:rsidRPr="0042670C" w:rsidRDefault="00557278" w:rsidP="00955726">
      <w:pPr>
        <w:spacing w:line="360" w:lineRule="atLeast"/>
        <w:ind w:left="369" w:hanging="369"/>
        <w:jc w:val="center"/>
        <w:rPr>
          <w:rFonts w:eastAsia="新細明體" w:hAnsi="新細明體"/>
          <w:spacing w:val="20"/>
          <w:sz w:val="22"/>
          <w:szCs w:val="22"/>
          <w:lang w:val="zh-TW"/>
        </w:rPr>
      </w:pPr>
      <w:r w:rsidRPr="00557278">
        <w:rPr>
          <w:rFonts w:eastAsia="新細明體"/>
          <w:spacing w:val="20"/>
          <w:sz w:val="22"/>
          <w:szCs w:val="22"/>
        </w:rPr>
      </w:r>
      <w:r w:rsidRPr="00557278">
        <w:rPr>
          <w:rFonts w:eastAsia="新細明體"/>
          <w:spacing w:val="20"/>
          <w:sz w:val="22"/>
          <w:szCs w:val="22"/>
        </w:rPr>
        <w:pict>
          <v:shape id="_x0000_s3692" type="#_x0000_t202" style="width:465.9pt;height:101.4pt;mso-position-horizontal-relative:char;mso-position-vertical-relative:line" filled="f" stroked="f">
            <v:textbox>
              <w:txbxContent>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88"/>
                    <w:gridCol w:w="570"/>
                    <w:gridCol w:w="570"/>
                    <w:gridCol w:w="570"/>
                    <w:gridCol w:w="570"/>
                    <w:gridCol w:w="570"/>
                    <w:gridCol w:w="570"/>
                    <w:gridCol w:w="570"/>
                    <w:gridCol w:w="570"/>
                    <w:gridCol w:w="570"/>
                    <w:gridCol w:w="570"/>
                    <w:gridCol w:w="570"/>
                    <w:gridCol w:w="570"/>
                  </w:tblGrid>
                  <w:tr w:rsidR="00955726" w:rsidRPr="00E427EC" w:rsidTr="006C7755">
                    <w:trPr>
                      <w:cantSplit/>
                    </w:trPr>
                    <w:tc>
                      <w:tcPr>
                        <w:tcW w:w="9028" w:type="dxa"/>
                        <w:gridSpan w:val="13"/>
                        <w:tcBorders>
                          <w:top w:val="nil"/>
                          <w:left w:val="nil"/>
                          <w:right w:val="nil"/>
                        </w:tcBorders>
                      </w:tcPr>
                      <w:p w:rsidR="00955726" w:rsidRPr="00E427EC" w:rsidRDefault="00955726" w:rsidP="00512038">
                        <w:pPr>
                          <w:spacing w:line="360" w:lineRule="atLeast"/>
                          <w:jc w:val="center"/>
                          <w:rPr>
                            <w:rFonts w:eastAsia="新細明體"/>
                            <w:sz w:val="22"/>
                            <w:szCs w:val="22"/>
                          </w:rPr>
                        </w:pPr>
                        <w:r w:rsidRPr="00E427EC">
                          <w:rPr>
                            <w:rFonts w:eastAsia="新細明體" w:hAnsi="新細明體"/>
                            <w:sz w:val="22"/>
                            <w:szCs w:val="22"/>
                          </w:rPr>
                          <w:t>表</w:t>
                        </w:r>
                        <w:r w:rsidRPr="00E427EC">
                          <w:rPr>
                            <w:rFonts w:eastAsia="新細明體"/>
                            <w:sz w:val="22"/>
                            <w:szCs w:val="22"/>
                          </w:rPr>
                          <w:t>2</w:t>
                        </w:r>
                      </w:p>
                    </w:tc>
                  </w:tr>
                  <w:tr w:rsidR="00955726" w:rsidRPr="00E427EC" w:rsidTr="006C7755">
                    <w:tc>
                      <w:tcPr>
                        <w:tcW w:w="2188" w:type="dxa"/>
                      </w:tcPr>
                      <w:p w:rsidR="00955726" w:rsidRPr="00E427EC" w:rsidRDefault="00955726" w:rsidP="00512038">
                        <w:pPr>
                          <w:spacing w:line="360" w:lineRule="atLeast"/>
                          <w:jc w:val="center"/>
                          <w:rPr>
                            <w:rFonts w:eastAsia="新細明體"/>
                            <w:sz w:val="22"/>
                            <w:szCs w:val="22"/>
                          </w:rPr>
                        </w:pPr>
                        <w:r w:rsidRPr="00E427EC">
                          <w:rPr>
                            <w:rFonts w:eastAsia="新細明體" w:hAnsi="新細明體"/>
                            <w:sz w:val="22"/>
                            <w:szCs w:val="22"/>
                          </w:rPr>
                          <w:t>月　份</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3</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4</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5</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6</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7</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8</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9</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10</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11</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12</w:t>
                        </w:r>
                      </w:p>
                    </w:tc>
                  </w:tr>
                  <w:tr w:rsidR="00955726" w:rsidRPr="00E427EC" w:rsidTr="006C7755">
                    <w:tc>
                      <w:tcPr>
                        <w:tcW w:w="2188" w:type="dxa"/>
                      </w:tcPr>
                      <w:p w:rsidR="00955726" w:rsidRPr="00E427EC" w:rsidRDefault="00955726" w:rsidP="00512038">
                        <w:pPr>
                          <w:spacing w:line="360" w:lineRule="atLeast"/>
                          <w:jc w:val="center"/>
                          <w:rPr>
                            <w:rFonts w:eastAsia="新細明體"/>
                            <w:sz w:val="22"/>
                            <w:szCs w:val="22"/>
                          </w:rPr>
                        </w:pPr>
                        <w:r w:rsidRPr="00E427EC">
                          <w:rPr>
                            <w:rFonts w:eastAsia="新細明體" w:hAnsi="新細明體"/>
                            <w:sz w:val="22"/>
                            <w:szCs w:val="22"/>
                          </w:rPr>
                          <w:t>平均氣溫</w:t>
                        </w:r>
                        <w:r w:rsidRPr="00E427EC">
                          <w:rPr>
                            <w:rFonts w:eastAsia="新細明體"/>
                            <w:sz w:val="22"/>
                            <w:szCs w:val="22"/>
                          </w:rPr>
                          <w:t>(</w:t>
                        </w:r>
                        <w:r w:rsidRPr="00E427EC">
                          <w:rPr>
                            <w:rFonts w:eastAsia="新細明體"/>
                            <w:position w:val="-6"/>
                            <w:sz w:val="22"/>
                            <w:szCs w:val="22"/>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3pt;height:13.75pt" o:ole="">
                              <v:imagedata r:id="rId11" o:title=""/>
                            </v:shape>
                            <o:OLEObject Type="Embed" ProgID="Equation.DSMT4" ShapeID="_x0000_i1030" DrawAspect="Content" ObjectID="_1632833140" r:id="rId12"/>
                          </w:object>
                        </w:r>
                        <w:r w:rsidRPr="00E427EC">
                          <w:rPr>
                            <w:rFonts w:eastAsia="新細明體"/>
                            <w:sz w:val="22"/>
                            <w:szCs w:val="22"/>
                            <w:lang w:val="zh-TW"/>
                          </w:rPr>
                          <w:t>)</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18.3</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19.2</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21.7</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24.7</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27.2</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28.0</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28.0</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27.6</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25.7</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22.9</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20.4</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20.4</w:t>
                        </w:r>
                      </w:p>
                    </w:tc>
                  </w:tr>
                  <w:tr w:rsidR="00955726" w:rsidRPr="00E427EC" w:rsidTr="006C7755">
                    <w:tc>
                      <w:tcPr>
                        <w:tcW w:w="2188" w:type="dxa"/>
                      </w:tcPr>
                      <w:p w:rsidR="00955726" w:rsidRPr="00E427EC" w:rsidRDefault="00955726" w:rsidP="00512038">
                        <w:pPr>
                          <w:spacing w:line="360" w:lineRule="atLeast"/>
                          <w:jc w:val="center"/>
                          <w:rPr>
                            <w:rFonts w:eastAsia="新細明體"/>
                            <w:sz w:val="22"/>
                            <w:szCs w:val="22"/>
                          </w:rPr>
                        </w:pPr>
                        <w:r w:rsidRPr="00E427EC">
                          <w:rPr>
                            <w:rFonts w:eastAsia="新細明體" w:hAnsi="新細明體"/>
                            <w:sz w:val="22"/>
                            <w:szCs w:val="22"/>
                          </w:rPr>
                          <w:t>降水量</w:t>
                        </w:r>
                        <w:r w:rsidRPr="00E427EC">
                          <w:rPr>
                            <w:rFonts w:eastAsia="新細明體"/>
                            <w:sz w:val="22"/>
                            <w:szCs w:val="22"/>
                          </w:rPr>
                          <w:t>(mm)</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17.5</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14.3</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32.1</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58.8</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156.1</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397.5</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335.6</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370.9</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165.2</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44.8</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22.4</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10.1</w:t>
                        </w:r>
                      </w:p>
                    </w:tc>
                  </w:tr>
                  <w:tr w:rsidR="00955726" w:rsidRPr="00E427EC" w:rsidTr="006C7755">
                    <w:tc>
                      <w:tcPr>
                        <w:tcW w:w="2188" w:type="dxa"/>
                      </w:tcPr>
                      <w:p w:rsidR="00955726" w:rsidRPr="00E427EC" w:rsidRDefault="00955726" w:rsidP="00512038">
                        <w:pPr>
                          <w:spacing w:line="360" w:lineRule="atLeast"/>
                          <w:jc w:val="center"/>
                          <w:rPr>
                            <w:rFonts w:eastAsia="新細明體"/>
                            <w:sz w:val="22"/>
                            <w:szCs w:val="22"/>
                          </w:rPr>
                        </w:pPr>
                        <w:r w:rsidRPr="00E427EC">
                          <w:rPr>
                            <w:rFonts w:eastAsia="新細明體" w:hAnsi="新細明體"/>
                            <w:sz w:val="22"/>
                            <w:szCs w:val="22"/>
                          </w:rPr>
                          <w:t>可能</w:t>
                        </w:r>
                        <w:proofErr w:type="gramStart"/>
                        <w:r w:rsidRPr="00E427EC">
                          <w:rPr>
                            <w:rFonts w:eastAsia="新細明體" w:hAnsi="新細明體"/>
                            <w:sz w:val="22"/>
                            <w:szCs w:val="22"/>
                          </w:rPr>
                          <w:t>蒸發散量</w:t>
                        </w:r>
                        <w:proofErr w:type="gramEnd"/>
                        <w:r w:rsidRPr="00E427EC">
                          <w:rPr>
                            <w:rFonts w:eastAsia="新細明體"/>
                            <w:sz w:val="22"/>
                            <w:szCs w:val="22"/>
                          </w:rPr>
                          <w:t>(mm)</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40.6</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44.8</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75.3</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115.1</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160.9</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166.3</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175.2</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164.8</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147.4</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122.7</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79.4</w:t>
                        </w:r>
                      </w:p>
                    </w:tc>
                    <w:tc>
                      <w:tcPr>
                        <w:tcW w:w="570" w:type="dxa"/>
                      </w:tcPr>
                      <w:p w:rsidR="00955726" w:rsidRPr="00E427EC" w:rsidRDefault="00955726" w:rsidP="00512038">
                        <w:pPr>
                          <w:spacing w:line="360" w:lineRule="atLeast"/>
                          <w:jc w:val="center"/>
                          <w:rPr>
                            <w:rFonts w:eastAsia="新細明體"/>
                            <w:sz w:val="22"/>
                            <w:szCs w:val="22"/>
                          </w:rPr>
                        </w:pPr>
                        <w:r w:rsidRPr="00E427EC">
                          <w:rPr>
                            <w:rFonts w:eastAsia="新細明體"/>
                            <w:sz w:val="22"/>
                            <w:szCs w:val="22"/>
                          </w:rPr>
                          <w:t>52.5</w:t>
                        </w:r>
                      </w:p>
                    </w:tc>
                  </w:tr>
                </w:tbl>
                <w:p w:rsidR="00955726" w:rsidRPr="00E427EC" w:rsidRDefault="00955726" w:rsidP="00955726">
                  <w:pPr>
                    <w:rPr>
                      <w:rFonts w:ascii="新細明體" w:eastAsia="新細明體" w:hAnsi="新細明體"/>
                      <w:sz w:val="22"/>
                      <w:szCs w:val="22"/>
                    </w:rPr>
                  </w:pPr>
                </w:p>
                <w:p w:rsidR="00955726" w:rsidRDefault="00955726" w:rsidP="00955726"/>
              </w:txbxContent>
            </v:textbox>
            <w10:wrap type="none"/>
            <w10:anchorlock/>
          </v:shape>
        </w:pic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甲</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高雄市為缺水區；</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乙</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高雄市屬於季節性的缺水；</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丙</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高雄市各月降水量多寡主要受</w:t>
      </w:r>
      <w:proofErr w:type="gramStart"/>
      <w:r w:rsidRPr="0042670C">
        <w:rPr>
          <w:rFonts w:eastAsia="新細明體" w:hAnsi="新細明體"/>
          <w:spacing w:val="20"/>
          <w:sz w:val="22"/>
          <w:szCs w:val="22"/>
          <w:lang w:val="zh-TW"/>
        </w:rPr>
        <w:t>各月均溫高低</w:t>
      </w:r>
      <w:proofErr w:type="gramEnd"/>
      <w:r w:rsidRPr="0042670C">
        <w:rPr>
          <w:rFonts w:eastAsia="新細明體" w:hAnsi="新細明體"/>
          <w:spacing w:val="20"/>
          <w:sz w:val="22"/>
          <w:szCs w:val="22"/>
          <w:lang w:val="zh-TW"/>
        </w:rPr>
        <w:t>的影響；</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丁</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高雄市缺水狀況以春季嚴重；</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戊</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高雄市的水平衡受到降水量與可能</w:t>
      </w:r>
      <w:proofErr w:type="gramStart"/>
      <w:r w:rsidRPr="0042670C">
        <w:rPr>
          <w:rFonts w:eastAsia="新細明體" w:hAnsi="新細明體"/>
          <w:spacing w:val="20"/>
          <w:sz w:val="22"/>
          <w:szCs w:val="22"/>
          <w:lang w:val="zh-TW"/>
        </w:rPr>
        <w:t>蒸發散量影響</w:t>
      </w:r>
      <w:proofErr w:type="gramEnd"/>
      <w:r w:rsidRPr="0042670C">
        <w:rPr>
          <w:rFonts w:eastAsia="新細明體" w:hAnsi="新細明體"/>
          <w:spacing w:val="20"/>
          <w:sz w:val="22"/>
          <w:szCs w:val="22"/>
          <w:lang w:val="zh-TW"/>
        </w:rPr>
        <w:t>。</w:t>
      </w:r>
    </w:p>
    <w:p w:rsidR="00AF26BA" w:rsidRPr="0042670C" w:rsidRDefault="00AF26BA" w:rsidP="008418B7">
      <w:pPr>
        <w:spacing w:line="360" w:lineRule="atLeast"/>
        <w:ind w:left="738" w:hanging="369"/>
        <w:jc w:val="both"/>
        <w:rPr>
          <w:rFonts w:eastAsia="新細明體"/>
          <w:color w:val="000000"/>
          <w:spacing w:val="20"/>
          <w:sz w:val="22"/>
          <w:szCs w:val="22"/>
        </w:rPr>
      </w:pPr>
      <w:r w:rsidRPr="0042670C">
        <w:rPr>
          <w:rFonts w:eastAsia="新細明體" w:hAnsi="新細明體"/>
          <w:spacing w:val="20"/>
          <w:sz w:val="22"/>
          <w:szCs w:val="22"/>
          <w:lang w:val="zh-TW"/>
        </w:rPr>
        <w:t>以上敘述那些正確？</w:t>
      </w:r>
      <w:bookmarkEnd w:id="10"/>
    </w:p>
    <w:p w:rsidR="00512038" w:rsidRPr="0042670C" w:rsidRDefault="00AF26BA" w:rsidP="00955726">
      <w:pPr>
        <w:tabs>
          <w:tab w:val="left" w:pos="2760"/>
          <w:tab w:val="left" w:pos="5040"/>
          <w:tab w:val="left" w:pos="7320"/>
        </w:tabs>
        <w:spacing w:line="360" w:lineRule="atLeast"/>
        <w:ind w:left="738" w:hanging="369"/>
        <w:jc w:val="both"/>
        <w:rPr>
          <w:rFonts w:eastAsia="新細明體"/>
          <w:color w:val="000000"/>
          <w:spacing w:val="20"/>
          <w:sz w:val="22"/>
          <w:szCs w:val="22"/>
        </w:rPr>
      </w:pPr>
      <w:r w:rsidRPr="0042670C">
        <w:rPr>
          <w:rFonts w:eastAsia="新細明體"/>
          <w:color w:val="000000"/>
          <w:spacing w:val="20"/>
          <w:sz w:val="22"/>
          <w:szCs w:val="22"/>
        </w:rPr>
        <w:t>(A)</w:t>
      </w:r>
      <w:proofErr w:type="gramStart"/>
      <w:r w:rsidRPr="0042670C">
        <w:rPr>
          <w:rFonts w:eastAsia="新細明體" w:hAnsi="新細明體"/>
          <w:spacing w:val="20"/>
          <w:sz w:val="22"/>
          <w:szCs w:val="22"/>
          <w:lang w:val="zh-TW"/>
        </w:rPr>
        <w:t>甲丙丁</w:t>
      </w:r>
      <w:proofErr w:type="gramEnd"/>
      <w:r w:rsidRPr="0042670C">
        <w:rPr>
          <w:rFonts w:eastAsia="新細明體" w:hAnsi="新細明體" w:hint="eastAsia"/>
          <w:spacing w:val="20"/>
          <w:sz w:val="22"/>
          <w:szCs w:val="22"/>
        </w:rPr>
        <w:tab/>
      </w:r>
      <w:r w:rsidRPr="0042670C">
        <w:rPr>
          <w:rFonts w:eastAsia="新細明體"/>
          <w:color w:val="000000"/>
          <w:spacing w:val="20"/>
          <w:sz w:val="22"/>
          <w:szCs w:val="22"/>
        </w:rPr>
        <w:t>(B)</w:t>
      </w:r>
      <w:proofErr w:type="gramStart"/>
      <w:r w:rsidRPr="0042670C">
        <w:rPr>
          <w:rFonts w:eastAsia="新細明體" w:hAnsi="新細明體"/>
          <w:spacing w:val="20"/>
          <w:sz w:val="22"/>
          <w:szCs w:val="22"/>
          <w:lang w:val="zh-TW"/>
        </w:rPr>
        <w:t>乙丁戊</w:t>
      </w:r>
      <w:proofErr w:type="gramEnd"/>
      <w:r w:rsidRPr="0042670C">
        <w:rPr>
          <w:rFonts w:eastAsia="新細明體" w:hAnsi="新細明體" w:hint="eastAsia"/>
          <w:spacing w:val="20"/>
          <w:sz w:val="22"/>
          <w:szCs w:val="22"/>
        </w:rPr>
        <w:tab/>
      </w:r>
      <w:r w:rsidRPr="0042670C">
        <w:rPr>
          <w:rFonts w:eastAsia="新細明體"/>
          <w:color w:val="000000"/>
          <w:spacing w:val="20"/>
          <w:sz w:val="22"/>
          <w:szCs w:val="22"/>
        </w:rPr>
        <w:t>(C)</w:t>
      </w:r>
      <w:r w:rsidRPr="0042670C">
        <w:rPr>
          <w:rFonts w:eastAsia="新細明體" w:hint="eastAsia"/>
          <w:color w:val="000000"/>
          <w:spacing w:val="20"/>
          <w:sz w:val="22"/>
          <w:szCs w:val="22"/>
        </w:rPr>
        <w:t>乙</w:t>
      </w:r>
      <w:proofErr w:type="gramStart"/>
      <w:r w:rsidRPr="0042670C">
        <w:rPr>
          <w:rFonts w:eastAsia="新細明體" w:hAnsi="新細明體"/>
          <w:spacing w:val="20"/>
          <w:sz w:val="22"/>
          <w:szCs w:val="22"/>
          <w:lang w:val="zh-TW"/>
        </w:rPr>
        <w:t>丙戊</w:t>
      </w:r>
      <w:proofErr w:type="gramEnd"/>
      <w:r w:rsidRPr="0042670C">
        <w:rPr>
          <w:rFonts w:eastAsia="新細明體" w:hAnsi="新細明體" w:hint="eastAsia"/>
          <w:spacing w:val="20"/>
          <w:sz w:val="22"/>
          <w:szCs w:val="22"/>
        </w:rPr>
        <w:tab/>
      </w:r>
      <w:r w:rsidRPr="0042670C">
        <w:rPr>
          <w:rFonts w:eastAsia="新細明體"/>
          <w:color w:val="000000"/>
          <w:spacing w:val="20"/>
          <w:sz w:val="22"/>
          <w:szCs w:val="22"/>
        </w:rPr>
        <w:t>(D)</w:t>
      </w:r>
      <w:r w:rsidRPr="0042670C">
        <w:rPr>
          <w:rFonts w:eastAsia="新細明體" w:hAnsi="新細明體"/>
          <w:spacing w:val="20"/>
          <w:sz w:val="22"/>
          <w:szCs w:val="22"/>
          <w:lang w:val="zh-TW"/>
        </w:rPr>
        <w:t>丙丁戊</w:t>
      </w:r>
    </w:p>
    <w:p w:rsidR="005F43DE" w:rsidRPr="00E427EC" w:rsidRDefault="005F43DE" w:rsidP="00271323">
      <w:pPr>
        <w:widowControl/>
        <w:adjustRightInd/>
        <w:spacing w:beforeLines="50" w:line="240" w:lineRule="auto"/>
        <w:ind w:left="369" w:hanging="369"/>
        <w:textAlignment w:val="auto"/>
        <w:rPr>
          <w:rFonts w:eastAsia="新細明體"/>
          <w:spacing w:val="20"/>
          <w:sz w:val="22"/>
          <w:szCs w:val="22"/>
        </w:rPr>
      </w:pPr>
      <w:bookmarkStart w:id="12" w:name="gb313-0018題目"/>
      <w:bookmarkStart w:id="13" w:name="gb313-0018全題"/>
      <w:bookmarkStart w:id="14" w:name="gb304-0059題目"/>
      <w:bookmarkStart w:id="15" w:name="gb304-0059全題"/>
      <w:bookmarkEnd w:id="11"/>
      <w:r w:rsidRPr="00E427EC">
        <w:rPr>
          <w:rFonts w:eastAsia="新細明體"/>
          <w:spacing w:val="20"/>
          <w:sz w:val="22"/>
          <w:szCs w:val="22"/>
        </w:rPr>
        <w:t>9.</w:t>
      </w:r>
      <w:r w:rsidRPr="00E427EC">
        <w:rPr>
          <w:rFonts w:eastAsia="新細明體"/>
          <w:spacing w:val="20"/>
          <w:sz w:val="22"/>
          <w:szCs w:val="22"/>
        </w:rPr>
        <w:tab/>
      </w:r>
      <w:r w:rsidR="00174DC3" w:rsidRPr="00E427EC">
        <w:rPr>
          <w:rFonts w:eastAsia="新細明體" w:hAnsi="新細明體"/>
          <w:spacing w:val="20"/>
          <w:sz w:val="22"/>
          <w:szCs w:val="22"/>
        </w:rPr>
        <w:t>日本是世界八大工業國之一，</w:t>
      </w:r>
      <w:r w:rsidR="00C158ED" w:rsidRPr="00E427EC">
        <w:rPr>
          <w:rFonts w:eastAsia="新細明體" w:hAnsi="新細明體"/>
          <w:spacing w:val="20"/>
          <w:sz w:val="22"/>
          <w:szCs w:val="22"/>
        </w:rPr>
        <w:t>若</w:t>
      </w:r>
      <w:r w:rsidR="00174DC3" w:rsidRPr="00E427EC">
        <w:rPr>
          <w:rFonts w:eastAsia="新細明體" w:hAnsi="新細明體"/>
          <w:spacing w:val="20"/>
          <w:sz w:val="22"/>
          <w:szCs w:val="22"/>
        </w:rPr>
        <w:t>依照工業發展歷程，</w:t>
      </w:r>
      <w:r w:rsidR="00C158ED" w:rsidRPr="00E427EC">
        <w:rPr>
          <w:rFonts w:eastAsia="新細明體" w:hAnsi="新細明體"/>
          <w:spacing w:val="20"/>
          <w:sz w:val="22"/>
          <w:szCs w:val="22"/>
        </w:rPr>
        <w:t>則下列工業的發展順序應為何？</w:t>
      </w:r>
      <w:r w:rsidR="00174DC3" w:rsidRPr="00E427EC">
        <w:rPr>
          <w:rFonts w:eastAsia="新細明體" w:hAnsi="新細明體"/>
          <w:spacing w:val="20"/>
          <w:sz w:val="22"/>
          <w:szCs w:val="22"/>
        </w:rPr>
        <w:t>甲</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鋼鐵、造船；乙</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石化、汽車；丙</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紡織；丁</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電子、資訊。</w:t>
      </w:r>
      <w:bookmarkEnd w:id="12"/>
    </w:p>
    <w:p w:rsidR="00174DC3" w:rsidRPr="00E427EC" w:rsidRDefault="00174DC3" w:rsidP="009A6EA4">
      <w:pPr>
        <w:pStyle w:val="211"/>
        <w:tabs>
          <w:tab w:val="left" w:pos="2760"/>
          <w:tab w:val="left" w:pos="5040"/>
          <w:tab w:val="left" w:pos="7320"/>
        </w:tabs>
        <w:snapToGrid w:val="0"/>
        <w:spacing w:line="360" w:lineRule="atLeast"/>
        <w:ind w:left="738" w:hanging="369"/>
        <w:rPr>
          <w:spacing w:val="20"/>
          <w:sz w:val="22"/>
          <w:szCs w:val="22"/>
        </w:rPr>
      </w:pPr>
      <w:r w:rsidRPr="00E427EC">
        <w:rPr>
          <w:spacing w:val="20"/>
          <w:sz w:val="22"/>
          <w:szCs w:val="22"/>
        </w:rPr>
        <w:t>(A)</w:t>
      </w:r>
      <w:r w:rsidR="005F43DE" w:rsidRPr="00E427EC">
        <w:rPr>
          <w:rFonts w:hAnsi="新細明體"/>
          <w:spacing w:val="20"/>
          <w:sz w:val="22"/>
          <w:szCs w:val="22"/>
        </w:rPr>
        <w:t>甲乙丙丁</w:t>
      </w:r>
      <w:r w:rsidR="005F43DE" w:rsidRPr="00E427EC">
        <w:rPr>
          <w:spacing w:val="20"/>
          <w:sz w:val="22"/>
          <w:szCs w:val="22"/>
        </w:rPr>
        <w:tab/>
      </w:r>
      <w:r w:rsidRPr="00E427EC">
        <w:rPr>
          <w:spacing w:val="20"/>
          <w:sz w:val="22"/>
          <w:szCs w:val="22"/>
        </w:rPr>
        <w:t>(B)</w:t>
      </w:r>
      <w:proofErr w:type="gramStart"/>
      <w:r w:rsidR="005F43DE" w:rsidRPr="00E427EC">
        <w:rPr>
          <w:rFonts w:hAnsi="新細明體"/>
          <w:spacing w:val="20"/>
          <w:sz w:val="22"/>
          <w:szCs w:val="22"/>
        </w:rPr>
        <w:t>丙乙甲丁</w:t>
      </w:r>
      <w:proofErr w:type="gramEnd"/>
      <w:r w:rsidR="005F43DE" w:rsidRPr="00E427EC">
        <w:rPr>
          <w:spacing w:val="20"/>
          <w:sz w:val="22"/>
          <w:szCs w:val="22"/>
        </w:rPr>
        <w:tab/>
      </w:r>
      <w:r w:rsidRPr="00E427EC">
        <w:rPr>
          <w:spacing w:val="20"/>
          <w:sz w:val="22"/>
          <w:szCs w:val="22"/>
        </w:rPr>
        <w:t>(C)</w:t>
      </w:r>
      <w:proofErr w:type="gramStart"/>
      <w:r w:rsidR="005F43DE" w:rsidRPr="00E427EC">
        <w:rPr>
          <w:rFonts w:hAnsi="新細明體"/>
          <w:spacing w:val="20"/>
          <w:sz w:val="22"/>
          <w:szCs w:val="22"/>
        </w:rPr>
        <w:t>丙甲乙</w:t>
      </w:r>
      <w:proofErr w:type="gramEnd"/>
      <w:r w:rsidR="005F43DE" w:rsidRPr="00E427EC">
        <w:rPr>
          <w:rFonts w:hAnsi="新細明體"/>
          <w:spacing w:val="20"/>
          <w:sz w:val="22"/>
          <w:szCs w:val="22"/>
        </w:rPr>
        <w:t>丁</w:t>
      </w:r>
      <w:r w:rsidR="005F43DE" w:rsidRPr="00E427EC">
        <w:rPr>
          <w:spacing w:val="20"/>
          <w:sz w:val="22"/>
          <w:szCs w:val="22"/>
        </w:rPr>
        <w:tab/>
      </w:r>
      <w:r w:rsidRPr="00E427EC">
        <w:rPr>
          <w:spacing w:val="20"/>
          <w:sz w:val="22"/>
          <w:szCs w:val="22"/>
        </w:rPr>
        <w:t>(D)</w:t>
      </w:r>
      <w:proofErr w:type="gramStart"/>
      <w:r w:rsidRPr="00E427EC">
        <w:rPr>
          <w:rFonts w:hAnsi="新細明體"/>
          <w:spacing w:val="20"/>
          <w:sz w:val="22"/>
          <w:szCs w:val="22"/>
        </w:rPr>
        <w:t>甲丙丁</w:t>
      </w:r>
      <w:proofErr w:type="gramEnd"/>
      <w:r w:rsidRPr="00E427EC">
        <w:rPr>
          <w:rFonts w:hAnsi="新細明體"/>
          <w:spacing w:val="20"/>
          <w:sz w:val="22"/>
          <w:szCs w:val="22"/>
        </w:rPr>
        <w:t>乙</w:t>
      </w:r>
    </w:p>
    <w:bookmarkEnd w:id="13"/>
    <w:bookmarkEnd w:id="14"/>
    <w:p w:rsidR="00AF735F" w:rsidRPr="00214258" w:rsidRDefault="00557278" w:rsidP="00271323">
      <w:pPr>
        <w:pStyle w:val="43"/>
        <w:snapToGrid w:val="0"/>
        <w:spacing w:beforeLines="50" w:line="360" w:lineRule="atLeast"/>
        <w:ind w:left="369" w:hanging="369"/>
        <w:rPr>
          <w:rFonts w:hAnsi="新細明體"/>
          <w:spacing w:val="20"/>
          <w:sz w:val="22"/>
          <w:szCs w:val="22"/>
        </w:rPr>
      </w:pPr>
      <w:r w:rsidRPr="00557278">
        <w:rPr>
          <w:spacing w:val="20"/>
          <w:sz w:val="22"/>
          <w:szCs w:val="22"/>
        </w:rPr>
        <w:pict>
          <v:shape id="_x0000_s3680" type="#_x0000_t202" style="position:absolute;left:0;text-align:left;margin-left:325.6pt;margin-top:7.8pt;width:157.15pt;height:123.65pt;z-index:251668480" filled="f" stroked="f">
            <v:textbox style="mso-next-textbox:#_x0000_s3680">
              <w:txbxContent>
                <w:p w:rsidR="006C7755" w:rsidRDefault="00AF735F" w:rsidP="00C15E7C">
                  <w:pPr>
                    <w:snapToGrid w:val="0"/>
                    <w:spacing w:line="200" w:lineRule="atLeast"/>
                    <w:jc w:val="center"/>
                    <w:rPr>
                      <w:rFonts w:ascii="新細明體" w:eastAsia="新細明體" w:hAnsi="新細明體" w:cs="New Gulim"/>
                      <w:spacing w:val="1"/>
                      <w:position w:val="-1"/>
                      <w:sz w:val="22"/>
                    </w:rPr>
                  </w:pPr>
                  <w:r w:rsidRPr="00AF735F">
                    <w:rPr>
                      <w:noProof/>
                    </w:rPr>
                    <w:drawing>
                      <wp:inline distT="0" distB="0" distL="0" distR="0">
                        <wp:extent cx="1812925" cy="1091455"/>
                        <wp:effectExtent l="19050" t="0" r="0" b="0"/>
                        <wp:docPr id="1" name="圖片 9" descr="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3.jpg"/>
                                <pic:cNvPicPr/>
                              </pic:nvPicPr>
                              <pic:blipFill>
                                <a:blip r:embed="rId13"/>
                                <a:stretch>
                                  <a:fillRect/>
                                </a:stretch>
                              </pic:blipFill>
                              <pic:spPr>
                                <a:xfrm>
                                  <a:off x="0" y="0"/>
                                  <a:ext cx="1812925" cy="1091455"/>
                                </a:xfrm>
                                <a:prstGeom prst="rect">
                                  <a:avLst/>
                                </a:prstGeom>
                              </pic:spPr>
                            </pic:pic>
                          </a:graphicData>
                        </a:graphic>
                      </wp:inline>
                    </w:drawing>
                  </w:r>
                </w:p>
                <w:p w:rsidR="006C7755" w:rsidRPr="006626B4" w:rsidRDefault="006C7755" w:rsidP="00C15E7C">
                  <w:pPr>
                    <w:snapToGrid w:val="0"/>
                    <w:spacing w:line="200" w:lineRule="atLeast"/>
                    <w:jc w:val="center"/>
                    <w:rPr>
                      <w:rFonts w:ascii="新細明體" w:hAnsi="新細明體" w:cs="New Gulim"/>
                      <w:spacing w:val="1"/>
                      <w:position w:val="-1"/>
                      <w:sz w:val="22"/>
                    </w:rPr>
                  </w:pPr>
                  <w:r w:rsidRPr="00D61C91">
                    <w:rPr>
                      <w:rFonts w:ascii="新細明體" w:eastAsia="新細明體" w:hAnsi="新細明體" w:cs="New Gulim" w:hint="eastAsia"/>
                      <w:spacing w:val="1"/>
                      <w:position w:val="-1"/>
                      <w:sz w:val="22"/>
                    </w:rPr>
                    <w:t>圖</w:t>
                  </w:r>
                  <w:r>
                    <w:rPr>
                      <w:rFonts w:ascii="新細明體" w:hAnsi="新細明體" w:cs="New Gulim" w:hint="eastAsia"/>
                      <w:spacing w:val="1"/>
                      <w:position w:val="-1"/>
                      <w:sz w:val="22"/>
                    </w:rPr>
                    <w:t>3</w:t>
                  </w:r>
                </w:p>
              </w:txbxContent>
            </v:textbox>
            <w10:wrap type="square"/>
          </v:shape>
        </w:pict>
      </w:r>
      <w:r w:rsidR="00C15E7C" w:rsidRPr="0042670C">
        <w:rPr>
          <w:spacing w:val="20"/>
          <w:sz w:val="22"/>
          <w:szCs w:val="22"/>
        </w:rPr>
        <w:t>10.</w:t>
      </w:r>
      <w:bookmarkStart w:id="16" w:name="gb114-0045題目"/>
      <w:bookmarkStart w:id="17" w:name="gb114-0045全題"/>
      <w:bookmarkEnd w:id="15"/>
      <w:r w:rsidR="00AF735F" w:rsidRPr="00AF735F">
        <w:rPr>
          <w:rFonts w:hAnsi="新細明體" w:hint="eastAsia"/>
          <w:spacing w:val="20"/>
          <w:sz w:val="22"/>
          <w:szCs w:val="22"/>
        </w:rPr>
        <w:t xml:space="preserve"> </w:t>
      </w:r>
      <w:r w:rsidR="00AF735F">
        <w:rPr>
          <w:rFonts w:hAnsi="新細明體" w:hint="eastAsia"/>
          <w:spacing w:val="20"/>
          <w:sz w:val="22"/>
          <w:szCs w:val="22"/>
        </w:rPr>
        <w:t>圖</w:t>
      </w:r>
      <w:r w:rsidR="00AF735F">
        <w:rPr>
          <w:rFonts w:hAnsi="新細明體" w:hint="eastAsia"/>
          <w:spacing w:val="20"/>
          <w:sz w:val="22"/>
          <w:szCs w:val="22"/>
        </w:rPr>
        <w:t>3</w:t>
      </w:r>
      <w:r w:rsidR="00AF735F" w:rsidRPr="00214258">
        <w:rPr>
          <w:rFonts w:hAnsi="新細明體" w:hint="eastAsia"/>
          <w:spacing w:val="20"/>
          <w:sz w:val="22"/>
          <w:szCs w:val="22"/>
        </w:rPr>
        <w:t>是為了防治某種環境災害的工程。該環境災害最可能是下列何者</w:t>
      </w:r>
      <w:r w:rsidR="00AF735F" w:rsidRPr="00214258">
        <w:rPr>
          <w:rFonts w:hAnsi="新細明體"/>
          <w:spacing w:val="20"/>
          <w:sz w:val="22"/>
          <w:szCs w:val="22"/>
        </w:rPr>
        <w:t>？</w:t>
      </w:r>
    </w:p>
    <w:p w:rsidR="00AF735F" w:rsidRPr="00214258" w:rsidRDefault="00AF735F" w:rsidP="00271323">
      <w:pPr>
        <w:pStyle w:val="43"/>
        <w:snapToGrid w:val="0"/>
        <w:spacing w:beforeLines="50" w:line="360" w:lineRule="atLeast"/>
        <w:ind w:left="369" w:hanging="369"/>
        <w:rPr>
          <w:rFonts w:hAnsi="新細明體"/>
          <w:spacing w:val="20"/>
          <w:sz w:val="22"/>
          <w:szCs w:val="22"/>
        </w:rPr>
      </w:pPr>
      <w:r w:rsidRPr="00214258">
        <w:rPr>
          <w:rFonts w:hAnsi="新細明體" w:hint="eastAsia"/>
          <w:spacing w:val="20"/>
          <w:sz w:val="22"/>
          <w:szCs w:val="22"/>
        </w:rPr>
        <w:tab/>
        <w:t>(A)</w:t>
      </w:r>
      <w:r w:rsidRPr="00214258">
        <w:rPr>
          <w:rFonts w:hAnsi="新細明體" w:hint="eastAsia"/>
          <w:spacing w:val="20"/>
          <w:sz w:val="22"/>
          <w:szCs w:val="22"/>
        </w:rPr>
        <w:t>土石流</w:t>
      </w:r>
      <w:r w:rsidRPr="00214258">
        <w:rPr>
          <w:rFonts w:hAnsi="新細明體" w:hint="eastAsia"/>
          <w:spacing w:val="20"/>
          <w:sz w:val="22"/>
          <w:szCs w:val="22"/>
        </w:rPr>
        <w:tab/>
      </w:r>
      <w:r w:rsidRPr="00214258">
        <w:rPr>
          <w:rFonts w:hAnsi="新細明體"/>
          <w:spacing w:val="20"/>
          <w:sz w:val="22"/>
          <w:szCs w:val="22"/>
        </w:rPr>
        <w:br/>
      </w:r>
      <w:r w:rsidRPr="00214258">
        <w:rPr>
          <w:rFonts w:hAnsi="新細明體" w:hint="eastAsia"/>
          <w:spacing w:val="20"/>
          <w:sz w:val="22"/>
          <w:szCs w:val="22"/>
        </w:rPr>
        <w:t>(B)</w:t>
      </w:r>
      <w:r w:rsidRPr="00214258">
        <w:rPr>
          <w:rFonts w:hAnsi="新細明體" w:hint="eastAsia"/>
          <w:spacing w:val="20"/>
          <w:sz w:val="22"/>
          <w:szCs w:val="22"/>
        </w:rPr>
        <w:t>邊坡地滑</w:t>
      </w:r>
    </w:p>
    <w:p w:rsidR="00AF735F" w:rsidRPr="00214258" w:rsidRDefault="00AF735F" w:rsidP="00271323">
      <w:pPr>
        <w:pStyle w:val="43"/>
        <w:snapToGrid w:val="0"/>
        <w:spacing w:beforeLines="50" w:line="360" w:lineRule="atLeast"/>
        <w:ind w:left="369" w:hanging="369"/>
        <w:rPr>
          <w:rFonts w:hAnsi="新細明體"/>
          <w:spacing w:val="20"/>
          <w:sz w:val="22"/>
          <w:szCs w:val="22"/>
        </w:rPr>
      </w:pPr>
      <w:r w:rsidRPr="00214258">
        <w:rPr>
          <w:rFonts w:hAnsi="新細明體" w:hint="eastAsia"/>
          <w:spacing w:val="20"/>
          <w:sz w:val="22"/>
          <w:szCs w:val="22"/>
        </w:rPr>
        <w:tab/>
        <w:t>(C)</w:t>
      </w:r>
      <w:r w:rsidRPr="00214258">
        <w:rPr>
          <w:rFonts w:hAnsi="新細明體" w:hint="eastAsia"/>
          <w:spacing w:val="20"/>
          <w:sz w:val="22"/>
          <w:szCs w:val="22"/>
        </w:rPr>
        <w:t>山崩落石</w:t>
      </w:r>
      <w:r w:rsidRPr="00214258">
        <w:rPr>
          <w:rFonts w:hAnsi="新細明體"/>
          <w:spacing w:val="20"/>
          <w:sz w:val="22"/>
          <w:szCs w:val="22"/>
        </w:rPr>
        <w:br/>
      </w:r>
      <w:r w:rsidRPr="00214258">
        <w:rPr>
          <w:rFonts w:hAnsi="新細明體" w:hint="eastAsia"/>
          <w:spacing w:val="20"/>
          <w:sz w:val="22"/>
          <w:szCs w:val="22"/>
        </w:rPr>
        <w:t>(D)</w:t>
      </w:r>
      <w:r w:rsidRPr="00214258">
        <w:rPr>
          <w:rFonts w:hAnsi="新細明體" w:hint="eastAsia"/>
          <w:spacing w:val="20"/>
          <w:sz w:val="22"/>
          <w:szCs w:val="22"/>
        </w:rPr>
        <w:t>土壤流失</w:t>
      </w:r>
    </w:p>
    <w:p w:rsidR="00C158ED" w:rsidRPr="00006409" w:rsidRDefault="00C158ED" w:rsidP="00271323">
      <w:pPr>
        <w:pStyle w:val="43"/>
        <w:snapToGrid w:val="0"/>
        <w:spacing w:beforeLines="50" w:line="360" w:lineRule="atLeast"/>
        <w:ind w:left="369" w:hanging="369"/>
        <w:rPr>
          <w:rFonts w:hAnsi="新細明體"/>
          <w:spacing w:val="20"/>
          <w:sz w:val="22"/>
          <w:szCs w:val="22"/>
        </w:rPr>
      </w:pPr>
      <w:r>
        <w:rPr>
          <w:spacing w:val="20"/>
          <w:sz w:val="22"/>
          <w:szCs w:val="22"/>
        </w:rPr>
        <w:t>11.</w:t>
      </w:r>
      <w:r>
        <w:rPr>
          <w:rFonts w:hAnsi="新細明體"/>
          <w:spacing w:val="20"/>
          <w:sz w:val="22"/>
          <w:szCs w:val="22"/>
        </w:rPr>
        <w:t>甲</w:t>
      </w:r>
      <w:r w:rsidR="00006409">
        <w:rPr>
          <w:rFonts w:hAnsi="新細明體" w:hint="eastAsia"/>
          <w:spacing w:val="20"/>
          <w:sz w:val="22"/>
          <w:szCs w:val="22"/>
        </w:rPr>
        <w:t>、</w:t>
      </w:r>
      <w:r>
        <w:rPr>
          <w:rFonts w:hAnsi="新細明體"/>
          <w:spacing w:val="20"/>
          <w:sz w:val="22"/>
          <w:szCs w:val="22"/>
        </w:rPr>
        <w:t>樹距漸大；乙</w:t>
      </w:r>
      <w:r w:rsidR="00006409">
        <w:rPr>
          <w:rFonts w:hAnsi="新細明體" w:hint="eastAsia"/>
          <w:spacing w:val="20"/>
          <w:sz w:val="22"/>
          <w:szCs w:val="22"/>
        </w:rPr>
        <w:t>、</w:t>
      </w:r>
      <w:proofErr w:type="gramStart"/>
      <w:r>
        <w:rPr>
          <w:rFonts w:hAnsi="新細明體"/>
          <w:spacing w:val="20"/>
          <w:sz w:val="22"/>
          <w:szCs w:val="22"/>
        </w:rPr>
        <w:t>樹漸高大</w:t>
      </w:r>
      <w:proofErr w:type="gramEnd"/>
      <w:r>
        <w:rPr>
          <w:rFonts w:hAnsi="新細明體"/>
          <w:spacing w:val="20"/>
          <w:sz w:val="22"/>
          <w:szCs w:val="22"/>
        </w:rPr>
        <w:t>；丙</w:t>
      </w:r>
      <w:r w:rsidR="00006409">
        <w:rPr>
          <w:rFonts w:hAnsi="新細明體" w:hint="eastAsia"/>
          <w:spacing w:val="20"/>
          <w:sz w:val="22"/>
          <w:szCs w:val="22"/>
        </w:rPr>
        <w:t>、</w:t>
      </w:r>
      <w:r>
        <w:rPr>
          <w:rFonts w:hAnsi="新細明體"/>
          <w:spacing w:val="20"/>
          <w:sz w:val="22"/>
          <w:szCs w:val="22"/>
        </w:rPr>
        <w:t>落葉</w:t>
      </w:r>
      <w:proofErr w:type="gramStart"/>
      <w:r>
        <w:rPr>
          <w:rFonts w:hAnsi="新細明體"/>
          <w:spacing w:val="20"/>
          <w:sz w:val="22"/>
          <w:szCs w:val="22"/>
        </w:rPr>
        <w:t>期漸短</w:t>
      </w:r>
      <w:proofErr w:type="gramEnd"/>
      <w:r>
        <w:rPr>
          <w:rFonts w:hAnsi="新細明體"/>
          <w:spacing w:val="20"/>
          <w:sz w:val="22"/>
          <w:szCs w:val="22"/>
        </w:rPr>
        <w:t>；丁</w:t>
      </w:r>
      <w:r w:rsidR="00006409">
        <w:rPr>
          <w:rFonts w:hAnsi="新細明體" w:hint="eastAsia"/>
          <w:spacing w:val="20"/>
          <w:sz w:val="22"/>
          <w:szCs w:val="22"/>
        </w:rPr>
        <w:t>、</w:t>
      </w:r>
      <w:r w:rsidR="00174DC3" w:rsidRPr="00520333">
        <w:rPr>
          <w:rFonts w:hAnsi="新細明體"/>
          <w:spacing w:val="20"/>
          <w:sz w:val="22"/>
          <w:szCs w:val="22"/>
        </w:rPr>
        <w:t>灌木叢漸多。上述為熱帶森林由赤道往南北回歸線間之生態特徵，正確的項目為：</w:t>
      </w:r>
      <w:bookmarkEnd w:id="16"/>
    </w:p>
    <w:p w:rsidR="00174DC3" w:rsidRPr="00C158ED" w:rsidRDefault="00174DC3" w:rsidP="009A6EA4">
      <w:pPr>
        <w:pStyle w:val="211"/>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Pr="00C158ED">
        <w:rPr>
          <w:spacing w:val="20"/>
          <w:sz w:val="22"/>
          <w:szCs w:val="22"/>
        </w:rPr>
        <w:t>甲乙</w:t>
      </w:r>
      <w:r w:rsidR="00C158ED">
        <w:rPr>
          <w:rFonts w:hint="eastAsia"/>
          <w:spacing w:val="20"/>
          <w:sz w:val="22"/>
          <w:szCs w:val="22"/>
        </w:rPr>
        <w:tab/>
      </w:r>
      <w:r w:rsidRPr="00520333">
        <w:rPr>
          <w:spacing w:val="20"/>
          <w:sz w:val="22"/>
          <w:szCs w:val="22"/>
        </w:rPr>
        <w:t>(B)</w:t>
      </w:r>
      <w:proofErr w:type="gramStart"/>
      <w:r w:rsidRPr="00C158ED">
        <w:rPr>
          <w:spacing w:val="20"/>
          <w:sz w:val="22"/>
          <w:szCs w:val="22"/>
        </w:rPr>
        <w:t>甲丙</w:t>
      </w:r>
      <w:proofErr w:type="gramEnd"/>
      <w:r w:rsidR="00C158ED">
        <w:rPr>
          <w:rFonts w:hint="eastAsia"/>
          <w:spacing w:val="20"/>
          <w:sz w:val="22"/>
          <w:szCs w:val="22"/>
        </w:rPr>
        <w:tab/>
      </w:r>
      <w:r w:rsidRPr="00520333">
        <w:rPr>
          <w:spacing w:val="20"/>
          <w:sz w:val="22"/>
          <w:szCs w:val="22"/>
        </w:rPr>
        <w:t>(C)</w:t>
      </w:r>
      <w:proofErr w:type="gramStart"/>
      <w:r w:rsidRPr="00C158ED">
        <w:rPr>
          <w:spacing w:val="20"/>
          <w:sz w:val="22"/>
          <w:szCs w:val="22"/>
        </w:rPr>
        <w:t>甲丁</w:t>
      </w:r>
      <w:proofErr w:type="gramEnd"/>
      <w:r w:rsidR="00C158ED">
        <w:rPr>
          <w:rFonts w:hint="eastAsia"/>
          <w:spacing w:val="20"/>
          <w:sz w:val="22"/>
          <w:szCs w:val="22"/>
        </w:rPr>
        <w:tab/>
      </w:r>
      <w:r w:rsidRPr="00520333">
        <w:rPr>
          <w:spacing w:val="20"/>
          <w:sz w:val="22"/>
          <w:szCs w:val="22"/>
        </w:rPr>
        <w:t>(D)</w:t>
      </w:r>
      <w:r w:rsidRPr="00C158ED">
        <w:rPr>
          <w:spacing w:val="20"/>
          <w:sz w:val="22"/>
          <w:szCs w:val="22"/>
        </w:rPr>
        <w:t>乙丙</w:t>
      </w:r>
    </w:p>
    <w:p w:rsidR="009A6EA4" w:rsidRDefault="00174DC3" w:rsidP="00271323">
      <w:pPr>
        <w:pStyle w:val="15000"/>
        <w:snapToGrid w:val="0"/>
        <w:spacing w:beforeLines="50" w:line="360" w:lineRule="atLeast"/>
        <w:ind w:left="369" w:hanging="369"/>
        <w:rPr>
          <w:spacing w:val="20"/>
          <w:sz w:val="22"/>
          <w:szCs w:val="22"/>
        </w:rPr>
      </w:pPr>
      <w:bookmarkStart w:id="18" w:name="gb201-0012題目"/>
      <w:bookmarkStart w:id="19" w:name="gb201-0012全題"/>
      <w:bookmarkEnd w:id="17"/>
      <w:r w:rsidRPr="00520333">
        <w:rPr>
          <w:spacing w:val="20"/>
          <w:sz w:val="22"/>
          <w:szCs w:val="22"/>
        </w:rPr>
        <w:t>12.</w:t>
      </w:r>
      <w:r w:rsidR="0050120A" w:rsidRPr="0050120A">
        <w:rPr>
          <w:rFonts w:hAnsi="新細明體" w:hint="eastAsia"/>
          <w:spacing w:val="20"/>
          <w:sz w:val="22"/>
          <w:szCs w:val="22"/>
        </w:rPr>
        <w:t>關於集約農業，下列何者敘述正確？</w:t>
      </w:r>
      <w:bookmarkEnd w:id="18"/>
    </w:p>
    <w:p w:rsidR="00174DC3" w:rsidRPr="009A6EA4" w:rsidRDefault="00174DC3" w:rsidP="009A6EA4">
      <w:pPr>
        <w:pStyle w:val="211"/>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0050120A" w:rsidRPr="0050120A">
        <w:rPr>
          <w:rFonts w:hint="eastAsia"/>
          <w:spacing w:val="20"/>
          <w:sz w:val="22"/>
          <w:szCs w:val="22"/>
        </w:rPr>
        <w:t>農場規模大</w:t>
      </w:r>
      <w:r w:rsidR="009A6EA4" w:rsidRPr="009A6EA4">
        <w:rPr>
          <w:rFonts w:hint="eastAsia"/>
          <w:spacing w:val="20"/>
          <w:sz w:val="22"/>
          <w:szCs w:val="22"/>
        </w:rPr>
        <w:tab/>
      </w:r>
      <w:r w:rsidRPr="00520333">
        <w:rPr>
          <w:spacing w:val="20"/>
          <w:sz w:val="22"/>
          <w:szCs w:val="22"/>
        </w:rPr>
        <w:t>(B)</w:t>
      </w:r>
      <w:r w:rsidR="0050120A" w:rsidRPr="0050120A">
        <w:rPr>
          <w:rFonts w:hint="eastAsia"/>
          <w:spacing w:val="20"/>
          <w:sz w:val="22"/>
          <w:szCs w:val="22"/>
        </w:rPr>
        <w:t>單位面積產量高</w:t>
      </w:r>
      <w:r w:rsidR="009A6EA4" w:rsidRPr="009A6EA4">
        <w:rPr>
          <w:rFonts w:hint="eastAsia"/>
          <w:spacing w:val="20"/>
          <w:sz w:val="22"/>
          <w:szCs w:val="22"/>
        </w:rPr>
        <w:tab/>
      </w:r>
      <w:r w:rsidRPr="00520333">
        <w:rPr>
          <w:spacing w:val="20"/>
          <w:sz w:val="22"/>
          <w:szCs w:val="22"/>
        </w:rPr>
        <w:t>(C)</w:t>
      </w:r>
      <w:r w:rsidR="0050120A" w:rsidRPr="0050120A">
        <w:rPr>
          <w:rFonts w:hint="eastAsia"/>
          <w:spacing w:val="20"/>
          <w:sz w:val="22"/>
          <w:szCs w:val="22"/>
        </w:rPr>
        <w:t>單位勞力產量高</w:t>
      </w:r>
      <w:r w:rsidR="009A6EA4" w:rsidRPr="009A6EA4">
        <w:rPr>
          <w:rFonts w:hint="eastAsia"/>
          <w:spacing w:val="20"/>
          <w:sz w:val="22"/>
          <w:szCs w:val="22"/>
        </w:rPr>
        <w:tab/>
      </w:r>
      <w:r w:rsidRPr="00520333">
        <w:rPr>
          <w:spacing w:val="20"/>
          <w:sz w:val="22"/>
          <w:szCs w:val="22"/>
        </w:rPr>
        <w:t>(D)</w:t>
      </w:r>
      <w:r w:rsidR="0050120A" w:rsidRPr="0050120A">
        <w:rPr>
          <w:rFonts w:hint="eastAsia"/>
          <w:spacing w:val="20"/>
          <w:sz w:val="22"/>
          <w:szCs w:val="22"/>
        </w:rPr>
        <w:t>機械化程度高</w:t>
      </w:r>
    </w:p>
    <w:p w:rsidR="00E426F1" w:rsidRPr="00453832" w:rsidRDefault="00174DC3" w:rsidP="00271323">
      <w:pPr>
        <w:pStyle w:val="1200"/>
        <w:snapToGrid w:val="0"/>
        <w:spacing w:beforeLines="50" w:line="360" w:lineRule="atLeast"/>
        <w:ind w:left="369" w:hanging="369"/>
        <w:rPr>
          <w:spacing w:val="20"/>
          <w:sz w:val="22"/>
          <w:szCs w:val="22"/>
        </w:rPr>
      </w:pPr>
      <w:bookmarkStart w:id="20" w:name="gb219-0009題目"/>
      <w:bookmarkStart w:id="21" w:name="gb219-0009全題"/>
      <w:bookmarkEnd w:id="19"/>
      <w:r w:rsidRPr="00520333">
        <w:rPr>
          <w:spacing w:val="20"/>
          <w:sz w:val="22"/>
          <w:szCs w:val="22"/>
        </w:rPr>
        <w:t>13.</w:t>
      </w:r>
      <w:r w:rsidRPr="00520333">
        <w:rPr>
          <w:spacing w:val="20"/>
          <w:sz w:val="22"/>
          <w:szCs w:val="22"/>
        </w:rPr>
        <w:tab/>
      </w:r>
      <w:bookmarkStart w:id="22" w:name="gb203-0008題目"/>
      <w:bookmarkStart w:id="23" w:name="gb203-0008全題"/>
      <w:bookmarkEnd w:id="20"/>
      <w:bookmarkEnd w:id="21"/>
      <w:r w:rsidR="00E426F1" w:rsidRPr="00453832">
        <w:rPr>
          <w:rFonts w:hint="eastAsia"/>
          <w:spacing w:val="20"/>
          <w:sz w:val="22"/>
          <w:szCs w:val="22"/>
        </w:rPr>
        <w:t>以全年氣候水平衡的角度來分析，該地可被歸為「剩水區」，其被分類的主要依據，最可能與下列哪項原因關係密切？</w:t>
      </w:r>
    </w:p>
    <w:p w:rsidR="00E426F1" w:rsidRDefault="00E426F1" w:rsidP="00271323">
      <w:pPr>
        <w:pStyle w:val="1200"/>
        <w:snapToGrid w:val="0"/>
        <w:spacing w:beforeLines="50" w:line="360" w:lineRule="atLeast"/>
        <w:ind w:left="369" w:hanging="369"/>
        <w:rPr>
          <w:spacing w:val="20"/>
          <w:sz w:val="22"/>
          <w:szCs w:val="22"/>
        </w:rPr>
      </w:pPr>
      <w:r w:rsidRPr="00453832">
        <w:rPr>
          <w:rFonts w:hint="eastAsia"/>
          <w:spacing w:val="20"/>
          <w:sz w:val="22"/>
          <w:szCs w:val="22"/>
        </w:rPr>
        <w:tab/>
        <w:t>(A)</w:t>
      </w:r>
      <w:r w:rsidRPr="00453832">
        <w:rPr>
          <w:rFonts w:hint="eastAsia"/>
          <w:spacing w:val="20"/>
          <w:sz w:val="22"/>
          <w:szCs w:val="22"/>
        </w:rPr>
        <w:t>年</w:t>
      </w:r>
      <w:proofErr w:type="gramStart"/>
      <w:r w:rsidRPr="00453832">
        <w:rPr>
          <w:rFonts w:hint="eastAsia"/>
          <w:spacing w:val="20"/>
          <w:sz w:val="22"/>
          <w:szCs w:val="22"/>
        </w:rPr>
        <w:t>蒸發散量低</w:t>
      </w:r>
      <w:proofErr w:type="gramEnd"/>
      <w:r w:rsidRPr="00453832">
        <w:rPr>
          <w:rFonts w:hint="eastAsia"/>
          <w:spacing w:val="20"/>
          <w:sz w:val="22"/>
          <w:szCs w:val="22"/>
        </w:rPr>
        <w:t xml:space="preserve">　　　　　</w:t>
      </w:r>
      <w:r w:rsidRPr="00453832">
        <w:rPr>
          <w:rFonts w:hint="eastAsia"/>
          <w:spacing w:val="20"/>
          <w:sz w:val="22"/>
          <w:szCs w:val="22"/>
        </w:rPr>
        <w:tab/>
      </w:r>
      <w:r>
        <w:rPr>
          <w:rFonts w:hint="eastAsia"/>
          <w:spacing w:val="20"/>
          <w:sz w:val="22"/>
          <w:szCs w:val="22"/>
        </w:rPr>
        <w:t xml:space="preserve">   </w:t>
      </w:r>
      <w:r w:rsidRPr="00453832">
        <w:rPr>
          <w:rFonts w:hint="eastAsia"/>
          <w:spacing w:val="20"/>
          <w:sz w:val="22"/>
          <w:szCs w:val="22"/>
        </w:rPr>
        <w:t>(B)</w:t>
      </w:r>
      <w:r w:rsidRPr="00453832">
        <w:rPr>
          <w:rFonts w:hint="eastAsia"/>
          <w:spacing w:val="20"/>
          <w:sz w:val="22"/>
          <w:szCs w:val="22"/>
        </w:rPr>
        <w:t>地下水量豐</w:t>
      </w:r>
      <w:proofErr w:type="gramStart"/>
      <w:r w:rsidRPr="00453832">
        <w:rPr>
          <w:rFonts w:hint="eastAsia"/>
          <w:spacing w:val="20"/>
          <w:sz w:val="22"/>
          <w:szCs w:val="22"/>
        </w:rPr>
        <w:t>富</w:t>
      </w:r>
      <w:proofErr w:type="gramEnd"/>
      <w:r w:rsidRPr="00453832">
        <w:rPr>
          <w:spacing w:val="20"/>
          <w:sz w:val="22"/>
          <w:szCs w:val="22"/>
        </w:rPr>
        <w:br/>
      </w:r>
      <w:r w:rsidRPr="00453832">
        <w:rPr>
          <w:rFonts w:hint="eastAsia"/>
          <w:spacing w:val="20"/>
          <w:sz w:val="22"/>
          <w:szCs w:val="22"/>
        </w:rPr>
        <w:t>(C)</w:t>
      </w:r>
      <w:r w:rsidRPr="00453832">
        <w:rPr>
          <w:rFonts w:hint="eastAsia"/>
          <w:spacing w:val="20"/>
          <w:sz w:val="22"/>
          <w:szCs w:val="22"/>
        </w:rPr>
        <w:t xml:space="preserve">地面融冰水源多　　　　　</w:t>
      </w:r>
      <w:r w:rsidRPr="00453832">
        <w:rPr>
          <w:rFonts w:hint="eastAsia"/>
          <w:spacing w:val="20"/>
          <w:sz w:val="22"/>
          <w:szCs w:val="22"/>
        </w:rPr>
        <w:tab/>
        <w:t>(D)</w:t>
      </w:r>
      <w:r w:rsidRPr="00453832">
        <w:rPr>
          <w:rFonts w:hint="eastAsia"/>
          <w:spacing w:val="20"/>
          <w:sz w:val="22"/>
          <w:szCs w:val="22"/>
        </w:rPr>
        <w:t>月降水量分配均勻</w:t>
      </w:r>
    </w:p>
    <w:p w:rsidR="00E426F1" w:rsidRDefault="00E426F1" w:rsidP="00271323">
      <w:pPr>
        <w:pStyle w:val="1200"/>
        <w:snapToGrid w:val="0"/>
        <w:spacing w:beforeLines="50" w:line="360" w:lineRule="atLeast"/>
        <w:ind w:left="369" w:hanging="369"/>
        <w:rPr>
          <w:spacing w:val="20"/>
          <w:sz w:val="22"/>
          <w:szCs w:val="22"/>
        </w:rPr>
      </w:pPr>
    </w:p>
    <w:p w:rsidR="00E426F1" w:rsidRDefault="00E426F1" w:rsidP="00271323">
      <w:pPr>
        <w:pStyle w:val="1200"/>
        <w:snapToGrid w:val="0"/>
        <w:spacing w:beforeLines="50" w:line="360" w:lineRule="atLeast"/>
        <w:ind w:left="369" w:hanging="369"/>
        <w:rPr>
          <w:spacing w:val="20"/>
          <w:sz w:val="22"/>
          <w:szCs w:val="22"/>
        </w:rPr>
      </w:pPr>
    </w:p>
    <w:p w:rsidR="00E426F1" w:rsidRPr="00453832" w:rsidRDefault="00E426F1" w:rsidP="00271323">
      <w:pPr>
        <w:pStyle w:val="1200"/>
        <w:snapToGrid w:val="0"/>
        <w:spacing w:beforeLines="50" w:line="360" w:lineRule="atLeast"/>
        <w:ind w:left="369" w:hanging="369"/>
        <w:rPr>
          <w:spacing w:val="20"/>
          <w:sz w:val="22"/>
          <w:szCs w:val="22"/>
        </w:rPr>
      </w:pPr>
    </w:p>
    <w:p w:rsidR="00174DC3" w:rsidRPr="00520333" w:rsidRDefault="00557278" w:rsidP="00271323">
      <w:pPr>
        <w:pStyle w:val="1200"/>
        <w:snapToGrid w:val="0"/>
        <w:spacing w:beforeLines="50" w:line="360" w:lineRule="atLeast"/>
        <w:ind w:left="369" w:hanging="369"/>
        <w:rPr>
          <w:spacing w:val="20"/>
          <w:szCs w:val="22"/>
        </w:rPr>
      </w:pPr>
      <w:r>
        <w:rPr>
          <w:noProof/>
          <w:spacing w:val="20"/>
          <w:szCs w:val="22"/>
        </w:rPr>
        <w:lastRenderedPageBreak/>
        <w:pict>
          <v:shape id="_x0000_s3660" type="#_x0000_t202" style="position:absolute;left:0;text-align:left;margin-left:266.75pt;margin-top:9.1pt;width:199.4pt;height:155.5pt;z-index:251660288" filled="f" stroked="f">
            <v:textbox style="mso-next-textbox:#_x0000_s3660">
              <w:txbxContent>
                <w:p w:rsidR="006C7755" w:rsidRDefault="006C7755" w:rsidP="00174DC3">
                  <w:r>
                    <w:rPr>
                      <w:noProof/>
                    </w:rPr>
                    <w:drawing>
                      <wp:inline distT="0" distB="0" distL="0" distR="0">
                        <wp:extent cx="2340000" cy="1651391"/>
                        <wp:effectExtent l="19050" t="0" r="31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2340000" cy="1651391"/>
                                </a:xfrm>
                                <a:prstGeom prst="rect">
                                  <a:avLst/>
                                </a:prstGeom>
                                <a:noFill/>
                                <a:ln w="9525">
                                  <a:noFill/>
                                  <a:miter lim="800000"/>
                                  <a:headEnd/>
                                  <a:tailEnd/>
                                </a:ln>
                              </pic:spPr>
                            </pic:pic>
                          </a:graphicData>
                        </a:graphic>
                      </wp:inline>
                    </w:drawing>
                  </w:r>
                </w:p>
                <w:p w:rsidR="006C7755" w:rsidRPr="00D12E60" w:rsidRDefault="006C7755" w:rsidP="00174DC3">
                  <w:pPr>
                    <w:jc w:val="center"/>
                    <w:rPr>
                      <w:sz w:val="22"/>
                      <w:szCs w:val="22"/>
                    </w:rPr>
                  </w:pPr>
                  <w:r>
                    <w:rPr>
                      <w:rFonts w:hint="eastAsia"/>
                      <w:sz w:val="22"/>
                      <w:szCs w:val="22"/>
                    </w:rPr>
                    <w:t>圖</w:t>
                  </w:r>
                  <w:r w:rsidR="00FF6CC0">
                    <w:rPr>
                      <w:rFonts w:hint="eastAsia"/>
                      <w:sz w:val="22"/>
                      <w:szCs w:val="22"/>
                    </w:rPr>
                    <w:t>4</w:t>
                  </w:r>
                </w:p>
              </w:txbxContent>
            </v:textbox>
            <w10:wrap type="square"/>
          </v:shape>
        </w:pict>
      </w:r>
      <w:r w:rsidR="00174DC3" w:rsidRPr="00520333">
        <w:rPr>
          <w:spacing w:val="20"/>
          <w:szCs w:val="22"/>
        </w:rPr>
        <w:t>14.</w:t>
      </w:r>
      <w:r w:rsidR="00174DC3" w:rsidRPr="00520333">
        <w:rPr>
          <w:rFonts w:hAnsi="新細明體"/>
          <w:spacing w:val="20"/>
          <w:szCs w:val="22"/>
        </w:rPr>
        <w:t>「</w:t>
      </w:r>
      <w:r w:rsidR="00637396">
        <w:rPr>
          <w:rFonts w:hAnsi="新細明體" w:hint="eastAsia"/>
          <w:spacing w:val="20"/>
          <w:szCs w:val="22"/>
        </w:rPr>
        <w:t>某</w:t>
      </w:r>
      <w:r w:rsidR="00174DC3" w:rsidRPr="00520333">
        <w:rPr>
          <w:rFonts w:hAnsi="新細明體"/>
          <w:spacing w:val="20"/>
          <w:szCs w:val="22"/>
        </w:rPr>
        <w:t>年秋天，美國</w:t>
      </w:r>
      <w:r w:rsidR="00174DC3" w:rsidRPr="00520333">
        <w:rPr>
          <w:spacing w:val="20"/>
          <w:szCs w:val="22"/>
        </w:rPr>
        <w:t>○○</w:t>
      </w:r>
      <w:r w:rsidR="00174DC3" w:rsidRPr="00520333">
        <w:rPr>
          <w:rFonts w:hAnsi="新細明體"/>
          <w:spacing w:val="20"/>
          <w:szCs w:val="22"/>
        </w:rPr>
        <w:t>農作帶的居民為了拼觀光搶商機，特地在農田上開墾出</w:t>
      </w:r>
      <w:proofErr w:type="gramStart"/>
      <w:r w:rsidR="00174DC3" w:rsidRPr="00520333">
        <w:rPr>
          <w:rFonts w:hAnsi="新細明體"/>
          <w:spacing w:val="20"/>
          <w:szCs w:val="22"/>
        </w:rPr>
        <w:t>《暮</w:t>
      </w:r>
      <w:proofErr w:type="gramEnd"/>
      <w:r w:rsidR="00174DC3" w:rsidRPr="00520333">
        <w:rPr>
          <w:rFonts w:hAnsi="新細明體"/>
          <w:spacing w:val="20"/>
          <w:szCs w:val="22"/>
        </w:rPr>
        <w:t>光之城：新月</w:t>
      </w:r>
      <w:proofErr w:type="gramStart"/>
      <w:r w:rsidR="00174DC3" w:rsidRPr="00520333">
        <w:rPr>
          <w:rFonts w:hAnsi="新細明體"/>
          <w:spacing w:val="20"/>
          <w:szCs w:val="22"/>
        </w:rPr>
        <w:t>》</w:t>
      </w:r>
      <w:proofErr w:type="gramEnd"/>
      <w:r w:rsidR="00174DC3" w:rsidRPr="00520333">
        <w:rPr>
          <w:rFonts w:hAnsi="新細明體"/>
          <w:spacing w:val="20"/>
          <w:szCs w:val="22"/>
        </w:rPr>
        <w:t>兩位男主角吸血鬼愛德華與狼人雅各的迷宮！消息傳開後，已有許多死忠粉絲想</w:t>
      </w:r>
      <w:proofErr w:type="gramStart"/>
      <w:r w:rsidR="00174DC3" w:rsidRPr="00520333">
        <w:rPr>
          <w:rFonts w:hAnsi="新細明體"/>
          <w:spacing w:val="20"/>
          <w:szCs w:val="22"/>
        </w:rPr>
        <w:t>一</w:t>
      </w:r>
      <w:proofErr w:type="gramEnd"/>
      <w:r w:rsidR="00174DC3" w:rsidRPr="00520333">
        <w:rPr>
          <w:rFonts w:hAnsi="新細明體"/>
          <w:spacing w:val="20"/>
          <w:szCs w:val="22"/>
        </w:rPr>
        <w:t>探究竟。」因為</w:t>
      </w:r>
      <w:r w:rsidR="00174DC3" w:rsidRPr="00520333">
        <w:rPr>
          <w:spacing w:val="20"/>
          <w:szCs w:val="22"/>
        </w:rPr>
        <w:t>○○</w:t>
      </w:r>
      <w:r w:rsidR="00174DC3" w:rsidRPr="00520333">
        <w:rPr>
          <w:rFonts w:hAnsi="新細明體"/>
          <w:spacing w:val="20"/>
          <w:szCs w:val="22"/>
        </w:rPr>
        <w:t>作物成熟後的高度，高過一般成人身高，非常適合設置迷宮。現在的</w:t>
      </w:r>
      <w:r w:rsidR="00174DC3" w:rsidRPr="00520333">
        <w:rPr>
          <w:spacing w:val="20"/>
          <w:szCs w:val="22"/>
        </w:rPr>
        <w:t>○○</w:t>
      </w:r>
      <w:r w:rsidR="00174DC3" w:rsidRPr="00520333">
        <w:rPr>
          <w:rFonts w:hAnsi="新細明體"/>
          <w:spacing w:val="20"/>
          <w:szCs w:val="22"/>
        </w:rPr>
        <w:t>農作帶除了販售農場的作物及牲畜之外，也增設了休閒農業的部分。請問上述的迷宮田，最有可能分布於圖</w:t>
      </w:r>
      <w:r w:rsidR="00FF6CC0">
        <w:rPr>
          <w:rFonts w:hAnsi="新細明體" w:hint="eastAsia"/>
          <w:spacing w:val="20"/>
          <w:szCs w:val="22"/>
        </w:rPr>
        <w:t>4</w:t>
      </w:r>
      <w:r w:rsidR="00174DC3" w:rsidRPr="00520333">
        <w:rPr>
          <w:rFonts w:hAnsi="新細明體"/>
          <w:spacing w:val="20"/>
          <w:szCs w:val="22"/>
        </w:rPr>
        <w:t>中的何處？</w:t>
      </w:r>
    </w:p>
    <w:p w:rsidR="00174DC3" w:rsidRPr="009A6EA4" w:rsidRDefault="00174DC3" w:rsidP="001B6897">
      <w:pPr>
        <w:pStyle w:val="211"/>
        <w:tabs>
          <w:tab w:val="left" w:pos="2760"/>
          <w:tab w:val="left" w:pos="5040"/>
          <w:tab w:val="left" w:pos="7320"/>
        </w:tabs>
        <w:snapToGrid w:val="0"/>
        <w:spacing w:line="360" w:lineRule="atLeast"/>
        <w:ind w:left="738" w:hanging="369"/>
        <w:rPr>
          <w:spacing w:val="20"/>
          <w:sz w:val="22"/>
          <w:szCs w:val="22"/>
        </w:rPr>
      </w:pPr>
      <w:r w:rsidRPr="009A6EA4">
        <w:rPr>
          <w:spacing w:val="20"/>
          <w:sz w:val="22"/>
          <w:szCs w:val="22"/>
        </w:rPr>
        <w:t>(A)</w:t>
      </w:r>
      <w:r w:rsidRPr="009A6EA4">
        <w:rPr>
          <w:spacing w:val="20"/>
          <w:sz w:val="22"/>
          <w:szCs w:val="22"/>
        </w:rPr>
        <w:t>甲</w:t>
      </w:r>
      <w:r w:rsidRPr="009A6EA4">
        <w:rPr>
          <w:spacing w:val="20"/>
          <w:sz w:val="22"/>
          <w:szCs w:val="22"/>
        </w:rPr>
        <w:tab/>
        <w:t>(B)</w:t>
      </w:r>
      <w:r w:rsidRPr="009A6EA4">
        <w:rPr>
          <w:spacing w:val="20"/>
          <w:sz w:val="22"/>
          <w:szCs w:val="22"/>
        </w:rPr>
        <w:t>乙</w:t>
      </w:r>
      <w:r w:rsidRPr="009A6EA4">
        <w:rPr>
          <w:spacing w:val="20"/>
          <w:sz w:val="22"/>
          <w:szCs w:val="22"/>
        </w:rPr>
        <w:tab/>
        <w:t>(C)</w:t>
      </w:r>
      <w:r w:rsidRPr="009A6EA4">
        <w:rPr>
          <w:spacing w:val="20"/>
          <w:sz w:val="22"/>
          <w:szCs w:val="22"/>
        </w:rPr>
        <w:t>丙</w:t>
      </w:r>
      <w:r w:rsidRPr="009A6EA4">
        <w:rPr>
          <w:spacing w:val="20"/>
          <w:sz w:val="22"/>
          <w:szCs w:val="22"/>
        </w:rPr>
        <w:tab/>
        <w:t>(D)</w:t>
      </w:r>
      <w:r w:rsidRPr="009A6EA4">
        <w:rPr>
          <w:spacing w:val="20"/>
          <w:sz w:val="22"/>
          <w:szCs w:val="22"/>
        </w:rPr>
        <w:t>丁</w:t>
      </w:r>
    </w:p>
    <w:p w:rsidR="001B6897" w:rsidRDefault="00557278" w:rsidP="00271323">
      <w:pPr>
        <w:pStyle w:val="06"/>
        <w:snapToGrid w:val="0"/>
        <w:spacing w:beforeLines="50" w:line="360" w:lineRule="atLeast"/>
        <w:ind w:left="369" w:hanging="369"/>
        <w:rPr>
          <w:spacing w:val="20"/>
          <w:sz w:val="22"/>
          <w:szCs w:val="22"/>
        </w:rPr>
      </w:pPr>
      <w:r>
        <w:rPr>
          <w:noProof/>
          <w:spacing w:val="20"/>
          <w:sz w:val="22"/>
          <w:szCs w:val="22"/>
        </w:rPr>
        <w:pict>
          <v:shape id="_x0000_s3671" type="#_x0000_t202" style="position:absolute;left:0;text-align:left;margin-left:303.7pt;margin-top:3.4pt;width:167.8pt;height:147.4pt;z-index:251666432" filled="f" stroked="f">
            <v:textbox>
              <w:txbxContent>
                <w:p w:rsidR="006C7755" w:rsidRDefault="006C7755">
                  <w:r w:rsidRPr="001B6897">
                    <w:rPr>
                      <w:noProof/>
                    </w:rPr>
                    <w:drawing>
                      <wp:inline distT="0" distB="0" distL="0" distR="0">
                        <wp:extent cx="1980000" cy="1544012"/>
                        <wp:effectExtent l="19050" t="0" r="1200" b="0"/>
                        <wp:docPr id="1584" name="圖片 33" descr="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31"/>
                                <pic:cNvPicPr>
                                  <a:picLocks noChangeAspect="1" noChangeArrowheads="1"/>
                                </pic:cNvPicPr>
                              </pic:nvPicPr>
                              <pic:blipFill>
                                <a:blip r:embed="rId15" cstate="print"/>
                                <a:srcRect/>
                                <a:stretch>
                                  <a:fillRect/>
                                </a:stretch>
                              </pic:blipFill>
                              <pic:spPr bwMode="auto">
                                <a:xfrm>
                                  <a:off x="0" y="0"/>
                                  <a:ext cx="1980000" cy="1544012"/>
                                </a:xfrm>
                                <a:prstGeom prst="rect">
                                  <a:avLst/>
                                </a:prstGeom>
                                <a:noFill/>
                                <a:ln w="9525">
                                  <a:noFill/>
                                  <a:miter lim="800000"/>
                                  <a:headEnd/>
                                  <a:tailEnd/>
                                </a:ln>
                              </pic:spPr>
                            </pic:pic>
                          </a:graphicData>
                        </a:graphic>
                      </wp:inline>
                    </w:drawing>
                  </w:r>
                </w:p>
                <w:p w:rsidR="006C7755" w:rsidRDefault="006C7755" w:rsidP="001B6897">
                  <w:pPr>
                    <w:jc w:val="center"/>
                  </w:pPr>
                  <w:r>
                    <w:rPr>
                      <w:rFonts w:hint="eastAsia"/>
                    </w:rPr>
                    <w:t>圖</w:t>
                  </w:r>
                  <w:r w:rsidR="00FF6CC0">
                    <w:rPr>
                      <w:rFonts w:hint="eastAsia"/>
                    </w:rPr>
                    <w:t>5</w:t>
                  </w:r>
                </w:p>
              </w:txbxContent>
            </v:textbox>
            <w10:wrap type="square"/>
          </v:shape>
        </w:pict>
      </w:r>
      <w:r w:rsidR="00174DC3" w:rsidRPr="00520333">
        <w:rPr>
          <w:spacing w:val="20"/>
          <w:sz w:val="22"/>
          <w:szCs w:val="22"/>
        </w:rPr>
        <w:t>15.</w:t>
      </w:r>
      <w:r w:rsidR="00174DC3" w:rsidRPr="00520333">
        <w:rPr>
          <w:spacing w:val="20"/>
          <w:sz w:val="22"/>
          <w:szCs w:val="22"/>
        </w:rPr>
        <w:tab/>
      </w:r>
      <w:r w:rsidR="00174DC3" w:rsidRPr="00520333">
        <w:rPr>
          <w:rFonts w:hAnsi="新細明體"/>
          <w:spacing w:val="20"/>
          <w:kern w:val="0"/>
          <w:sz w:val="22"/>
          <w:szCs w:val="22"/>
        </w:rPr>
        <w:t>圖</w:t>
      </w:r>
      <w:r w:rsidR="00FF6CC0">
        <w:rPr>
          <w:rFonts w:hAnsi="新細明體" w:hint="eastAsia"/>
          <w:spacing w:val="20"/>
          <w:kern w:val="0"/>
          <w:sz w:val="22"/>
          <w:szCs w:val="22"/>
        </w:rPr>
        <w:t>5</w:t>
      </w:r>
      <w:r w:rsidR="00174DC3" w:rsidRPr="00520333">
        <w:rPr>
          <w:rFonts w:hAnsi="新細明體"/>
          <w:spacing w:val="20"/>
          <w:kern w:val="0"/>
          <w:sz w:val="22"/>
          <w:szCs w:val="22"/>
        </w:rPr>
        <w:t>為邱念的農業區位模式，</w:t>
      </w:r>
      <w:r w:rsidR="00174DC3" w:rsidRPr="00520333">
        <w:rPr>
          <w:spacing w:val="20"/>
          <w:kern w:val="0"/>
          <w:sz w:val="22"/>
          <w:szCs w:val="22"/>
        </w:rPr>
        <w:t>1</w:t>
      </w:r>
      <w:r w:rsidR="00174DC3" w:rsidRPr="00520333">
        <w:rPr>
          <w:rFonts w:hAnsi="新細明體"/>
          <w:spacing w:val="20"/>
          <w:kern w:val="0"/>
          <w:sz w:val="22"/>
          <w:szCs w:val="22"/>
        </w:rPr>
        <w:t>～</w:t>
      </w:r>
      <w:r w:rsidR="00174DC3" w:rsidRPr="00520333">
        <w:rPr>
          <w:spacing w:val="20"/>
          <w:kern w:val="0"/>
          <w:sz w:val="22"/>
          <w:szCs w:val="22"/>
        </w:rPr>
        <w:t>6</w:t>
      </w:r>
      <w:r w:rsidR="00174DC3" w:rsidRPr="00520333">
        <w:rPr>
          <w:rFonts w:hAnsi="新細明體"/>
          <w:spacing w:val="20"/>
          <w:kern w:val="0"/>
          <w:sz w:val="22"/>
          <w:szCs w:val="22"/>
        </w:rPr>
        <w:t>圈表示各種不同的農業生產方式，若以此模式的概念來比較：甲</w:t>
      </w:r>
      <w:r w:rsidR="00774438">
        <w:rPr>
          <w:rFonts w:hint="eastAsia"/>
          <w:spacing w:val="20"/>
          <w:kern w:val="0"/>
          <w:sz w:val="22"/>
          <w:szCs w:val="22"/>
        </w:rPr>
        <w:t>、</w:t>
      </w:r>
      <w:r w:rsidR="00174DC3" w:rsidRPr="00520333">
        <w:rPr>
          <w:rFonts w:hAnsi="新細明體"/>
          <w:spacing w:val="20"/>
          <w:kern w:val="0"/>
          <w:sz w:val="22"/>
          <w:szCs w:val="22"/>
        </w:rPr>
        <w:t>放牧業；乙</w:t>
      </w:r>
      <w:r w:rsidR="00774438">
        <w:rPr>
          <w:rFonts w:hint="eastAsia"/>
          <w:spacing w:val="20"/>
          <w:kern w:val="0"/>
          <w:sz w:val="22"/>
          <w:szCs w:val="22"/>
        </w:rPr>
        <w:t>、</w:t>
      </w:r>
      <w:r w:rsidR="00174DC3" w:rsidRPr="00520333">
        <w:rPr>
          <w:rFonts w:hAnsi="新細明體"/>
          <w:spacing w:val="20"/>
          <w:kern w:val="0"/>
          <w:sz w:val="22"/>
          <w:szCs w:val="22"/>
        </w:rPr>
        <w:t>酪農業；丙</w:t>
      </w:r>
      <w:r w:rsidR="00774438">
        <w:rPr>
          <w:rFonts w:hint="eastAsia"/>
          <w:spacing w:val="20"/>
          <w:kern w:val="0"/>
          <w:sz w:val="22"/>
          <w:szCs w:val="22"/>
        </w:rPr>
        <w:t>、</w:t>
      </w:r>
      <w:r w:rsidR="00174DC3" w:rsidRPr="00520333">
        <w:rPr>
          <w:rFonts w:hAnsi="新細明體"/>
          <w:spacing w:val="20"/>
          <w:kern w:val="0"/>
          <w:sz w:val="22"/>
          <w:szCs w:val="22"/>
        </w:rPr>
        <w:t>混合農業；丁</w:t>
      </w:r>
      <w:r w:rsidR="00774438">
        <w:rPr>
          <w:rFonts w:hint="eastAsia"/>
          <w:spacing w:val="20"/>
          <w:kern w:val="0"/>
          <w:sz w:val="22"/>
          <w:szCs w:val="22"/>
        </w:rPr>
        <w:t>、</w:t>
      </w:r>
      <w:r w:rsidR="00174DC3" w:rsidRPr="00520333">
        <w:rPr>
          <w:rFonts w:hAnsi="新細明體"/>
          <w:spacing w:val="20"/>
          <w:kern w:val="0"/>
          <w:sz w:val="22"/>
          <w:szCs w:val="22"/>
        </w:rPr>
        <w:t>商業性穀物農業。其距市場由近而遠順序應為：</w:t>
      </w:r>
      <w:bookmarkEnd w:id="22"/>
    </w:p>
    <w:p w:rsidR="001B6897" w:rsidRDefault="00174DC3" w:rsidP="001B6897">
      <w:pPr>
        <w:pStyle w:val="06"/>
        <w:tabs>
          <w:tab w:val="left" w:pos="2760"/>
        </w:tabs>
        <w:snapToGrid w:val="0"/>
        <w:spacing w:line="360" w:lineRule="atLeast"/>
        <w:ind w:left="738" w:hanging="369"/>
        <w:rPr>
          <w:rFonts w:hAnsi="新細明體"/>
          <w:spacing w:val="20"/>
          <w:sz w:val="22"/>
          <w:szCs w:val="22"/>
        </w:rPr>
      </w:pPr>
      <w:r w:rsidRPr="00520333">
        <w:rPr>
          <w:spacing w:val="20"/>
          <w:sz w:val="22"/>
          <w:szCs w:val="22"/>
        </w:rPr>
        <w:t>(A)</w:t>
      </w:r>
      <w:r w:rsidRPr="00520333">
        <w:rPr>
          <w:rFonts w:hAnsi="新細明體"/>
          <w:spacing w:val="20"/>
          <w:kern w:val="0"/>
          <w:sz w:val="22"/>
          <w:szCs w:val="22"/>
        </w:rPr>
        <w:t>乙</w:t>
      </w:r>
      <w:proofErr w:type="gramStart"/>
      <w:r w:rsidRPr="00520333">
        <w:rPr>
          <w:rFonts w:hAnsi="新細明體"/>
          <w:spacing w:val="20"/>
          <w:kern w:val="0"/>
          <w:sz w:val="22"/>
          <w:szCs w:val="22"/>
        </w:rPr>
        <w:t>丙丁甲</w:t>
      </w:r>
      <w:proofErr w:type="gramEnd"/>
      <w:r w:rsidR="001B6897">
        <w:rPr>
          <w:rFonts w:hAnsi="新細明體" w:hint="eastAsia"/>
          <w:spacing w:val="20"/>
          <w:kern w:val="0"/>
          <w:sz w:val="22"/>
          <w:szCs w:val="22"/>
        </w:rPr>
        <w:tab/>
      </w:r>
      <w:r w:rsidRPr="00520333">
        <w:rPr>
          <w:spacing w:val="20"/>
          <w:sz w:val="22"/>
          <w:szCs w:val="22"/>
        </w:rPr>
        <w:t>(B)</w:t>
      </w:r>
      <w:r w:rsidRPr="00520333">
        <w:rPr>
          <w:rFonts w:hAnsi="新細明體"/>
          <w:spacing w:val="20"/>
          <w:kern w:val="0"/>
          <w:sz w:val="22"/>
          <w:szCs w:val="22"/>
        </w:rPr>
        <w:t>乙丁丙甲</w:t>
      </w:r>
    </w:p>
    <w:p w:rsidR="00174DC3" w:rsidRDefault="00174DC3" w:rsidP="001B6897">
      <w:pPr>
        <w:pStyle w:val="06"/>
        <w:tabs>
          <w:tab w:val="left" w:pos="2760"/>
        </w:tabs>
        <w:snapToGrid w:val="0"/>
        <w:spacing w:line="360" w:lineRule="atLeast"/>
        <w:ind w:left="738" w:hanging="369"/>
        <w:rPr>
          <w:rFonts w:hAnsi="新細明體"/>
          <w:spacing w:val="20"/>
          <w:sz w:val="22"/>
          <w:szCs w:val="22"/>
        </w:rPr>
      </w:pPr>
      <w:r w:rsidRPr="00520333">
        <w:rPr>
          <w:spacing w:val="20"/>
          <w:sz w:val="22"/>
          <w:szCs w:val="22"/>
        </w:rPr>
        <w:t>(C)</w:t>
      </w:r>
      <w:proofErr w:type="gramStart"/>
      <w:r w:rsidRPr="00520333">
        <w:rPr>
          <w:rFonts w:hAnsi="新細明體"/>
          <w:spacing w:val="20"/>
          <w:kern w:val="0"/>
          <w:sz w:val="22"/>
          <w:szCs w:val="22"/>
        </w:rPr>
        <w:t>丙乙丁甲</w:t>
      </w:r>
      <w:proofErr w:type="gramEnd"/>
      <w:r w:rsidR="001B6897">
        <w:rPr>
          <w:rFonts w:hAnsi="新細明體" w:hint="eastAsia"/>
          <w:spacing w:val="20"/>
          <w:kern w:val="0"/>
          <w:sz w:val="22"/>
          <w:szCs w:val="22"/>
        </w:rPr>
        <w:tab/>
      </w:r>
      <w:r w:rsidRPr="00520333">
        <w:rPr>
          <w:spacing w:val="20"/>
          <w:sz w:val="22"/>
          <w:szCs w:val="22"/>
        </w:rPr>
        <w:t>(D)</w:t>
      </w:r>
      <w:r w:rsidRPr="00520333">
        <w:rPr>
          <w:rFonts w:hAnsi="新細明體"/>
          <w:spacing w:val="20"/>
          <w:kern w:val="0"/>
          <w:sz w:val="22"/>
          <w:szCs w:val="22"/>
        </w:rPr>
        <w:t>丙</w:t>
      </w:r>
      <w:proofErr w:type="gramStart"/>
      <w:r w:rsidRPr="00520333">
        <w:rPr>
          <w:rFonts w:hAnsi="新細明體"/>
          <w:spacing w:val="20"/>
          <w:kern w:val="0"/>
          <w:sz w:val="22"/>
          <w:szCs w:val="22"/>
        </w:rPr>
        <w:t>丁乙甲</w:t>
      </w:r>
      <w:proofErr w:type="gramEnd"/>
    </w:p>
    <w:p w:rsidR="007A71EC" w:rsidRPr="006E0C18" w:rsidRDefault="009A4951" w:rsidP="00271323">
      <w:pPr>
        <w:pStyle w:val="TIT1"/>
        <w:snapToGrid w:val="0"/>
        <w:spacing w:beforeLines="25"/>
        <w:ind w:left="413" w:hangingChars="159" w:hanging="413"/>
        <w:rPr>
          <w:rFonts w:ascii="新細明體" w:hAnsi="新細明體"/>
          <w:szCs w:val="22"/>
        </w:rPr>
      </w:pPr>
      <w:bookmarkStart w:id="24" w:name="gb104-0048題目"/>
      <w:bookmarkStart w:id="25" w:name="gb104-0048全題"/>
      <w:bookmarkStart w:id="26" w:name="gb231-0021題目"/>
      <w:bookmarkStart w:id="27" w:name="gb231-0021全題"/>
      <w:bookmarkEnd w:id="23"/>
      <w:r w:rsidRPr="0042670C">
        <w:rPr>
          <w:spacing w:val="20"/>
          <w:szCs w:val="22"/>
        </w:rPr>
        <w:t>16.</w:t>
      </w:r>
      <w:bookmarkStart w:id="28" w:name="gb204-0007題目"/>
      <w:bookmarkStart w:id="29" w:name="gb204-0007全題"/>
      <w:bookmarkStart w:id="30" w:name="gb229-0007題目"/>
      <w:bookmarkStart w:id="31" w:name="gb229-0007全題"/>
      <w:bookmarkEnd w:id="24"/>
      <w:bookmarkEnd w:id="25"/>
      <w:bookmarkEnd w:id="26"/>
      <w:bookmarkEnd w:id="27"/>
      <w:r w:rsidR="007A71EC" w:rsidRPr="007A71EC">
        <w:rPr>
          <w:rFonts w:ascii="新細明體" w:hAnsi="新細明體"/>
          <w:szCs w:val="22"/>
        </w:rPr>
        <w:t xml:space="preserve"> </w:t>
      </w:r>
      <w:r w:rsidR="007A71EC" w:rsidRPr="006E0C18">
        <w:rPr>
          <w:rFonts w:ascii="新細明體" w:hAnsi="新細明體"/>
          <w:szCs w:val="22"/>
        </w:rPr>
        <w:t>東協為達到區域內部的貿易自由化，提出了東協自由貿易區的構想，讓</w:t>
      </w:r>
      <w:proofErr w:type="gramStart"/>
      <w:r w:rsidR="007A71EC" w:rsidRPr="006E0C18">
        <w:rPr>
          <w:rFonts w:ascii="新細明體" w:hAnsi="新細明體"/>
          <w:szCs w:val="22"/>
        </w:rPr>
        <w:t>區域間能做</w:t>
      </w:r>
      <w:proofErr w:type="gramEnd"/>
      <w:r w:rsidR="007A71EC" w:rsidRPr="006E0C18">
        <w:rPr>
          <w:rFonts w:ascii="新細明體" w:hAnsi="新細明體"/>
          <w:szCs w:val="22"/>
        </w:rPr>
        <w:t>跨國的合作，一同在世界經濟版圖中不被歐盟或北美自由貿易組織等經濟體所擊潰，下列何者</w:t>
      </w:r>
      <w:r w:rsidR="007A71EC" w:rsidRPr="00D028EF">
        <w:rPr>
          <w:rFonts w:ascii="新細明體" w:hAnsi="新細明體"/>
          <w:szCs w:val="22"/>
          <w:u w:val="double"/>
        </w:rPr>
        <w:t>非</w:t>
      </w:r>
      <w:r w:rsidR="007A71EC" w:rsidRPr="006E0C18">
        <w:rPr>
          <w:rFonts w:ascii="新細明體" w:hAnsi="新細明體"/>
          <w:szCs w:val="22"/>
        </w:rPr>
        <w:t>東協自由貿易區內整合上困境？</w:t>
      </w:r>
    </w:p>
    <w:p w:rsidR="007A71EC" w:rsidRPr="003C68E4" w:rsidRDefault="007A71EC" w:rsidP="007A71EC">
      <w:pPr>
        <w:pStyle w:val="ABCD18pt"/>
        <w:spacing w:before="60"/>
        <w:rPr>
          <w:rFonts w:ascii="新細明體" w:hAnsi="新細明體"/>
          <w:szCs w:val="22"/>
        </w:rPr>
      </w:pPr>
      <w:r w:rsidRPr="003C68E4">
        <w:rPr>
          <w:rFonts w:ascii="新細明體" w:hAnsi="新細明體"/>
          <w:szCs w:val="22"/>
        </w:rPr>
        <w:t>(A)</w:t>
      </w:r>
      <w:r w:rsidRPr="003C68E4">
        <w:rPr>
          <w:rFonts w:ascii="新細明體" w:hAnsi="新細明體" w:cs="Times New Roman"/>
          <w:color w:val="000000"/>
          <w:szCs w:val="22"/>
        </w:rPr>
        <w:t>各國之間的農、工產品類型相近</w:t>
      </w:r>
      <w:r w:rsidRPr="003C68E4">
        <w:rPr>
          <w:rFonts w:ascii="新細明體" w:hAnsi="新細明體"/>
          <w:szCs w:val="22"/>
        </w:rPr>
        <w:tab/>
        <w:t>(B)</w:t>
      </w:r>
      <w:r w:rsidRPr="003C68E4">
        <w:rPr>
          <w:rFonts w:ascii="新細明體" w:hAnsi="新細明體" w:cs="Times New Roman"/>
          <w:color w:val="000000"/>
          <w:szCs w:val="22"/>
        </w:rPr>
        <w:t>多數國家有保護特定工業</w:t>
      </w:r>
      <w:r w:rsidRPr="003C68E4">
        <w:rPr>
          <w:rFonts w:ascii="新細明體" w:hAnsi="新細明體"/>
          <w:szCs w:val="22"/>
        </w:rPr>
        <w:tab/>
      </w:r>
    </w:p>
    <w:p w:rsidR="007A71EC" w:rsidRPr="003C68E4" w:rsidRDefault="007A71EC" w:rsidP="007A71EC">
      <w:pPr>
        <w:pStyle w:val="ABCD18pt"/>
        <w:spacing w:before="60"/>
        <w:rPr>
          <w:rFonts w:ascii="新細明體" w:hAnsi="新細明體" w:cs="Times New Roman"/>
          <w:color w:val="000000"/>
          <w:szCs w:val="22"/>
        </w:rPr>
      </w:pPr>
      <w:r w:rsidRPr="003C68E4">
        <w:rPr>
          <w:rFonts w:ascii="新細明體" w:hAnsi="新細明體"/>
          <w:szCs w:val="22"/>
        </w:rPr>
        <w:t>(C)</w:t>
      </w:r>
      <w:r w:rsidRPr="003C68E4">
        <w:rPr>
          <w:rFonts w:ascii="新細明體" w:hAnsi="新細明體" w:cs="Times New Roman"/>
          <w:color w:val="000000"/>
          <w:szCs w:val="22"/>
        </w:rPr>
        <w:t>各國之間的通貨膨脹明顯</w:t>
      </w:r>
      <w:r w:rsidRPr="003C68E4">
        <w:rPr>
          <w:rFonts w:ascii="新細明體" w:hAnsi="新細明體"/>
          <w:szCs w:val="22"/>
        </w:rPr>
        <w:tab/>
        <w:t>(D)</w:t>
      </w:r>
      <w:r w:rsidRPr="003C68E4">
        <w:rPr>
          <w:rFonts w:ascii="新細明體" w:hAnsi="新細明體" w:cs="Times New Roman"/>
          <w:color w:val="000000"/>
          <w:szCs w:val="22"/>
        </w:rPr>
        <w:t>區域內貧富差異太大</w:t>
      </w:r>
    </w:p>
    <w:p w:rsidR="006C7755" w:rsidRPr="0042670C" w:rsidRDefault="006C7755" w:rsidP="00271323">
      <w:pPr>
        <w:pStyle w:val="50"/>
        <w:snapToGrid w:val="0"/>
        <w:spacing w:beforeLines="50" w:line="360" w:lineRule="atLeast"/>
        <w:ind w:left="369" w:hanging="369"/>
        <w:rPr>
          <w:rFonts w:hAnsi="新細明體"/>
          <w:spacing w:val="20"/>
          <w:sz w:val="22"/>
          <w:szCs w:val="22"/>
        </w:rPr>
      </w:pPr>
      <w:r w:rsidRPr="0042670C">
        <w:rPr>
          <w:spacing w:val="20"/>
          <w:sz w:val="22"/>
          <w:szCs w:val="22"/>
        </w:rPr>
        <w:t>17.</w:t>
      </w:r>
      <w:bookmarkStart w:id="32" w:name="gb112-0036題目"/>
      <w:bookmarkStart w:id="33" w:name="gb112-0036全題"/>
      <w:r w:rsidRPr="0042670C">
        <w:rPr>
          <w:rFonts w:hAnsi="新細明體"/>
          <w:spacing w:val="20"/>
          <w:sz w:val="22"/>
          <w:szCs w:val="22"/>
        </w:rPr>
        <w:t>圖</w:t>
      </w:r>
      <w:r w:rsidR="00FF6CC0" w:rsidRPr="0042670C">
        <w:rPr>
          <w:rFonts w:hAnsi="新細明體" w:hint="eastAsia"/>
          <w:spacing w:val="20"/>
          <w:sz w:val="22"/>
          <w:szCs w:val="22"/>
        </w:rPr>
        <w:t>6</w:t>
      </w:r>
      <w:r w:rsidRPr="0042670C">
        <w:rPr>
          <w:rFonts w:hAnsi="新細明體"/>
          <w:spacing w:val="20"/>
          <w:sz w:val="22"/>
          <w:szCs w:val="22"/>
        </w:rPr>
        <w:t>為</w:t>
      </w:r>
      <w:r w:rsidRPr="0042670C">
        <w:rPr>
          <w:spacing w:val="20"/>
          <w:sz w:val="22"/>
          <w:szCs w:val="22"/>
        </w:rPr>
        <w:t>A</w:t>
      </w:r>
      <w:r w:rsidRPr="0042670C">
        <w:rPr>
          <w:rFonts w:hAnsi="新細明體"/>
          <w:spacing w:val="20"/>
          <w:sz w:val="22"/>
          <w:szCs w:val="22"/>
        </w:rPr>
        <w:t>、</w:t>
      </w:r>
      <w:r w:rsidRPr="0042670C">
        <w:rPr>
          <w:spacing w:val="20"/>
          <w:sz w:val="22"/>
          <w:szCs w:val="22"/>
        </w:rPr>
        <w:t>B</w:t>
      </w:r>
      <w:r w:rsidRPr="0042670C">
        <w:rPr>
          <w:rFonts w:hAnsi="新細明體"/>
          <w:spacing w:val="20"/>
          <w:sz w:val="22"/>
          <w:szCs w:val="22"/>
        </w:rPr>
        <w:t>兩個型態相似的集水區，在降水過後何者較合理？</w:t>
      </w:r>
    </w:p>
    <w:p w:rsidR="00230FB4" w:rsidRPr="0042670C" w:rsidRDefault="00557278" w:rsidP="00230FB4">
      <w:pPr>
        <w:spacing w:line="360" w:lineRule="atLeast"/>
        <w:ind w:left="369" w:hanging="369"/>
        <w:jc w:val="center"/>
        <w:rPr>
          <w:rFonts w:eastAsia="新細明體" w:hAnsi="新細明體"/>
          <w:spacing w:val="20"/>
          <w:sz w:val="22"/>
          <w:szCs w:val="22"/>
        </w:rPr>
      </w:pPr>
      <w:r>
        <w:rPr>
          <w:rFonts w:eastAsia="新細明體" w:hAnsi="新細明體"/>
          <w:spacing w:val="20"/>
          <w:sz w:val="22"/>
          <w:szCs w:val="22"/>
        </w:rPr>
      </w:r>
      <w:r>
        <w:rPr>
          <w:rFonts w:eastAsia="新細明體" w:hAnsi="新細明體"/>
          <w:spacing w:val="20"/>
          <w:sz w:val="22"/>
          <w:szCs w:val="22"/>
        </w:rPr>
        <w:pict>
          <v:shape id="_x0000_s3691" type="#_x0000_t202" style="width:253.65pt;height:122.55pt;mso-position-horizontal-relative:char;mso-position-vertical-relative:line" filled="f" stroked="f">
            <v:textbox style="mso-next-textbox:#_x0000_s3691">
              <w:txbxContent>
                <w:p w:rsidR="00230FB4" w:rsidRDefault="00230FB4" w:rsidP="00230FB4">
                  <w:r>
                    <w:rPr>
                      <w:noProof/>
                    </w:rPr>
                    <w:drawing>
                      <wp:inline distT="0" distB="0" distL="0" distR="0">
                        <wp:extent cx="2880000" cy="1249414"/>
                        <wp:effectExtent l="19050" t="0" r="0" b="0"/>
                        <wp:docPr id="18" name="圖片 22"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9"/>
                                <pic:cNvPicPr>
                                  <a:picLocks noChangeAspect="1" noChangeArrowheads="1"/>
                                </pic:cNvPicPr>
                              </pic:nvPicPr>
                              <pic:blipFill>
                                <a:blip r:embed="rId16"/>
                                <a:srcRect/>
                                <a:stretch>
                                  <a:fillRect/>
                                </a:stretch>
                              </pic:blipFill>
                              <pic:spPr bwMode="auto">
                                <a:xfrm>
                                  <a:off x="0" y="0"/>
                                  <a:ext cx="2880000" cy="1249414"/>
                                </a:xfrm>
                                <a:prstGeom prst="rect">
                                  <a:avLst/>
                                </a:prstGeom>
                                <a:noFill/>
                                <a:ln w="9525">
                                  <a:noFill/>
                                  <a:miter lim="800000"/>
                                  <a:headEnd/>
                                  <a:tailEnd/>
                                </a:ln>
                              </pic:spPr>
                            </pic:pic>
                          </a:graphicData>
                        </a:graphic>
                      </wp:inline>
                    </w:drawing>
                  </w:r>
                </w:p>
                <w:p w:rsidR="00230FB4" w:rsidRPr="006626B4" w:rsidRDefault="00230FB4" w:rsidP="00230FB4">
                  <w:pPr>
                    <w:snapToGrid w:val="0"/>
                    <w:spacing w:line="200" w:lineRule="atLeast"/>
                    <w:jc w:val="center"/>
                    <w:rPr>
                      <w:rFonts w:ascii="新細明體" w:hAnsi="新細明體" w:cs="New Gulim"/>
                      <w:spacing w:val="1"/>
                      <w:position w:val="-1"/>
                      <w:sz w:val="22"/>
                    </w:rPr>
                  </w:pPr>
                  <w:r w:rsidRPr="00D61C91">
                    <w:rPr>
                      <w:rFonts w:ascii="新細明體" w:eastAsia="新細明體" w:hAnsi="新細明體" w:cs="New Gulim" w:hint="eastAsia"/>
                      <w:spacing w:val="1"/>
                      <w:position w:val="-1"/>
                      <w:sz w:val="22"/>
                    </w:rPr>
                    <w:t>圖</w:t>
                  </w:r>
                  <w:r w:rsidRPr="008D0710">
                    <w:rPr>
                      <w:spacing w:val="1"/>
                      <w:position w:val="-1"/>
                      <w:sz w:val="22"/>
                    </w:rPr>
                    <w:t>6</w:t>
                  </w:r>
                </w:p>
              </w:txbxContent>
            </v:textbox>
            <w10:wrap type="none"/>
            <w10:anchorlock/>
          </v:shape>
        </w:pict>
      </w:r>
    </w:p>
    <w:p w:rsidR="006C7755" w:rsidRPr="0042670C" w:rsidRDefault="006C7755" w:rsidP="00955726">
      <w:pPr>
        <w:spacing w:line="360" w:lineRule="atLeast"/>
        <w:ind w:left="738" w:hanging="369"/>
        <w:jc w:val="both"/>
        <w:rPr>
          <w:rFonts w:eastAsia="新細明體" w:hAnsi="新細明體"/>
          <w:spacing w:val="20"/>
          <w:sz w:val="22"/>
          <w:szCs w:val="22"/>
        </w:rPr>
      </w:pPr>
      <w:r w:rsidRPr="0042670C">
        <w:rPr>
          <w:rFonts w:eastAsia="新細明體" w:hAnsi="新細明體"/>
          <w:spacing w:val="20"/>
          <w:sz w:val="22"/>
          <w:szCs w:val="22"/>
        </w:rPr>
        <w:t>甲</w:t>
      </w:r>
      <w:r w:rsidRPr="0042670C">
        <w:rPr>
          <w:rFonts w:eastAsia="新細明體" w:hAnsi="新細明體" w:hint="eastAsia"/>
          <w:spacing w:val="20"/>
          <w:sz w:val="22"/>
          <w:szCs w:val="22"/>
        </w:rPr>
        <w:t>、</w:t>
      </w:r>
      <w:r w:rsidRPr="0042670C">
        <w:rPr>
          <w:rFonts w:eastAsia="新細明體" w:hAnsi="新細明體"/>
          <w:spacing w:val="20"/>
          <w:sz w:val="22"/>
          <w:szCs w:val="22"/>
        </w:rPr>
        <w:t>若</w:t>
      </w:r>
      <w:r w:rsidRPr="0042670C">
        <w:rPr>
          <w:rFonts w:eastAsia="新細明體"/>
          <w:spacing w:val="20"/>
          <w:sz w:val="22"/>
          <w:szCs w:val="22"/>
        </w:rPr>
        <w:t>A</w:t>
      </w:r>
      <w:r w:rsidRPr="0042670C">
        <w:rPr>
          <w:rFonts w:eastAsia="新細明體" w:hAnsi="新細明體"/>
          <w:spacing w:val="20"/>
          <w:sz w:val="22"/>
          <w:szCs w:val="22"/>
        </w:rPr>
        <w:t>集水區的洪峰流量較大，該地坡度可能較陡；</w:t>
      </w:r>
    </w:p>
    <w:p w:rsidR="006C7755" w:rsidRPr="0042670C" w:rsidRDefault="006C7755" w:rsidP="00955726">
      <w:pPr>
        <w:spacing w:line="360" w:lineRule="atLeast"/>
        <w:ind w:left="738" w:hanging="369"/>
        <w:jc w:val="both"/>
        <w:rPr>
          <w:rFonts w:eastAsia="新細明體" w:hAnsi="新細明體"/>
          <w:spacing w:val="20"/>
          <w:sz w:val="22"/>
          <w:szCs w:val="22"/>
        </w:rPr>
      </w:pPr>
      <w:r w:rsidRPr="0042670C">
        <w:rPr>
          <w:rFonts w:eastAsia="新細明體" w:hAnsi="新細明體"/>
          <w:spacing w:val="20"/>
          <w:sz w:val="22"/>
          <w:szCs w:val="22"/>
        </w:rPr>
        <w:t>乙</w:t>
      </w:r>
      <w:r w:rsidRPr="0042670C">
        <w:rPr>
          <w:rFonts w:eastAsia="新細明體" w:hAnsi="新細明體" w:hint="eastAsia"/>
          <w:spacing w:val="20"/>
          <w:sz w:val="22"/>
          <w:szCs w:val="22"/>
        </w:rPr>
        <w:t>、</w:t>
      </w:r>
      <w:r w:rsidRPr="0042670C">
        <w:rPr>
          <w:rFonts w:eastAsia="新細明體" w:hAnsi="新細明體"/>
          <w:spacing w:val="20"/>
          <w:sz w:val="22"/>
          <w:szCs w:val="22"/>
        </w:rPr>
        <w:t>若</w:t>
      </w:r>
      <w:r w:rsidRPr="0042670C">
        <w:rPr>
          <w:rFonts w:eastAsia="新細明體"/>
          <w:spacing w:val="20"/>
          <w:sz w:val="22"/>
          <w:szCs w:val="22"/>
        </w:rPr>
        <w:t>B</w:t>
      </w:r>
      <w:r w:rsidRPr="0042670C">
        <w:rPr>
          <w:rFonts w:eastAsia="新細明體" w:hAnsi="新細明體"/>
          <w:spacing w:val="20"/>
          <w:sz w:val="22"/>
          <w:szCs w:val="22"/>
        </w:rPr>
        <w:t>集水區的洪峰延時較短，此區的人為開發較多；</w:t>
      </w:r>
    </w:p>
    <w:p w:rsidR="006C7755" w:rsidRPr="0042670C" w:rsidRDefault="006C7755" w:rsidP="00955726">
      <w:pPr>
        <w:spacing w:line="360" w:lineRule="atLeast"/>
        <w:ind w:left="738" w:hanging="369"/>
        <w:jc w:val="both"/>
        <w:rPr>
          <w:rFonts w:eastAsia="新細明體" w:hAnsi="新細明體"/>
          <w:spacing w:val="20"/>
          <w:sz w:val="22"/>
          <w:szCs w:val="22"/>
        </w:rPr>
      </w:pPr>
      <w:r w:rsidRPr="0042670C">
        <w:rPr>
          <w:rFonts w:eastAsia="新細明體" w:hAnsi="新細明體"/>
          <w:spacing w:val="20"/>
          <w:sz w:val="22"/>
          <w:szCs w:val="22"/>
        </w:rPr>
        <w:t>丙</w:t>
      </w:r>
      <w:r w:rsidRPr="0042670C">
        <w:rPr>
          <w:rFonts w:eastAsia="新細明體" w:hAnsi="新細明體" w:hint="eastAsia"/>
          <w:spacing w:val="20"/>
          <w:sz w:val="22"/>
          <w:szCs w:val="22"/>
        </w:rPr>
        <w:t>、</w:t>
      </w:r>
      <w:r w:rsidRPr="0042670C">
        <w:rPr>
          <w:rFonts w:eastAsia="新細明體" w:hAnsi="新細明體"/>
          <w:spacing w:val="20"/>
          <w:sz w:val="22"/>
          <w:szCs w:val="22"/>
        </w:rPr>
        <w:t>若</w:t>
      </w:r>
      <w:r w:rsidRPr="0042670C">
        <w:rPr>
          <w:rFonts w:eastAsia="新細明體"/>
          <w:spacing w:val="20"/>
          <w:sz w:val="22"/>
          <w:szCs w:val="22"/>
        </w:rPr>
        <w:t>A</w:t>
      </w:r>
      <w:r w:rsidRPr="0042670C">
        <w:rPr>
          <w:rFonts w:eastAsia="新細明體" w:hAnsi="新細明體"/>
          <w:spacing w:val="20"/>
          <w:sz w:val="22"/>
          <w:szCs w:val="22"/>
        </w:rPr>
        <w:t>集水區的洪峰延時較長，此區的年雨量較多；</w:t>
      </w:r>
    </w:p>
    <w:p w:rsidR="00955726" w:rsidRPr="0042670C" w:rsidRDefault="006C7755" w:rsidP="00230FB4">
      <w:pPr>
        <w:spacing w:line="360" w:lineRule="atLeast"/>
        <w:ind w:left="738" w:hanging="369"/>
        <w:jc w:val="both"/>
        <w:rPr>
          <w:rFonts w:eastAsia="新細明體" w:hAnsi="新細明體"/>
          <w:spacing w:val="20"/>
          <w:sz w:val="22"/>
          <w:szCs w:val="22"/>
        </w:rPr>
      </w:pPr>
      <w:r w:rsidRPr="0042670C">
        <w:rPr>
          <w:rFonts w:eastAsia="新細明體" w:hAnsi="新細明體"/>
          <w:spacing w:val="20"/>
          <w:sz w:val="22"/>
          <w:szCs w:val="22"/>
        </w:rPr>
        <w:t>丁</w:t>
      </w:r>
      <w:r w:rsidRPr="0042670C">
        <w:rPr>
          <w:rFonts w:eastAsia="新細明體" w:hAnsi="新細明體" w:hint="eastAsia"/>
          <w:spacing w:val="20"/>
          <w:sz w:val="22"/>
          <w:szCs w:val="22"/>
        </w:rPr>
        <w:t>、</w:t>
      </w:r>
      <w:r w:rsidRPr="0042670C">
        <w:rPr>
          <w:rFonts w:eastAsia="新細明體" w:hAnsi="新細明體"/>
          <w:spacing w:val="20"/>
          <w:sz w:val="22"/>
          <w:szCs w:val="22"/>
        </w:rPr>
        <w:t>若</w:t>
      </w:r>
      <w:r w:rsidRPr="0042670C">
        <w:rPr>
          <w:rFonts w:eastAsia="新細明體"/>
          <w:spacing w:val="20"/>
          <w:sz w:val="22"/>
          <w:szCs w:val="22"/>
        </w:rPr>
        <w:t>A</w:t>
      </w:r>
      <w:r w:rsidRPr="0042670C">
        <w:rPr>
          <w:rFonts w:eastAsia="新細明體" w:hAnsi="新細明體"/>
          <w:spacing w:val="20"/>
          <w:sz w:val="22"/>
          <w:szCs w:val="22"/>
        </w:rPr>
        <w:t>集水區的洪峰流量較大，此區的降水強度較大。</w:t>
      </w:r>
      <w:bookmarkEnd w:id="32"/>
    </w:p>
    <w:p w:rsidR="006C7755" w:rsidRPr="0042670C" w:rsidRDefault="006C7755" w:rsidP="00955726">
      <w:pPr>
        <w:tabs>
          <w:tab w:val="left" w:pos="2760"/>
          <w:tab w:val="left" w:pos="5040"/>
          <w:tab w:val="left" w:pos="7320"/>
        </w:tabs>
        <w:spacing w:line="360" w:lineRule="atLeast"/>
        <w:ind w:left="369"/>
        <w:jc w:val="both"/>
        <w:rPr>
          <w:rFonts w:eastAsia="新細明體"/>
          <w:color w:val="000000"/>
          <w:spacing w:val="20"/>
          <w:sz w:val="22"/>
          <w:szCs w:val="22"/>
        </w:rPr>
      </w:pPr>
      <w:r w:rsidRPr="0042670C">
        <w:rPr>
          <w:rFonts w:eastAsia="新細明體"/>
          <w:color w:val="000000"/>
          <w:spacing w:val="20"/>
          <w:sz w:val="22"/>
          <w:szCs w:val="22"/>
        </w:rPr>
        <w:t>(A)</w:t>
      </w:r>
      <w:r w:rsidR="00955726" w:rsidRPr="0042670C">
        <w:rPr>
          <w:rFonts w:eastAsia="新細明體" w:hAnsi="新細明體"/>
          <w:spacing w:val="20"/>
          <w:sz w:val="22"/>
          <w:szCs w:val="22"/>
        </w:rPr>
        <w:t>甲乙丙</w:t>
      </w:r>
      <w:r w:rsidR="00955726" w:rsidRPr="0042670C">
        <w:rPr>
          <w:rFonts w:eastAsia="新細明體" w:hAnsi="新細明體" w:hint="eastAsia"/>
          <w:spacing w:val="20"/>
          <w:sz w:val="22"/>
          <w:szCs w:val="22"/>
        </w:rPr>
        <w:tab/>
      </w:r>
      <w:r w:rsidRPr="0042670C">
        <w:rPr>
          <w:rFonts w:eastAsia="新細明體"/>
          <w:color w:val="000000"/>
          <w:spacing w:val="20"/>
          <w:sz w:val="22"/>
          <w:szCs w:val="22"/>
        </w:rPr>
        <w:t>(B)</w:t>
      </w:r>
      <w:r w:rsidRPr="0042670C">
        <w:rPr>
          <w:rFonts w:eastAsia="新細明體" w:hAnsi="新細明體"/>
          <w:spacing w:val="20"/>
          <w:sz w:val="22"/>
          <w:szCs w:val="22"/>
        </w:rPr>
        <w:t>甲乙丁</w:t>
      </w:r>
      <w:r w:rsidR="00955726" w:rsidRPr="0042670C">
        <w:rPr>
          <w:rFonts w:eastAsia="新細明體" w:hAnsi="新細明體" w:hint="eastAsia"/>
          <w:spacing w:val="20"/>
          <w:sz w:val="22"/>
          <w:szCs w:val="22"/>
        </w:rPr>
        <w:tab/>
      </w:r>
      <w:r w:rsidRPr="0042670C">
        <w:rPr>
          <w:rFonts w:eastAsia="新細明體"/>
          <w:color w:val="000000"/>
          <w:spacing w:val="20"/>
          <w:sz w:val="22"/>
          <w:szCs w:val="22"/>
        </w:rPr>
        <w:t>(C)</w:t>
      </w:r>
      <w:proofErr w:type="gramStart"/>
      <w:r w:rsidR="00955726" w:rsidRPr="0042670C">
        <w:rPr>
          <w:rFonts w:eastAsia="新細明體" w:hAnsi="新細明體" w:hint="eastAsia"/>
          <w:spacing w:val="20"/>
          <w:sz w:val="22"/>
          <w:szCs w:val="22"/>
        </w:rPr>
        <w:t>甲</w:t>
      </w:r>
      <w:r w:rsidRPr="0042670C">
        <w:rPr>
          <w:rFonts w:eastAsia="新細明體" w:hAnsi="新細明體"/>
          <w:spacing w:val="20"/>
          <w:sz w:val="22"/>
          <w:szCs w:val="22"/>
        </w:rPr>
        <w:t>丙丁</w:t>
      </w:r>
      <w:proofErr w:type="gramEnd"/>
      <w:r w:rsidR="00955726" w:rsidRPr="0042670C">
        <w:rPr>
          <w:rFonts w:eastAsia="新細明體" w:hAnsi="新細明體" w:hint="eastAsia"/>
          <w:spacing w:val="20"/>
          <w:sz w:val="22"/>
          <w:szCs w:val="22"/>
        </w:rPr>
        <w:tab/>
      </w:r>
      <w:r w:rsidRPr="0042670C">
        <w:rPr>
          <w:rFonts w:eastAsia="新細明體"/>
          <w:color w:val="000000"/>
          <w:spacing w:val="20"/>
          <w:sz w:val="22"/>
          <w:szCs w:val="22"/>
        </w:rPr>
        <w:t>(D)</w:t>
      </w:r>
      <w:r w:rsidRPr="0042670C">
        <w:rPr>
          <w:rFonts w:eastAsia="新細明體" w:hAnsi="新細明體"/>
          <w:spacing w:val="20"/>
          <w:sz w:val="22"/>
          <w:szCs w:val="22"/>
        </w:rPr>
        <w:t>乙</w:t>
      </w:r>
      <w:r w:rsidR="00955726" w:rsidRPr="0042670C">
        <w:rPr>
          <w:rFonts w:eastAsia="新細明體" w:hAnsi="新細明體" w:hint="eastAsia"/>
          <w:spacing w:val="20"/>
          <w:sz w:val="22"/>
          <w:szCs w:val="22"/>
        </w:rPr>
        <w:t>丙丁</w:t>
      </w:r>
    </w:p>
    <w:bookmarkEnd w:id="33"/>
    <w:p w:rsidR="00271323" w:rsidRDefault="00271323">
      <w:pPr>
        <w:widowControl/>
        <w:adjustRightInd/>
        <w:spacing w:line="240" w:lineRule="auto"/>
        <w:textAlignment w:val="auto"/>
        <w:rPr>
          <w:rFonts w:eastAsia="新細明體"/>
          <w:spacing w:val="20"/>
          <w:kern w:val="2"/>
          <w:sz w:val="22"/>
          <w:szCs w:val="22"/>
        </w:rPr>
      </w:pPr>
      <w:r>
        <w:rPr>
          <w:spacing w:val="20"/>
          <w:sz w:val="22"/>
          <w:szCs w:val="22"/>
        </w:rPr>
        <w:br w:type="page"/>
      </w:r>
    </w:p>
    <w:p w:rsidR="00605C7E" w:rsidRDefault="00A10EEA" w:rsidP="00271323">
      <w:pPr>
        <w:pStyle w:val="103"/>
        <w:snapToGrid w:val="0"/>
        <w:spacing w:beforeLines="50" w:line="360" w:lineRule="atLeast"/>
        <w:ind w:left="369" w:hanging="369"/>
        <w:rPr>
          <w:rFonts w:hAnsi="新細明體"/>
          <w:spacing w:val="20"/>
          <w:sz w:val="22"/>
        </w:rPr>
      </w:pPr>
      <w:r>
        <w:rPr>
          <w:spacing w:val="20"/>
          <w:sz w:val="22"/>
          <w:szCs w:val="22"/>
        </w:rPr>
        <w:lastRenderedPageBreak/>
        <w:t>18.</w:t>
      </w:r>
      <w:r>
        <w:rPr>
          <w:spacing w:val="20"/>
          <w:sz w:val="22"/>
          <w:szCs w:val="22"/>
        </w:rPr>
        <w:tab/>
      </w:r>
      <w:bookmarkStart w:id="34" w:name="gb206-0025題目"/>
      <w:bookmarkStart w:id="35" w:name="gb206-0025全題"/>
      <w:bookmarkStart w:id="36" w:name="gb228-0012題目"/>
      <w:bookmarkStart w:id="37" w:name="gb228-0012全題"/>
      <w:bookmarkEnd w:id="28"/>
      <w:bookmarkEnd w:id="29"/>
      <w:bookmarkEnd w:id="30"/>
      <w:bookmarkEnd w:id="31"/>
      <w:r w:rsidR="00605C7E" w:rsidRPr="009B3A40">
        <w:rPr>
          <w:rFonts w:hAnsi="新細明體"/>
          <w:spacing w:val="20"/>
          <w:sz w:val="22"/>
        </w:rPr>
        <w:t>十八世紀上半期，一位旅行者描述一地：氣候土壤不佳，平時杳無人煙，但每年有一段時間有大量船隻湧入，水手用船帆在港口旁廣場搭起帳棚，保護卸下的貨物；各由上百隻騾組成的商隊運來一箱箱的金銀；一些小船載滿當地生產的可可、</w:t>
      </w:r>
      <w:proofErr w:type="gramStart"/>
      <w:r w:rsidR="00605C7E" w:rsidRPr="009B3A40">
        <w:rPr>
          <w:rFonts w:hAnsi="新細明體"/>
          <w:spacing w:val="20"/>
          <w:sz w:val="22"/>
        </w:rPr>
        <w:t>羊駝毛</w:t>
      </w:r>
      <w:proofErr w:type="gramEnd"/>
      <w:r w:rsidR="00605C7E" w:rsidRPr="009B3A40">
        <w:rPr>
          <w:rFonts w:hAnsi="新細明體"/>
          <w:spacing w:val="20"/>
          <w:sz w:val="22"/>
        </w:rPr>
        <w:t>、金雞納樹皮等商品前來販售。此地最可能位於圖中哪</w:t>
      </w:r>
      <w:proofErr w:type="gramStart"/>
      <w:r w:rsidR="00605C7E" w:rsidRPr="009B3A40">
        <w:rPr>
          <w:rFonts w:hAnsi="新細明體"/>
          <w:spacing w:val="20"/>
          <w:sz w:val="22"/>
        </w:rPr>
        <w:t>個</w:t>
      </w:r>
      <w:proofErr w:type="gramEnd"/>
      <w:r w:rsidR="00605C7E" w:rsidRPr="009B3A40">
        <w:rPr>
          <w:rFonts w:hAnsi="新細明體"/>
          <w:spacing w:val="20"/>
          <w:sz w:val="22"/>
        </w:rPr>
        <w:t>地點代表的氣候區？</w:t>
      </w:r>
      <w:r w:rsidR="00605C7E" w:rsidRPr="009B3A40">
        <w:rPr>
          <w:rFonts w:hAnsi="新細明體" w:hint="eastAsia"/>
          <w:spacing w:val="20"/>
          <w:sz w:val="22"/>
        </w:rPr>
        <w:br/>
      </w:r>
      <w:r w:rsidR="00605C7E" w:rsidRPr="009B3A40">
        <w:rPr>
          <w:rFonts w:hAnsi="新細明體"/>
          <w:spacing w:val="20"/>
          <w:sz w:val="22"/>
        </w:rPr>
        <w:t>(A)</w:t>
      </w:r>
      <w:r w:rsidR="00605C7E" w:rsidRPr="009B3A40">
        <w:rPr>
          <w:rFonts w:hAnsi="新細明體" w:hint="eastAsia"/>
          <w:spacing w:val="20"/>
          <w:sz w:val="22"/>
        </w:rPr>
        <w:t>甲</w:t>
      </w:r>
      <w:r w:rsidR="00605C7E" w:rsidRPr="009B3A40">
        <w:rPr>
          <w:rFonts w:hAnsi="新細明體" w:hint="eastAsia"/>
          <w:spacing w:val="20"/>
          <w:sz w:val="22"/>
        </w:rPr>
        <w:tab/>
      </w:r>
      <w:r w:rsidR="00605C7E" w:rsidRPr="009B3A40">
        <w:rPr>
          <w:rFonts w:hAnsi="新細明體"/>
          <w:spacing w:val="20"/>
          <w:sz w:val="22"/>
        </w:rPr>
        <w:t>(B)</w:t>
      </w:r>
      <w:r w:rsidR="00605C7E" w:rsidRPr="009B3A40">
        <w:rPr>
          <w:rFonts w:hAnsi="新細明體" w:hint="eastAsia"/>
          <w:spacing w:val="20"/>
          <w:sz w:val="22"/>
        </w:rPr>
        <w:t>乙</w:t>
      </w:r>
      <w:r w:rsidR="00605C7E" w:rsidRPr="009B3A40">
        <w:rPr>
          <w:rFonts w:hAnsi="新細明體" w:hint="eastAsia"/>
          <w:spacing w:val="20"/>
          <w:sz w:val="22"/>
        </w:rPr>
        <w:tab/>
      </w:r>
      <w:r w:rsidR="00605C7E" w:rsidRPr="009B3A40">
        <w:rPr>
          <w:rFonts w:hAnsi="新細明體"/>
          <w:spacing w:val="20"/>
          <w:sz w:val="22"/>
        </w:rPr>
        <w:t>(C)</w:t>
      </w:r>
      <w:r w:rsidR="00605C7E" w:rsidRPr="009B3A40">
        <w:rPr>
          <w:rFonts w:hAnsi="新細明體" w:hint="eastAsia"/>
          <w:spacing w:val="20"/>
          <w:sz w:val="22"/>
        </w:rPr>
        <w:t>丙</w:t>
      </w:r>
      <w:r w:rsidR="00605C7E" w:rsidRPr="009B3A40">
        <w:rPr>
          <w:rFonts w:hAnsi="新細明體" w:hint="eastAsia"/>
          <w:spacing w:val="20"/>
          <w:sz w:val="22"/>
        </w:rPr>
        <w:tab/>
      </w:r>
      <w:r w:rsidR="00605C7E" w:rsidRPr="009B3A40">
        <w:rPr>
          <w:rFonts w:hAnsi="新細明體"/>
          <w:spacing w:val="20"/>
          <w:sz w:val="22"/>
        </w:rPr>
        <w:t>(D)</w:t>
      </w:r>
      <w:r w:rsidR="00605C7E" w:rsidRPr="009B3A40">
        <w:rPr>
          <w:rFonts w:hAnsi="新細明體" w:hint="eastAsia"/>
          <w:spacing w:val="20"/>
          <w:sz w:val="22"/>
        </w:rPr>
        <w:t>丁</w:t>
      </w:r>
    </w:p>
    <w:p w:rsidR="00A10EEA" w:rsidRDefault="00A10EEA" w:rsidP="00271323">
      <w:pPr>
        <w:pStyle w:val="103"/>
        <w:snapToGrid w:val="0"/>
        <w:spacing w:beforeLines="50" w:line="360" w:lineRule="atLeast"/>
        <w:ind w:left="369" w:hanging="369"/>
        <w:rPr>
          <w:spacing w:val="20"/>
          <w:sz w:val="22"/>
          <w:szCs w:val="22"/>
        </w:rPr>
      </w:pPr>
      <w:r>
        <w:rPr>
          <w:spacing w:val="20"/>
          <w:sz w:val="22"/>
          <w:szCs w:val="22"/>
        </w:rPr>
        <w:t>19.</w:t>
      </w:r>
      <w:r>
        <w:rPr>
          <w:spacing w:val="20"/>
          <w:sz w:val="22"/>
          <w:szCs w:val="22"/>
        </w:rPr>
        <w:tab/>
      </w:r>
      <w:r w:rsidR="00637396">
        <w:rPr>
          <w:rFonts w:hint="eastAsia"/>
          <w:spacing w:val="20"/>
          <w:sz w:val="22"/>
          <w:szCs w:val="22"/>
        </w:rPr>
        <w:t>某</w:t>
      </w:r>
      <w:r w:rsidR="00174DC3" w:rsidRPr="00520333">
        <w:rPr>
          <w:rFonts w:hAnsi="新細明體"/>
          <w:spacing w:val="20"/>
          <w:sz w:val="22"/>
          <w:szCs w:val="22"/>
        </w:rPr>
        <w:t>年</w:t>
      </w:r>
      <w:r w:rsidR="00174DC3" w:rsidRPr="00520333">
        <w:rPr>
          <w:spacing w:val="20"/>
          <w:sz w:val="22"/>
          <w:szCs w:val="22"/>
        </w:rPr>
        <w:t>12</w:t>
      </w:r>
      <w:r w:rsidR="00174DC3" w:rsidRPr="00520333">
        <w:rPr>
          <w:rFonts w:hAnsi="新細明體"/>
          <w:spacing w:val="20"/>
          <w:sz w:val="22"/>
          <w:szCs w:val="22"/>
        </w:rPr>
        <w:t>月</w:t>
      </w:r>
      <w:r w:rsidR="00174DC3" w:rsidRPr="00520333">
        <w:rPr>
          <w:spacing w:val="20"/>
          <w:sz w:val="22"/>
          <w:szCs w:val="22"/>
        </w:rPr>
        <w:t>25</w:t>
      </w:r>
      <w:r w:rsidR="00174DC3" w:rsidRPr="00520333">
        <w:rPr>
          <w:rFonts w:hAnsi="新細明體"/>
          <w:spacing w:val="20"/>
          <w:sz w:val="22"/>
          <w:szCs w:val="22"/>
        </w:rPr>
        <w:t>日，</w:t>
      </w:r>
      <w:proofErr w:type="gramStart"/>
      <w:r w:rsidR="00174DC3" w:rsidRPr="00520333">
        <w:rPr>
          <w:rFonts w:hAnsi="新細明體"/>
          <w:spacing w:val="20"/>
          <w:sz w:val="22"/>
          <w:szCs w:val="22"/>
        </w:rPr>
        <w:t>南韓首爾迎接</w:t>
      </w:r>
      <w:proofErr w:type="gramEnd"/>
      <w:r w:rsidR="00174DC3" w:rsidRPr="00520333">
        <w:rPr>
          <w:rFonts w:hAnsi="新細明體"/>
          <w:spacing w:val="20"/>
          <w:sz w:val="22"/>
          <w:szCs w:val="22"/>
        </w:rPr>
        <w:t>了一場「黃色聖誕節」，此源自蒙古的環境問題，與當地氣候變化和農業發展有關，而以農耕或畜牧賴以維生的居民，恐將淪為氣候難民。上述所指的災害是：</w:t>
      </w:r>
      <w:bookmarkEnd w:id="34"/>
    </w:p>
    <w:p w:rsidR="00174DC3" w:rsidRPr="00A10EEA" w:rsidRDefault="00174DC3" w:rsidP="00A10EEA">
      <w:pPr>
        <w:pStyle w:val="211"/>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00A10EEA">
        <w:rPr>
          <w:spacing w:val="20"/>
          <w:sz w:val="22"/>
          <w:szCs w:val="22"/>
        </w:rPr>
        <w:t>沙漠化</w:t>
      </w:r>
      <w:r w:rsidR="00A10EEA">
        <w:rPr>
          <w:rFonts w:hint="eastAsia"/>
          <w:spacing w:val="20"/>
          <w:sz w:val="22"/>
          <w:szCs w:val="22"/>
        </w:rPr>
        <w:tab/>
      </w:r>
      <w:r w:rsidRPr="00520333">
        <w:rPr>
          <w:spacing w:val="20"/>
          <w:sz w:val="22"/>
          <w:szCs w:val="22"/>
        </w:rPr>
        <w:t>(B)</w:t>
      </w:r>
      <w:r w:rsidR="00A10EEA">
        <w:rPr>
          <w:spacing w:val="20"/>
          <w:sz w:val="22"/>
          <w:szCs w:val="22"/>
        </w:rPr>
        <w:t>鹽鹼化</w:t>
      </w:r>
      <w:r w:rsidR="00A10EEA">
        <w:rPr>
          <w:rFonts w:hint="eastAsia"/>
          <w:spacing w:val="20"/>
          <w:sz w:val="22"/>
          <w:szCs w:val="22"/>
        </w:rPr>
        <w:tab/>
      </w:r>
      <w:r w:rsidRPr="00520333">
        <w:rPr>
          <w:spacing w:val="20"/>
          <w:sz w:val="22"/>
          <w:szCs w:val="22"/>
        </w:rPr>
        <w:t>(C)</w:t>
      </w:r>
      <w:r w:rsidR="00A10EEA">
        <w:rPr>
          <w:spacing w:val="20"/>
          <w:sz w:val="22"/>
          <w:szCs w:val="22"/>
        </w:rPr>
        <w:t>水土流失</w:t>
      </w:r>
      <w:r w:rsidR="00A10EEA">
        <w:rPr>
          <w:rFonts w:hint="eastAsia"/>
          <w:spacing w:val="20"/>
          <w:sz w:val="22"/>
          <w:szCs w:val="22"/>
        </w:rPr>
        <w:tab/>
      </w:r>
      <w:r w:rsidRPr="00520333">
        <w:rPr>
          <w:spacing w:val="20"/>
          <w:sz w:val="22"/>
          <w:szCs w:val="22"/>
        </w:rPr>
        <w:t>(D)</w:t>
      </w:r>
      <w:r w:rsidRPr="00A10EEA">
        <w:rPr>
          <w:spacing w:val="20"/>
          <w:sz w:val="22"/>
          <w:szCs w:val="22"/>
        </w:rPr>
        <w:t>土壤汙染</w:t>
      </w:r>
    </w:p>
    <w:p w:rsidR="007A71EC" w:rsidRPr="007A71EC" w:rsidRDefault="00174DC3" w:rsidP="00271323">
      <w:pPr>
        <w:pStyle w:val="TIT1"/>
        <w:snapToGrid w:val="0"/>
        <w:spacing w:beforeLines="25"/>
        <w:ind w:left="338" w:hangingChars="130" w:hanging="338"/>
        <w:rPr>
          <w:rFonts w:eastAsiaTheme="minorEastAsia"/>
          <w:color w:val="auto"/>
          <w:szCs w:val="22"/>
        </w:rPr>
      </w:pPr>
      <w:bookmarkStart w:id="38" w:name="gb227-0007題目"/>
      <w:bookmarkStart w:id="39" w:name="gb227-0007全題"/>
      <w:bookmarkEnd w:id="35"/>
      <w:bookmarkEnd w:id="36"/>
      <w:bookmarkEnd w:id="37"/>
      <w:r w:rsidRPr="007A71EC">
        <w:rPr>
          <w:rFonts w:eastAsiaTheme="minorEastAsia"/>
          <w:color w:val="auto"/>
          <w:spacing w:val="20"/>
          <w:szCs w:val="22"/>
        </w:rPr>
        <w:t>20.</w:t>
      </w:r>
      <w:r w:rsidR="007A71EC" w:rsidRPr="007A71EC">
        <w:rPr>
          <w:rFonts w:eastAsiaTheme="minorEastAsia"/>
          <w:color w:val="auto"/>
          <w:szCs w:val="22"/>
        </w:rPr>
        <w:t xml:space="preserve"> </w:t>
      </w:r>
      <w:r w:rsidR="007A71EC" w:rsidRPr="007A71EC">
        <w:rPr>
          <w:rFonts w:eastAsiaTheme="minorEastAsia" w:hAnsiTheme="minorEastAsia"/>
          <w:color w:val="auto"/>
          <w:szCs w:val="22"/>
        </w:rPr>
        <w:t xml:space="preserve">非洲的經濟作物以咖啡和可可最常見，兩者也造就了許多非洲的都市。然而並非所有國家都適宜栽種咖啡、可可，例如布吉納法索、查德等國即以種植棉花和花生為主要經濟作物。由作物種類所反映的地理特徵判斷，布吉納法索最有可能位於哪一地理區？　</w:t>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(A)</w:t>
      </w:r>
      <w:r w:rsidRPr="007A71EC">
        <w:rPr>
          <w:rFonts w:eastAsiaTheme="minorEastAsia" w:hAnsiTheme="minorEastAsia" w:cs="Times New Roman"/>
          <w:szCs w:val="22"/>
        </w:rPr>
        <w:t xml:space="preserve">撒赫爾地區　</w:t>
      </w:r>
      <w:r w:rsidRPr="007A71EC">
        <w:rPr>
          <w:rFonts w:eastAsiaTheme="minorEastAsia" w:cs="Times New Roman"/>
          <w:szCs w:val="22"/>
        </w:rPr>
        <w:tab/>
        <w:t>(B)</w:t>
      </w:r>
      <w:r w:rsidRPr="007A71EC">
        <w:rPr>
          <w:rFonts w:eastAsiaTheme="minorEastAsia" w:hAnsiTheme="minorEastAsia" w:cs="Times New Roman"/>
          <w:szCs w:val="22"/>
        </w:rPr>
        <w:t xml:space="preserve">亞特拉斯山區　</w:t>
      </w:r>
      <w:r w:rsidRPr="007A71EC">
        <w:rPr>
          <w:rFonts w:eastAsiaTheme="minorEastAsia" w:cs="Times New Roman"/>
          <w:szCs w:val="22"/>
        </w:rPr>
        <w:tab/>
        <w:t>(C)</w:t>
      </w:r>
      <w:r w:rsidRPr="007A71EC">
        <w:rPr>
          <w:rFonts w:eastAsiaTheme="minorEastAsia" w:hAnsiTheme="minorEastAsia" w:cs="Times New Roman"/>
          <w:szCs w:val="22"/>
        </w:rPr>
        <w:t xml:space="preserve">東非高原區　</w:t>
      </w:r>
      <w:r w:rsidRPr="007A71EC">
        <w:rPr>
          <w:rFonts w:eastAsiaTheme="minorEastAsia" w:cs="Times New Roman"/>
          <w:szCs w:val="22"/>
        </w:rPr>
        <w:tab/>
        <w:t>(D)</w:t>
      </w:r>
      <w:r w:rsidRPr="007A71EC">
        <w:rPr>
          <w:rFonts w:eastAsiaTheme="minorEastAsia" w:hAnsiTheme="minorEastAsia" w:cs="Times New Roman"/>
          <w:szCs w:val="22"/>
        </w:rPr>
        <w:t>剛果盆地區</w:t>
      </w:r>
    </w:p>
    <w:p w:rsidR="00ED0643" w:rsidRPr="007309B7" w:rsidRDefault="00174DC3" w:rsidP="00ED0643">
      <w:pPr>
        <w:pStyle w:val="TIT1"/>
        <w:snapToGrid w:val="0"/>
        <w:spacing w:before="120"/>
        <w:rPr>
          <w:rFonts w:hAnsi="新細明體"/>
          <w:spacing w:val="20"/>
          <w:szCs w:val="22"/>
        </w:rPr>
      </w:pPr>
      <w:r w:rsidRPr="00520333">
        <w:rPr>
          <w:spacing w:val="20"/>
          <w:szCs w:val="22"/>
        </w:rPr>
        <w:t>21.</w:t>
      </w:r>
      <w:r w:rsidRPr="00520333">
        <w:rPr>
          <w:spacing w:val="20"/>
          <w:szCs w:val="22"/>
        </w:rPr>
        <w:tab/>
      </w:r>
      <w:bookmarkStart w:id="40" w:name="gb112-0023題目"/>
      <w:bookmarkStart w:id="41" w:name="gb112-0023全題"/>
      <w:bookmarkStart w:id="42" w:name="gb224-0005題目"/>
      <w:bookmarkStart w:id="43" w:name="gb224-0005全題"/>
      <w:bookmarkEnd w:id="38"/>
      <w:bookmarkEnd w:id="39"/>
      <w:r w:rsidR="00ED0643" w:rsidRPr="00520333">
        <w:rPr>
          <w:spacing w:val="20"/>
          <w:szCs w:val="22"/>
        </w:rPr>
        <w:tab/>
      </w:r>
      <w:r w:rsidR="00ED0643" w:rsidRPr="007309B7">
        <w:rPr>
          <w:rFonts w:hAnsi="新細明體" w:hint="eastAsia"/>
          <w:spacing w:val="20"/>
          <w:szCs w:val="22"/>
        </w:rPr>
        <w:t>巴塔哥尼亞高原位於阿根廷南部和一小部份的智利境內，擁有</w:t>
      </w:r>
      <w:proofErr w:type="gramStart"/>
      <w:r w:rsidR="00ED0643" w:rsidRPr="007309B7">
        <w:rPr>
          <w:rFonts w:hAnsi="新細明體" w:hint="eastAsia"/>
          <w:spacing w:val="20"/>
          <w:szCs w:val="22"/>
        </w:rPr>
        <w:t>如莫雷諾</w:t>
      </w:r>
      <w:proofErr w:type="gramEnd"/>
      <w:r w:rsidR="00ED0643" w:rsidRPr="007309B7">
        <w:rPr>
          <w:rFonts w:hAnsi="新細明體" w:hint="eastAsia"/>
          <w:spacing w:val="20"/>
          <w:szCs w:val="22"/>
        </w:rPr>
        <w:t>冰河</w:t>
      </w:r>
      <w:proofErr w:type="gramStart"/>
      <w:r w:rsidR="00ED0643" w:rsidRPr="007309B7">
        <w:rPr>
          <w:rFonts w:hAnsi="新細明體" w:hint="eastAsia"/>
          <w:spacing w:val="20"/>
          <w:szCs w:val="22"/>
        </w:rPr>
        <w:t>的酷冷景觀</w:t>
      </w:r>
      <w:proofErr w:type="gramEnd"/>
      <w:r w:rsidR="00ED0643" w:rsidRPr="007309B7">
        <w:rPr>
          <w:rFonts w:hAnsi="新細明體" w:hint="eastAsia"/>
          <w:spacing w:val="20"/>
          <w:szCs w:val="22"/>
        </w:rPr>
        <w:t>，也有廣大荒蕪的沙漠，亦有麥哲倫企鵝的分布。造成該高原氣溫低於同緯度地區的原因，最可能為下列何者？</w:t>
      </w:r>
      <w:r w:rsidR="00ED0643" w:rsidRPr="007309B7">
        <w:rPr>
          <w:rFonts w:hAnsi="新細明體" w:hint="eastAsia"/>
          <w:spacing w:val="20"/>
          <w:szCs w:val="22"/>
        </w:rPr>
        <w:t xml:space="preserve"> </w:t>
      </w:r>
    </w:p>
    <w:p w:rsidR="00ED0643" w:rsidRPr="007309B7" w:rsidRDefault="00ED0643" w:rsidP="00ED0643">
      <w:pPr>
        <w:pStyle w:val="TIT1"/>
        <w:snapToGrid w:val="0"/>
        <w:spacing w:before="120"/>
        <w:rPr>
          <w:rFonts w:hAnsi="新細明體"/>
          <w:spacing w:val="20"/>
          <w:szCs w:val="22"/>
        </w:rPr>
      </w:pPr>
      <w:r w:rsidRPr="007309B7">
        <w:rPr>
          <w:rFonts w:hAnsi="新細明體" w:hint="eastAsia"/>
          <w:spacing w:val="20"/>
          <w:szCs w:val="22"/>
        </w:rPr>
        <w:tab/>
        <w:t>(A)</w:t>
      </w:r>
      <w:r w:rsidRPr="007309B7">
        <w:rPr>
          <w:rFonts w:hAnsi="新細明體" w:hint="eastAsia"/>
          <w:spacing w:val="20"/>
          <w:szCs w:val="22"/>
        </w:rPr>
        <w:t>位於西風</w:t>
      </w:r>
      <w:proofErr w:type="gramStart"/>
      <w:r w:rsidRPr="007309B7">
        <w:rPr>
          <w:rFonts w:hAnsi="新細明體" w:hint="eastAsia"/>
          <w:spacing w:val="20"/>
          <w:szCs w:val="22"/>
        </w:rPr>
        <w:t>背風側</w:t>
      </w:r>
      <w:proofErr w:type="gramEnd"/>
      <w:r w:rsidRPr="007309B7">
        <w:rPr>
          <w:rFonts w:hAnsi="新細明體" w:hint="eastAsia"/>
          <w:spacing w:val="20"/>
          <w:szCs w:val="22"/>
        </w:rPr>
        <w:t xml:space="preserve">　</w:t>
      </w:r>
      <w:r w:rsidRPr="007309B7">
        <w:rPr>
          <w:rFonts w:hAnsi="新細明體" w:hint="eastAsia"/>
          <w:spacing w:val="20"/>
          <w:szCs w:val="22"/>
        </w:rPr>
        <w:tab/>
        <w:t>(B)</w:t>
      </w:r>
      <w:r w:rsidRPr="007309B7">
        <w:rPr>
          <w:rFonts w:hAnsi="新細明體" w:hint="eastAsia"/>
          <w:spacing w:val="20"/>
          <w:szCs w:val="22"/>
        </w:rPr>
        <w:t>福克蘭洋流流經</w:t>
      </w:r>
      <w:r w:rsidRPr="007309B7">
        <w:rPr>
          <w:rFonts w:hAnsi="新細明體" w:hint="eastAsia"/>
          <w:spacing w:val="20"/>
          <w:szCs w:val="22"/>
        </w:rPr>
        <w:tab/>
      </w:r>
      <w:r w:rsidRPr="007309B7">
        <w:rPr>
          <w:rFonts w:hAnsi="新細明體"/>
          <w:spacing w:val="20"/>
          <w:szCs w:val="22"/>
        </w:rPr>
        <w:br/>
      </w:r>
      <w:r w:rsidRPr="007309B7">
        <w:rPr>
          <w:rFonts w:hAnsi="新細明體" w:hint="eastAsia"/>
          <w:spacing w:val="20"/>
          <w:szCs w:val="22"/>
        </w:rPr>
        <w:t>(C)ITCZ</w:t>
      </w:r>
      <w:r w:rsidRPr="007309B7">
        <w:rPr>
          <w:rFonts w:hAnsi="新細明體" w:hint="eastAsia"/>
          <w:spacing w:val="20"/>
          <w:szCs w:val="22"/>
        </w:rPr>
        <w:t xml:space="preserve">季節性移動　</w:t>
      </w:r>
      <w:r w:rsidRPr="007309B7">
        <w:rPr>
          <w:rFonts w:hAnsi="新細明體" w:hint="eastAsia"/>
          <w:spacing w:val="20"/>
          <w:szCs w:val="22"/>
        </w:rPr>
        <w:tab/>
        <w:t>(D)</w:t>
      </w:r>
      <w:r w:rsidRPr="007309B7">
        <w:rPr>
          <w:rFonts w:hAnsi="新細明體" w:hint="eastAsia"/>
          <w:spacing w:val="20"/>
          <w:szCs w:val="22"/>
        </w:rPr>
        <w:t>極圈低壓全年籠罩</w:t>
      </w:r>
    </w:p>
    <w:p w:rsidR="00174DC3" w:rsidRPr="00520333" w:rsidRDefault="00174DC3" w:rsidP="00ED0643">
      <w:pPr>
        <w:pStyle w:val="TIT1"/>
        <w:snapToGrid w:val="0"/>
        <w:spacing w:before="120"/>
        <w:rPr>
          <w:color w:val="auto"/>
          <w:spacing w:val="20"/>
          <w:szCs w:val="22"/>
        </w:rPr>
      </w:pPr>
      <w:r w:rsidRPr="00520333">
        <w:rPr>
          <w:color w:val="auto"/>
          <w:spacing w:val="20"/>
          <w:szCs w:val="22"/>
        </w:rPr>
        <w:t>22.</w:t>
      </w:r>
      <w:r w:rsidRPr="00520333">
        <w:rPr>
          <w:color w:val="auto"/>
          <w:spacing w:val="20"/>
          <w:szCs w:val="22"/>
        </w:rPr>
        <w:tab/>
      </w:r>
      <w:r w:rsidRPr="00520333">
        <w:rPr>
          <w:rFonts w:hAnsi="新細明體"/>
          <w:color w:val="auto"/>
          <w:spacing w:val="20"/>
          <w:szCs w:val="22"/>
        </w:rPr>
        <w:t>小明利用暑假在臺灣做深度之旅，遊記中記載著：「這裡的新房子</w:t>
      </w:r>
      <w:proofErr w:type="gramStart"/>
      <w:r w:rsidRPr="00520333">
        <w:rPr>
          <w:rFonts w:hAnsi="新細明體"/>
          <w:color w:val="auto"/>
          <w:spacing w:val="20"/>
          <w:szCs w:val="22"/>
        </w:rPr>
        <w:t>都像踩著</w:t>
      </w:r>
      <w:proofErr w:type="gramEnd"/>
      <w:r w:rsidRPr="00520333">
        <w:rPr>
          <w:rFonts w:hAnsi="新細明體"/>
          <w:color w:val="auto"/>
          <w:spacing w:val="20"/>
          <w:szCs w:val="22"/>
        </w:rPr>
        <w:t>高蹺般的用水泥將地基墊高至少</w:t>
      </w:r>
      <w:r w:rsidRPr="00520333">
        <w:rPr>
          <w:color w:val="auto"/>
          <w:spacing w:val="20"/>
          <w:szCs w:val="22"/>
        </w:rPr>
        <w:t>1</w:t>
      </w:r>
      <w:r w:rsidRPr="00520333">
        <w:rPr>
          <w:rFonts w:hAnsi="新細明體"/>
          <w:color w:val="auto"/>
          <w:spacing w:val="20"/>
          <w:szCs w:val="22"/>
        </w:rPr>
        <w:t>公尺</w:t>
      </w:r>
      <w:r w:rsidRPr="00520333">
        <w:rPr>
          <w:color w:val="auto"/>
          <w:spacing w:val="20"/>
          <w:szCs w:val="22"/>
        </w:rPr>
        <w:t>…</w:t>
      </w:r>
      <w:proofErr w:type="gramStart"/>
      <w:r w:rsidRPr="00520333">
        <w:rPr>
          <w:color w:val="auto"/>
          <w:spacing w:val="20"/>
          <w:szCs w:val="22"/>
        </w:rPr>
        <w:t>…</w:t>
      </w:r>
      <w:proofErr w:type="gramEnd"/>
      <w:r w:rsidRPr="00520333">
        <w:rPr>
          <w:rFonts w:hAnsi="新細明體"/>
          <w:color w:val="auto"/>
          <w:spacing w:val="20"/>
          <w:szCs w:val="22"/>
        </w:rPr>
        <w:t>往海上望去大片的填海工程進行到一半</w:t>
      </w:r>
      <w:r w:rsidRPr="00520333">
        <w:rPr>
          <w:color w:val="auto"/>
          <w:spacing w:val="20"/>
          <w:szCs w:val="22"/>
        </w:rPr>
        <w:t>…</w:t>
      </w:r>
      <w:proofErr w:type="gramStart"/>
      <w:r w:rsidRPr="00520333">
        <w:rPr>
          <w:color w:val="auto"/>
          <w:spacing w:val="20"/>
          <w:szCs w:val="22"/>
        </w:rPr>
        <w:t>…</w:t>
      </w:r>
      <w:proofErr w:type="gramEnd"/>
      <w:r w:rsidRPr="00520333">
        <w:rPr>
          <w:rFonts w:hAnsi="新細明體"/>
          <w:color w:val="auto"/>
          <w:spacing w:val="20"/>
          <w:szCs w:val="22"/>
        </w:rPr>
        <w:t>稻田旁可以看到農民豎立著抗議工業造成鎘米事件的標語</w:t>
      </w:r>
      <w:r w:rsidRPr="00520333">
        <w:rPr>
          <w:color w:val="auto"/>
          <w:spacing w:val="20"/>
          <w:szCs w:val="22"/>
        </w:rPr>
        <w:t>…</w:t>
      </w:r>
      <w:proofErr w:type="gramStart"/>
      <w:r w:rsidRPr="00520333">
        <w:rPr>
          <w:color w:val="auto"/>
          <w:spacing w:val="20"/>
          <w:szCs w:val="22"/>
        </w:rPr>
        <w:t>…</w:t>
      </w:r>
      <w:proofErr w:type="gramEnd"/>
      <w:r w:rsidRPr="00520333">
        <w:rPr>
          <w:rFonts w:hAnsi="新細明體"/>
          <w:color w:val="auto"/>
          <w:spacing w:val="20"/>
          <w:szCs w:val="22"/>
        </w:rPr>
        <w:t>山區有許多觀光果園、農場，風景相當美麗，但一路卻是經過因土石流災害，早已柔腸寸斷的公路才抵達這些農場。」請問小明最有可能選擇什麼地區做深度旅遊？</w:t>
      </w:r>
    </w:p>
    <w:p w:rsidR="00174DC3" w:rsidRPr="00C94DC1" w:rsidRDefault="00174DC3" w:rsidP="00C94DC1">
      <w:pPr>
        <w:pStyle w:val="211"/>
        <w:tabs>
          <w:tab w:val="left" w:pos="2760"/>
          <w:tab w:val="left" w:pos="5040"/>
          <w:tab w:val="left" w:pos="7320"/>
        </w:tabs>
        <w:snapToGrid w:val="0"/>
        <w:spacing w:line="360" w:lineRule="atLeast"/>
        <w:ind w:left="738" w:hanging="369"/>
        <w:rPr>
          <w:spacing w:val="20"/>
          <w:sz w:val="22"/>
          <w:szCs w:val="22"/>
        </w:rPr>
      </w:pPr>
      <w:r w:rsidRPr="00C94DC1">
        <w:rPr>
          <w:spacing w:val="20"/>
          <w:sz w:val="22"/>
          <w:szCs w:val="22"/>
        </w:rPr>
        <w:t>(A)</w:t>
      </w:r>
      <w:r w:rsidRPr="00C94DC1">
        <w:rPr>
          <w:spacing w:val="20"/>
          <w:sz w:val="22"/>
          <w:szCs w:val="22"/>
        </w:rPr>
        <w:t>北部地區</w:t>
      </w:r>
      <w:r w:rsidRPr="00C94DC1">
        <w:rPr>
          <w:spacing w:val="20"/>
          <w:sz w:val="22"/>
          <w:szCs w:val="22"/>
        </w:rPr>
        <w:tab/>
        <w:t>(B)</w:t>
      </w:r>
      <w:r w:rsidRPr="00C94DC1">
        <w:rPr>
          <w:spacing w:val="20"/>
          <w:sz w:val="22"/>
          <w:szCs w:val="22"/>
        </w:rPr>
        <w:t>南部地區</w:t>
      </w:r>
      <w:r w:rsidRPr="00C94DC1">
        <w:rPr>
          <w:spacing w:val="20"/>
          <w:sz w:val="22"/>
          <w:szCs w:val="22"/>
        </w:rPr>
        <w:tab/>
        <w:t>(C)</w:t>
      </w:r>
      <w:r w:rsidRPr="00C94DC1">
        <w:rPr>
          <w:spacing w:val="20"/>
          <w:sz w:val="22"/>
          <w:szCs w:val="22"/>
        </w:rPr>
        <w:t>中部地區</w:t>
      </w:r>
      <w:r w:rsidRPr="00C94DC1">
        <w:rPr>
          <w:spacing w:val="20"/>
          <w:sz w:val="22"/>
          <w:szCs w:val="22"/>
        </w:rPr>
        <w:tab/>
        <w:t>(D)</w:t>
      </w:r>
      <w:r w:rsidRPr="00C94DC1">
        <w:rPr>
          <w:spacing w:val="20"/>
          <w:sz w:val="22"/>
          <w:szCs w:val="22"/>
        </w:rPr>
        <w:t>東部地區</w:t>
      </w:r>
    </w:p>
    <w:p w:rsidR="00C94DC1" w:rsidRPr="0072134E" w:rsidRDefault="00C94DC1" w:rsidP="00271323">
      <w:pPr>
        <w:pStyle w:val="2700"/>
        <w:snapToGrid w:val="0"/>
        <w:spacing w:beforeLines="50" w:line="360" w:lineRule="atLeast"/>
        <w:ind w:left="369" w:hanging="369"/>
        <w:rPr>
          <w:rFonts w:hAnsi="新細明體"/>
          <w:spacing w:val="20"/>
          <w:sz w:val="22"/>
          <w:szCs w:val="22"/>
        </w:rPr>
      </w:pPr>
      <w:r>
        <w:rPr>
          <w:spacing w:val="20"/>
          <w:sz w:val="22"/>
          <w:szCs w:val="22"/>
        </w:rPr>
        <w:t>23.</w:t>
      </w:r>
      <w:r>
        <w:rPr>
          <w:spacing w:val="20"/>
          <w:sz w:val="22"/>
          <w:szCs w:val="22"/>
        </w:rPr>
        <w:tab/>
      </w:r>
      <w:r w:rsidR="00174DC3" w:rsidRPr="00520333">
        <w:rPr>
          <w:rFonts w:hAnsi="新細明體"/>
          <w:spacing w:val="20"/>
          <w:sz w:val="22"/>
          <w:szCs w:val="22"/>
        </w:rPr>
        <w:t>「河川水位暴漲，工人受困沙洲」這類的新聞在臺灣時有所聞，</w:t>
      </w:r>
      <w:proofErr w:type="gramStart"/>
      <w:r w:rsidR="00174DC3" w:rsidRPr="00520333">
        <w:rPr>
          <w:rFonts w:hAnsi="新細明體"/>
          <w:spacing w:val="20"/>
          <w:sz w:val="22"/>
          <w:szCs w:val="22"/>
        </w:rPr>
        <w:t>以下何</w:t>
      </w:r>
      <w:proofErr w:type="gramEnd"/>
      <w:r w:rsidR="00174DC3" w:rsidRPr="00520333">
        <w:rPr>
          <w:rFonts w:hAnsi="新細明體"/>
          <w:spacing w:val="20"/>
          <w:sz w:val="22"/>
          <w:szCs w:val="22"/>
        </w:rPr>
        <w:t>者是造成此類新聞發生的原因或環境</w:t>
      </w:r>
      <w:r>
        <w:rPr>
          <w:rFonts w:hAnsi="新細明體"/>
          <w:spacing w:val="20"/>
          <w:sz w:val="22"/>
          <w:szCs w:val="22"/>
        </w:rPr>
        <w:t>？甲</w:t>
      </w:r>
      <w:r w:rsidR="0072134E">
        <w:rPr>
          <w:rFonts w:hAnsi="新細明體" w:hint="eastAsia"/>
          <w:spacing w:val="20"/>
          <w:sz w:val="22"/>
          <w:szCs w:val="22"/>
        </w:rPr>
        <w:t>、</w:t>
      </w:r>
      <w:r>
        <w:rPr>
          <w:rFonts w:hAnsi="新細明體"/>
          <w:spacing w:val="20"/>
          <w:sz w:val="22"/>
          <w:szCs w:val="22"/>
        </w:rPr>
        <w:t>高壓籠罩；乙</w:t>
      </w:r>
      <w:r w:rsidR="0072134E">
        <w:rPr>
          <w:rFonts w:hAnsi="新細明體" w:hint="eastAsia"/>
          <w:spacing w:val="20"/>
          <w:sz w:val="22"/>
          <w:szCs w:val="22"/>
        </w:rPr>
        <w:t>、</w:t>
      </w:r>
      <w:r>
        <w:rPr>
          <w:rFonts w:hAnsi="新細明體"/>
          <w:spacing w:val="20"/>
          <w:sz w:val="22"/>
          <w:szCs w:val="22"/>
        </w:rPr>
        <w:t>颱風季節；丙</w:t>
      </w:r>
      <w:r w:rsidR="0072134E">
        <w:rPr>
          <w:rFonts w:hAnsi="新細明體" w:hint="eastAsia"/>
          <w:spacing w:val="20"/>
          <w:sz w:val="22"/>
          <w:szCs w:val="22"/>
        </w:rPr>
        <w:t>、</w:t>
      </w:r>
      <w:r>
        <w:rPr>
          <w:rFonts w:hAnsi="新細明體"/>
          <w:spacing w:val="20"/>
          <w:sz w:val="22"/>
          <w:szCs w:val="22"/>
        </w:rPr>
        <w:t>因地勢起伏大、</w:t>
      </w:r>
      <w:proofErr w:type="gramStart"/>
      <w:r>
        <w:rPr>
          <w:rFonts w:hAnsi="新細明體"/>
          <w:spacing w:val="20"/>
          <w:sz w:val="22"/>
          <w:szCs w:val="22"/>
        </w:rPr>
        <w:t>坡陡流急</w:t>
      </w:r>
      <w:proofErr w:type="gramEnd"/>
      <w:r>
        <w:rPr>
          <w:rFonts w:hAnsi="新細明體"/>
          <w:spacing w:val="20"/>
          <w:sz w:val="22"/>
          <w:szCs w:val="22"/>
        </w:rPr>
        <w:t>；丁</w:t>
      </w:r>
      <w:r w:rsidR="0072134E">
        <w:rPr>
          <w:rFonts w:hAnsi="新細明體" w:hint="eastAsia"/>
          <w:spacing w:val="20"/>
          <w:sz w:val="22"/>
          <w:szCs w:val="22"/>
        </w:rPr>
        <w:t>、</w:t>
      </w:r>
      <w:r>
        <w:rPr>
          <w:rFonts w:hAnsi="新細明體"/>
          <w:spacing w:val="20"/>
          <w:sz w:val="22"/>
          <w:szCs w:val="22"/>
        </w:rPr>
        <w:t>氣象局發布</w:t>
      </w:r>
      <w:proofErr w:type="gramStart"/>
      <w:r>
        <w:rPr>
          <w:rFonts w:hAnsi="新細明體"/>
          <w:spacing w:val="20"/>
          <w:sz w:val="22"/>
          <w:szCs w:val="22"/>
        </w:rPr>
        <w:t>豪</w:t>
      </w:r>
      <w:proofErr w:type="gramEnd"/>
      <w:r>
        <w:rPr>
          <w:rFonts w:hAnsi="新細明體"/>
          <w:spacing w:val="20"/>
          <w:sz w:val="22"/>
          <w:szCs w:val="22"/>
        </w:rPr>
        <w:t>大雨特報；戊</w:t>
      </w:r>
      <w:r w:rsidR="0072134E">
        <w:rPr>
          <w:rFonts w:hAnsi="新細明體" w:hint="eastAsia"/>
          <w:spacing w:val="20"/>
          <w:sz w:val="22"/>
          <w:szCs w:val="22"/>
        </w:rPr>
        <w:t>、</w:t>
      </w:r>
      <w:r>
        <w:rPr>
          <w:rFonts w:hAnsi="新細明體"/>
          <w:spacing w:val="20"/>
          <w:sz w:val="22"/>
          <w:szCs w:val="22"/>
        </w:rPr>
        <w:t>洪峰延時延長；己</w:t>
      </w:r>
      <w:r w:rsidR="0072134E">
        <w:rPr>
          <w:rFonts w:hAnsi="新細明體" w:hint="eastAsia"/>
          <w:spacing w:val="20"/>
          <w:sz w:val="22"/>
          <w:szCs w:val="22"/>
        </w:rPr>
        <w:t>、</w:t>
      </w:r>
      <w:r w:rsidR="00174DC3" w:rsidRPr="00520333">
        <w:rPr>
          <w:rFonts w:hAnsi="新細明體"/>
          <w:spacing w:val="20"/>
          <w:sz w:val="22"/>
          <w:szCs w:val="22"/>
        </w:rPr>
        <w:t>洪峰流量增加。</w:t>
      </w:r>
      <w:bookmarkEnd w:id="40"/>
    </w:p>
    <w:p w:rsidR="00174DC3" w:rsidRPr="00C94DC1" w:rsidRDefault="00174DC3" w:rsidP="00C94DC1">
      <w:pPr>
        <w:pStyle w:val="211"/>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00C94DC1">
        <w:rPr>
          <w:spacing w:val="20"/>
          <w:sz w:val="22"/>
          <w:szCs w:val="22"/>
        </w:rPr>
        <w:t>乙丙丁己</w:t>
      </w:r>
      <w:r w:rsidR="00C94DC1">
        <w:rPr>
          <w:rFonts w:hint="eastAsia"/>
          <w:spacing w:val="20"/>
          <w:sz w:val="22"/>
          <w:szCs w:val="22"/>
        </w:rPr>
        <w:tab/>
      </w:r>
      <w:r w:rsidRPr="00520333">
        <w:rPr>
          <w:spacing w:val="20"/>
          <w:sz w:val="22"/>
          <w:szCs w:val="22"/>
        </w:rPr>
        <w:t>(B)</w:t>
      </w:r>
      <w:r w:rsidR="00C94DC1">
        <w:rPr>
          <w:spacing w:val="20"/>
          <w:sz w:val="22"/>
          <w:szCs w:val="22"/>
        </w:rPr>
        <w:t>甲乙丙丁</w:t>
      </w:r>
      <w:r w:rsidR="00C94DC1">
        <w:rPr>
          <w:rFonts w:hint="eastAsia"/>
          <w:spacing w:val="20"/>
          <w:sz w:val="22"/>
          <w:szCs w:val="22"/>
        </w:rPr>
        <w:tab/>
      </w:r>
      <w:r w:rsidRPr="00520333">
        <w:rPr>
          <w:spacing w:val="20"/>
          <w:sz w:val="22"/>
          <w:szCs w:val="22"/>
        </w:rPr>
        <w:t>(C)</w:t>
      </w:r>
      <w:r w:rsidR="00C94DC1">
        <w:rPr>
          <w:spacing w:val="20"/>
          <w:sz w:val="22"/>
          <w:szCs w:val="22"/>
        </w:rPr>
        <w:t>乙</w:t>
      </w:r>
      <w:proofErr w:type="gramStart"/>
      <w:r w:rsidR="00C94DC1">
        <w:rPr>
          <w:spacing w:val="20"/>
          <w:sz w:val="22"/>
          <w:szCs w:val="22"/>
        </w:rPr>
        <w:t>丙丁戊</w:t>
      </w:r>
      <w:proofErr w:type="gramEnd"/>
      <w:r w:rsidR="00C94DC1">
        <w:rPr>
          <w:rFonts w:hint="eastAsia"/>
          <w:spacing w:val="20"/>
          <w:sz w:val="22"/>
          <w:szCs w:val="22"/>
        </w:rPr>
        <w:tab/>
      </w:r>
      <w:r w:rsidRPr="00520333">
        <w:rPr>
          <w:spacing w:val="20"/>
          <w:sz w:val="22"/>
          <w:szCs w:val="22"/>
        </w:rPr>
        <w:t>(D)</w:t>
      </w:r>
      <w:proofErr w:type="gramStart"/>
      <w:r w:rsidRPr="00C94DC1">
        <w:rPr>
          <w:spacing w:val="20"/>
          <w:sz w:val="22"/>
          <w:szCs w:val="22"/>
        </w:rPr>
        <w:t>甲</w:t>
      </w:r>
      <w:r w:rsidR="00C94DC1" w:rsidRPr="00C94DC1">
        <w:rPr>
          <w:spacing w:val="20"/>
          <w:sz w:val="22"/>
          <w:szCs w:val="22"/>
        </w:rPr>
        <w:t>丙丁</w:t>
      </w:r>
      <w:proofErr w:type="gramEnd"/>
      <w:r w:rsidR="00C94DC1" w:rsidRPr="00C94DC1">
        <w:rPr>
          <w:spacing w:val="20"/>
          <w:sz w:val="22"/>
          <w:szCs w:val="22"/>
        </w:rPr>
        <w:t>戊</w:t>
      </w:r>
    </w:p>
    <w:p w:rsidR="00174DC3" w:rsidRPr="00520333" w:rsidRDefault="00174DC3" w:rsidP="0016529D">
      <w:pPr>
        <w:pStyle w:val="TIT1"/>
        <w:snapToGrid w:val="0"/>
        <w:spacing w:before="120"/>
        <w:rPr>
          <w:color w:val="auto"/>
          <w:spacing w:val="20"/>
          <w:szCs w:val="22"/>
        </w:rPr>
      </w:pPr>
      <w:bookmarkStart w:id="44" w:name="gb223-0007題目"/>
      <w:bookmarkStart w:id="45" w:name="gb223-0007全題"/>
      <w:bookmarkEnd w:id="41"/>
      <w:bookmarkEnd w:id="42"/>
      <w:bookmarkEnd w:id="43"/>
      <w:r w:rsidRPr="00520333">
        <w:rPr>
          <w:color w:val="auto"/>
          <w:spacing w:val="20"/>
          <w:szCs w:val="22"/>
        </w:rPr>
        <w:t>24.</w:t>
      </w:r>
      <w:r w:rsidRPr="00520333">
        <w:rPr>
          <w:color w:val="auto"/>
          <w:spacing w:val="20"/>
          <w:szCs w:val="22"/>
        </w:rPr>
        <w:tab/>
      </w:r>
      <w:proofErr w:type="gramStart"/>
      <w:r w:rsidRPr="00520333">
        <w:rPr>
          <w:rFonts w:hAnsi="新細明體"/>
          <w:color w:val="auto"/>
          <w:spacing w:val="20"/>
          <w:szCs w:val="22"/>
        </w:rPr>
        <w:t>中地為</w:t>
      </w:r>
      <w:proofErr w:type="gramEnd"/>
      <w:r w:rsidRPr="00520333">
        <w:rPr>
          <w:rFonts w:hAnsi="新細明體"/>
          <w:color w:val="auto"/>
          <w:spacing w:val="20"/>
          <w:szCs w:val="22"/>
        </w:rPr>
        <w:t>提供商品及服務的地點，不同等級之中地提供不同等級的商品或服務，</w:t>
      </w:r>
      <w:proofErr w:type="gramStart"/>
      <w:r w:rsidRPr="00520333">
        <w:rPr>
          <w:rFonts w:hAnsi="新細明體"/>
          <w:color w:val="auto"/>
          <w:spacing w:val="20"/>
          <w:szCs w:val="22"/>
        </w:rPr>
        <w:t>所以中地可</w:t>
      </w:r>
      <w:proofErr w:type="gramEnd"/>
      <w:r w:rsidRPr="00520333">
        <w:rPr>
          <w:rFonts w:hAnsi="新細明體"/>
          <w:color w:val="auto"/>
          <w:spacing w:val="20"/>
          <w:szCs w:val="22"/>
        </w:rPr>
        <w:t>分為</w:t>
      </w:r>
      <w:proofErr w:type="gramStart"/>
      <w:r w:rsidRPr="00520333">
        <w:rPr>
          <w:rFonts w:hAnsi="新細明體"/>
          <w:color w:val="auto"/>
          <w:spacing w:val="20"/>
          <w:szCs w:val="22"/>
        </w:rPr>
        <w:t>高級中地及低級中地</w:t>
      </w:r>
      <w:proofErr w:type="gramEnd"/>
      <w:r w:rsidRPr="00520333">
        <w:rPr>
          <w:rFonts w:hAnsi="新細明體"/>
          <w:color w:val="auto"/>
          <w:spacing w:val="20"/>
          <w:szCs w:val="22"/>
        </w:rPr>
        <w:t>。請問下列選項中，哪些選項</w:t>
      </w:r>
      <w:proofErr w:type="gramStart"/>
      <w:r w:rsidRPr="00520333">
        <w:rPr>
          <w:rFonts w:hAnsi="新細明體"/>
          <w:color w:val="auto"/>
          <w:spacing w:val="20"/>
          <w:szCs w:val="22"/>
        </w:rPr>
        <w:t>符合中地理論</w:t>
      </w:r>
      <w:proofErr w:type="gramEnd"/>
      <w:r w:rsidRPr="00520333">
        <w:rPr>
          <w:rFonts w:hAnsi="新細明體"/>
          <w:color w:val="auto"/>
          <w:spacing w:val="20"/>
          <w:szCs w:val="22"/>
        </w:rPr>
        <w:t>的原則？</w:t>
      </w:r>
    </w:p>
    <w:p w:rsidR="00174DC3" w:rsidRPr="00520333" w:rsidRDefault="00174DC3" w:rsidP="00C94DC1">
      <w:pPr>
        <w:pStyle w:val="TIT1"/>
        <w:snapToGrid w:val="0"/>
        <w:spacing w:beforeLines="0"/>
        <w:ind w:left="738"/>
        <w:rPr>
          <w:color w:val="auto"/>
          <w:spacing w:val="20"/>
          <w:szCs w:val="22"/>
        </w:rPr>
      </w:pPr>
      <w:r w:rsidRPr="00520333">
        <w:rPr>
          <w:rFonts w:hAnsi="新細明體"/>
          <w:color w:val="auto"/>
          <w:spacing w:val="20"/>
          <w:szCs w:val="22"/>
        </w:rPr>
        <w:t>甲</w:t>
      </w:r>
      <w:r w:rsidR="0072134E">
        <w:rPr>
          <w:rFonts w:hint="eastAsia"/>
          <w:color w:val="auto"/>
          <w:spacing w:val="20"/>
          <w:szCs w:val="22"/>
        </w:rPr>
        <w:t>、</w:t>
      </w:r>
      <w:r w:rsidRPr="00520333">
        <w:rPr>
          <w:rFonts w:hAnsi="新細明體"/>
          <w:color w:val="auto"/>
          <w:spacing w:val="20"/>
          <w:szCs w:val="22"/>
        </w:rPr>
        <w:t>臺灣大學－成功高中－金華國中－復興小</w:t>
      </w:r>
      <w:r w:rsidR="00C94DC1">
        <w:rPr>
          <w:rFonts w:hAnsi="新細明體"/>
          <w:color w:val="auto"/>
          <w:spacing w:val="20"/>
          <w:szCs w:val="22"/>
        </w:rPr>
        <w:t>學</w:t>
      </w:r>
      <w:r w:rsidR="0072134E" w:rsidRPr="00520333">
        <w:rPr>
          <w:rFonts w:hAnsi="新細明體"/>
          <w:spacing w:val="20"/>
          <w:szCs w:val="22"/>
        </w:rPr>
        <w:t>；</w:t>
      </w:r>
    </w:p>
    <w:p w:rsidR="00174DC3" w:rsidRPr="00520333" w:rsidRDefault="00174DC3" w:rsidP="00C94DC1">
      <w:pPr>
        <w:pStyle w:val="TIT1"/>
        <w:snapToGrid w:val="0"/>
        <w:spacing w:beforeLines="0"/>
        <w:ind w:left="738"/>
        <w:rPr>
          <w:color w:val="auto"/>
          <w:spacing w:val="20"/>
          <w:szCs w:val="22"/>
        </w:rPr>
      </w:pPr>
      <w:r w:rsidRPr="00520333">
        <w:rPr>
          <w:rFonts w:hAnsi="新細明體"/>
          <w:color w:val="auto"/>
          <w:spacing w:val="20"/>
          <w:szCs w:val="22"/>
        </w:rPr>
        <w:t>乙</w:t>
      </w:r>
      <w:r w:rsidR="0072134E">
        <w:rPr>
          <w:rFonts w:hint="eastAsia"/>
          <w:color w:val="auto"/>
          <w:spacing w:val="20"/>
          <w:szCs w:val="22"/>
        </w:rPr>
        <w:t>、</w:t>
      </w:r>
      <w:r w:rsidR="00523182">
        <w:rPr>
          <w:rFonts w:hAnsi="新細明體" w:hint="eastAsia"/>
          <w:color w:val="auto"/>
          <w:spacing w:val="20"/>
          <w:szCs w:val="22"/>
        </w:rPr>
        <w:t>國</w:t>
      </w:r>
      <w:r w:rsidR="00523182">
        <w:rPr>
          <w:rFonts w:hAnsi="新細明體"/>
          <w:color w:val="auto"/>
          <w:spacing w:val="20"/>
          <w:szCs w:val="22"/>
        </w:rPr>
        <w:t>立宜蘭醫院－</w:t>
      </w:r>
      <w:r w:rsidR="00523182">
        <w:rPr>
          <w:rFonts w:hAnsi="新細明體" w:hint="eastAsia"/>
          <w:color w:val="auto"/>
          <w:spacing w:val="20"/>
          <w:szCs w:val="22"/>
        </w:rPr>
        <w:t>國</w:t>
      </w:r>
      <w:r w:rsidR="00523182">
        <w:rPr>
          <w:rFonts w:hAnsi="新細明體"/>
          <w:color w:val="auto"/>
          <w:spacing w:val="20"/>
          <w:szCs w:val="22"/>
        </w:rPr>
        <w:t>立彰化醫院－</w:t>
      </w:r>
      <w:r w:rsidR="00523182">
        <w:rPr>
          <w:rFonts w:hAnsi="新細明體" w:hint="eastAsia"/>
          <w:color w:val="auto"/>
          <w:spacing w:val="20"/>
          <w:szCs w:val="22"/>
        </w:rPr>
        <w:t>國</w:t>
      </w:r>
      <w:r w:rsidR="00523182">
        <w:rPr>
          <w:rFonts w:hAnsi="新細明體"/>
          <w:color w:val="auto"/>
          <w:spacing w:val="20"/>
          <w:szCs w:val="22"/>
        </w:rPr>
        <w:t>立花蓮醫院－</w:t>
      </w:r>
      <w:r w:rsidR="00523182">
        <w:rPr>
          <w:rFonts w:hAnsi="新細明體" w:hint="eastAsia"/>
          <w:color w:val="auto"/>
          <w:spacing w:val="20"/>
          <w:szCs w:val="22"/>
        </w:rPr>
        <w:t>國</w:t>
      </w:r>
      <w:r w:rsidR="00C94DC1">
        <w:rPr>
          <w:rFonts w:hAnsi="新細明體"/>
          <w:color w:val="auto"/>
          <w:spacing w:val="20"/>
          <w:szCs w:val="22"/>
        </w:rPr>
        <w:t>立</w:t>
      </w:r>
      <w:proofErr w:type="gramStart"/>
      <w:r w:rsidR="00C94DC1">
        <w:rPr>
          <w:rFonts w:hAnsi="新細明體"/>
          <w:color w:val="auto"/>
          <w:spacing w:val="20"/>
          <w:szCs w:val="22"/>
        </w:rPr>
        <w:t>臺</w:t>
      </w:r>
      <w:proofErr w:type="gramEnd"/>
      <w:r w:rsidR="00C94DC1">
        <w:rPr>
          <w:rFonts w:hAnsi="新細明體"/>
          <w:color w:val="auto"/>
          <w:spacing w:val="20"/>
          <w:szCs w:val="22"/>
        </w:rPr>
        <w:t>中醫院</w:t>
      </w:r>
      <w:r w:rsidR="0072134E" w:rsidRPr="00520333">
        <w:rPr>
          <w:rFonts w:hAnsi="新細明體"/>
          <w:spacing w:val="20"/>
          <w:szCs w:val="22"/>
        </w:rPr>
        <w:t>；</w:t>
      </w:r>
    </w:p>
    <w:p w:rsidR="00174DC3" w:rsidRPr="00520333" w:rsidRDefault="00174DC3" w:rsidP="00C94DC1">
      <w:pPr>
        <w:pStyle w:val="TIT1"/>
        <w:snapToGrid w:val="0"/>
        <w:spacing w:beforeLines="0"/>
        <w:ind w:left="738"/>
        <w:rPr>
          <w:color w:val="auto"/>
          <w:spacing w:val="20"/>
          <w:szCs w:val="22"/>
        </w:rPr>
      </w:pPr>
      <w:r w:rsidRPr="00520333">
        <w:rPr>
          <w:rFonts w:hAnsi="新細明體"/>
          <w:color w:val="auto"/>
          <w:spacing w:val="20"/>
          <w:szCs w:val="22"/>
        </w:rPr>
        <w:t>丙</w:t>
      </w:r>
      <w:r w:rsidR="0072134E">
        <w:rPr>
          <w:rFonts w:hint="eastAsia"/>
          <w:color w:val="auto"/>
          <w:spacing w:val="20"/>
          <w:szCs w:val="22"/>
        </w:rPr>
        <w:t>、</w:t>
      </w:r>
      <w:r w:rsidRPr="00520333">
        <w:rPr>
          <w:rFonts w:hAnsi="新細明體"/>
          <w:color w:val="auto"/>
          <w:spacing w:val="20"/>
          <w:szCs w:val="22"/>
        </w:rPr>
        <w:t>新光三越百貨公司－頂好生鮮超市－</w:t>
      </w:r>
      <w:r w:rsidRPr="00520333">
        <w:rPr>
          <w:color w:val="auto"/>
          <w:spacing w:val="20"/>
          <w:szCs w:val="22"/>
        </w:rPr>
        <w:t>7-11</w:t>
      </w:r>
      <w:r w:rsidR="00C94DC1">
        <w:rPr>
          <w:rFonts w:hAnsi="新細明體"/>
          <w:color w:val="auto"/>
          <w:spacing w:val="20"/>
          <w:szCs w:val="22"/>
        </w:rPr>
        <w:t>便利商店－校園內福利社</w:t>
      </w:r>
      <w:r w:rsidR="0072134E" w:rsidRPr="00520333">
        <w:rPr>
          <w:rFonts w:hAnsi="新細明體"/>
          <w:spacing w:val="20"/>
          <w:szCs w:val="22"/>
        </w:rPr>
        <w:t>；</w:t>
      </w:r>
    </w:p>
    <w:p w:rsidR="0072134E" w:rsidRPr="0072134E" w:rsidRDefault="00174DC3" w:rsidP="00C94DC1">
      <w:pPr>
        <w:pStyle w:val="TIT1"/>
        <w:snapToGrid w:val="0"/>
        <w:spacing w:beforeLines="0"/>
        <w:ind w:left="738"/>
        <w:rPr>
          <w:rFonts w:hAnsi="新細明體"/>
          <w:color w:val="auto"/>
          <w:spacing w:val="20"/>
          <w:szCs w:val="22"/>
        </w:rPr>
      </w:pPr>
      <w:r w:rsidRPr="00520333">
        <w:rPr>
          <w:rFonts w:hAnsi="新細明體"/>
          <w:color w:val="auto"/>
          <w:spacing w:val="20"/>
          <w:szCs w:val="22"/>
        </w:rPr>
        <w:lastRenderedPageBreak/>
        <w:t>丁</w:t>
      </w:r>
      <w:r w:rsidR="0072134E">
        <w:rPr>
          <w:rFonts w:hint="eastAsia"/>
          <w:color w:val="auto"/>
          <w:spacing w:val="20"/>
          <w:szCs w:val="22"/>
        </w:rPr>
        <w:t>、</w:t>
      </w:r>
      <w:r w:rsidR="00C94DC1">
        <w:rPr>
          <w:rFonts w:hAnsi="新細明體"/>
          <w:color w:val="auto"/>
          <w:spacing w:val="20"/>
          <w:szCs w:val="22"/>
        </w:rPr>
        <w:t>家樂福</w:t>
      </w:r>
      <w:proofErr w:type="gramStart"/>
      <w:r w:rsidR="00C94DC1">
        <w:rPr>
          <w:rFonts w:hAnsi="新細明體"/>
          <w:color w:val="auto"/>
          <w:spacing w:val="20"/>
          <w:szCs w:val="22"/>
        </w:rPr>
        <w:t>購物中心－恩主</w:t>
      </w:r>
      <w:proofErr w:type="gramEnd"/>
      <w:r w:rsidR="00C94DC1">
        <w:rPr>
          <w:rFonts w:hAnsi="新細明體"/>
          <w:color w:val="auto"/>
          <w:spacing w:val="20"/>
          <w:szCs w:val="22"/>
        </w:rPr>
        <w:t>公醫院</w:t>
      </w:r>
      <w:proofErr w:type="gramStart"/>
      <w:r w:rsidR="00C94DC1">
        <w:rPr>
          <w:rFonts w:hAnsi="新細明體"/>
          <w:color w:val="auto"/>
          <w:spacing w:val="20"/>
          <w:szCs w:val="22"/>
        </w:rPr>
        <w:t>－桃仔</w:t>
      </w:r>
      <w:proofErr w:type="gramEnd"/>
      <w:r w:rsidR="00C94DC1">
        <w:rPr>
          <w:rFonts w:hAnsi="新細明體"/>
          <w:color w:val="auto"/>
          <w:spacing w:val="20"/>
          <w:szCs w:val="22"/>
        </w:rPr>
        <w:t>腳小學－大埔國小附幼</w:t>
      </w:r>
      <w:r w:rsidR="0072134E">
        <w:rPr>
          <w:rFonts w:hAnsi="新細明體" w:hint="eastAsia"/>
          <w:color w:val="auto"/>
          <w:spacing w:val="20"/>
          <w:szCs w:val="22"/>
        </w:rPr>
        <w:t>。</w:t>
      </w:r>
    </w:p>
    <w:p w:rsidR="00174DC3" w:rsidRPr="00C94DC1" w:rsidRDefault="00174DC3" w:rsidP="00B643D5">
      <w:pPr>
        <w:pStyle w:val="211"/>
        <w:tabs>
          <w:tab w:val="left" w:pos="2760"/>
          <w:tab w:val="left" w:pos="5040"/>
          <w:tab w:val="left" w:pos="7320"/>
        </w:tabs>
        <w:snapToGrid w:val="0"/>
        <w:spacing w:line="360" w:lineRule="atLeast"/>
        <w:ind w:left="738" w:hanging="369"/>
        <w:rPr>
          <w:spacing w:val="20"/>
          <w:sz w:val="22"/>
          <w:szCs w:val="22"/>
        </w:rPr>
      </w:pPr>
      <w:r w:rsidRPr="00C94DC1">
        <w:rPr>
          <w:spacing w:val="20"/>
          <w:sz w:val="22"/>
          <w:szCs w:val="22"/>
        </w:rPr>
        <w:t>(A)</w:t>
      </w:r>
      <w:proofErr w:type="gramStart"/>
      <w:r w:rsidRPr="00C94DC1">
        <w:rPr>
          <w:spacing w:val="20"/>
          <w:sz w:val="22"/>
          <w:szCs w:val="22"/>
        </w:rPr>
        <w:t>甲丙</w:t>
      </w:r>
      <w:proofErr w:type="gramEnd"/>
      <w:r w:rsidRPr="00C94DC1">
        <w:rPr>
          <w:spacing w:val="20"/>
          <w:sz w:val="22"/>
          <w:szCs w:val="22"/>
        </w:rPr>
        <w:tab/>
        <w:t>(B)</w:t>
      </w:r>
      <w:proofErr w:type="gramStart"/>
      <w:r w:rsidRPr="00C94DC1">
        <w:rPr>
          <w:spacing w:val="20"/>
          <w:sz w:val="22"/>
          <w:szCs w:val="22"/>
        </w:rPr>
        <w:t>甲丁</w:t>
      </w:r>
      <w:proofErr w:type="gramEnd"/>
      <w:r w:rsidRPr="00C94DC1">
        <w:rPr>
          <w:spacing w:val="20"/>
          <w:sz w:val="22"/>
          <w:szCs w:val="22"/>
        </w:rPr>
        <w:tab/>
        <w:t>(C)</w:t>
      </w:r>
      <w:r w:rsidRPr="00C94DC1">
        <w:rPr>
          <w:spacing w:val="20"/>
          <w:sz w:val="22"/>
          <w:szCs w:val="22"/>
        </w:rPr>
        <w:t>乙丙</w:t>
      </w:r>
      <w:r w:rsidRPr="00C94DC1">
        <w:rPr>
          <w:spacing w:val="20"/>
          <w:sz w:val="22"/>
          <w:szCs w:val="22"/>
        </w:rPr>
        <w:tab/>
        <w:t>(D)</w:t>
      </w:r>
      <w:r w:rsidRPr="00C94DC1">
        <w:rPr>
          <w:spacing w:val="20"/>
          <w:sz w:val="22"/>
          <w:szCs w:val="22"/>
        </w:rPr>
        <w:t>丙丁</w:t>
      </w:r>
    </w:p>
    <w:p w:rsidR="00174DC3" w:rsidRPr="00520333" w:rsidRDefault="00174DC3" w:rsidP="009A6EA4">
      <w:pPr>
        <w:spacing w:line="360" w:lineRule="atLeast"/>
        <w:rPr>
          <w:rFonts w:eastAsia="新細明體"/>
          <w:spacing w:val="20"/>
          <w:sz w:val="22"/>
          <w:szCs w:val="22"/>
        </w:rPr>
      </w:pPr>
    </w:p>
    <w:p w:rsidR="00B643D5" w:rsidRDefault="0082211C" w:rsidP="00271323">
      <w:pPr>
        <w:pStyle w:val="1000"/>
        <w:snapToGrid w:val="0"/>
        <w:spacing w:beforeLines="50" w:line="360" w:lineRule="atLeast"/>
        <w:ind w:left="369" w:hanging="369"/>
        <w:rPr>
          <w:spacing w:val="20"/>
          <w:sz w:val="22"/>
          <w:szCs w:val="22"/>
        </w:rPr>
      </w:pPr>
      <w:r>
        <w:rPr>
          <w:spacing w:val="20"/>
          <w:sz w:val="22"/>
          <w:szCs w:val="22"/>
        </w:rPr>
        <w:t>25.</w:t>
      </w:r>
      <w:r>
        <w:rPr>
          <w:spacing w:val="20"/>
          <w:sz w:val="22"/>
          <w:szCs w:val="22"/>
        </w:rPr>
        <w:tab/>
      </w:r>
      <w:proofErr w:type="gramStart"/>
      <w:r w:rsidR="00174DC3" w:rsidRPr="00520333">
        <w:rPr>
          <w:spacing w:val="20"/>
          <w:sz w:val="22"/>
          <w:szCs w:val="22"/>
        </w:rPr>
        <w:t>1990</w:t>
      </w:r>
      <w:proofErr w:type="gramEnd"/>
      <w:r w:rsidR="00174DC3" w:rsidRPr="00520333">
        <w:rPr>
          <w:rFonts w:hAnsi="新細明體"/>
          <w:spacing w:val="20"/>
          <w:sz w:val="22"/>
          <w:szCs w:val="22"/>
        </w:rPr>
        <w:t>年代以後，臺灣的外籍配偶人數不斷上升，而這批新住民女性也漸漸成為一個社群，請問下列對於新住民女性的敘述何者正確？</w:t>
      </w:r>
      <w:bookmarkEnd w:id="44"/>
    </w:p>
    <w:p w:rsidR="00B643D5" w:rsidRDefault="00174DC3" w:rsidP="00B643D5">
      <w:pPr>
        <w:pStyle w:val="1000"/>
        <w:tabs>
          <w:tab w:val="left" w:pos="5040"/>
        </w:tabs>
        <w:snapToGrid w:val="0"/>
        <w:spacing w:line="360" w:lineRule="atLeast"/>
        <w:ind w:left="738" w:hanging="369"/>
        <w:rPr>
          <w:rFonts w:hAnsi="新細明體"/>
          <w:spacing w:val="20"/>
          <w:sz w:val="22"/>
          <w:szCs w:val="22"/>
        </w:rPr>
      </w:pPr>
      <w:r w:rsidRPr="00520333">
        <w:rPr>
          <w:spacing w:val="20"/>
          <w:sz w:val="22"/>
          <w:szCs w:val="22"/>
        </w:rPr>
        <w:t>(A)</w:t>
      </w:r>
      <w:r w:rsidR="00B643D5">
        <w:rPr>
          <w:rFonts w:hAnsi="新細明體"/>
          <w:spacing w:val="20"/>
          <w:sz w:val="22"/>
          <w:szCs w:val="22"/>
        </w:rPr>
        <w:t>有助於</w:t>
      </w:r>
      <w:proofErr w:type="gramStart"/>
      <w:r w:rsidR="00B643D5">
        <w:rPr>
          <w:rFonts w:hAnsi="新細明體"/>
          <w:spacing w:val="20"/>
          <w:sz w:val="22"/>
          <w:szCs w:val="22"/>
        </w:rPr>
        <w:t>減緩少子化</w:t>
      </w:r>
      <w:proofErr w:type="gramEnd"/>
      <w:r w:rsidR="00B643D5">
        <w:rPr>
          <w:rFonts w:hAnsi="新細明體"/>
          <w:spacing w:val="20"/>
          <w:sz w:val="22"/>
          <w:szCs w:val="22"/>
        </w:rPr>
        <w:t>問題</w:t>
      </w:r>
      <w:r w:rsidR="00B643D5">
        <w:rPr>
          <w:rFonts w:hAnsi="新細明體" w:hint="eastAsia"/>
          <w:spacing w:val="20"/>
          <w:sz w:val="22"/>
          <w:szCs w:val="22"/>
        </w:rPr>
        <w:tab/>
      </w:r>
      <w:r w:rsidRPr="00520333">
        <w:rPr>
          <w:spacing w:val="20"/>
          <w:sz w:val="22"/>
          <w:szCs w:val="22"/>
        </w:rPr>
        <w:t>(B)</w:t>
      </w:r>
      <w:r w:rsidR="00B643D5">
        <w:rPr>
          <w:rFonts w:hAnsi="新細明體"/>
          <w:spacing w:val="20"/>
          <w:sz w:val="22"/>
          <w:szCs w:val="22"/>
        </w:rPr>
        <w:t>將提高臺灣的男女性別比</w:t>
      </w:r>
    </w:p>
    <w:p w:rsidR="00174DC3" w:rsidRDefault="00174DC3" w:rsidP="00B643D5">
      <w:pPr>
        <w:pStyle w:val="1000"/>
        <w:tabs>
          <w:tab w:val="left" w:pos="5040"/>
        </w:tabs>
        <w:snapToGrid w:val="0"/>
        <w:spacing w:line="360" w:lineRule="atLeast"/>
        <w:ind w:left="738" w:hanging="369"/>
        <w:rPr>
          <w:rFonts w:hAnsi="新細明體"/>
          <w:spacing w:val="20"/>
          <w:sz w:val="22"/>
          <w:szCs w:val="22"/>
        </w:rPr>
      </w:pPr>
      <w:r w:rsidRPr="00520333">
        <w:rPr>
          <w:spacing w:val="20"/>
          <w:sz w:val="22"/>
          <w:szCs w:val="22"/>
        </w:rPr>
        <w:t>(C)</w:t>
      </w:r>
      <w:r w:rsidR="00B643D5">
        <w:rPr>
          <w:rFonts w:hAnsi="新細明體"/>
          <w:spacing w:val="20"/>
          <w:sz w:val="22"/>
          <w:szCs w:val="22"/>
        </w:rPr>
        <w:t>許多人是因為政治因素而移民</w:t>
      </w:r>
      <w:r w:rsidR="00B643D5">
        <w:rPr>
          <w:rFonts w:hAnsi="新細明體" w:hint="eastAsia"/>
          <w:spacing w:val="20"/>
          <w:sz w:val="22"/>
          <w:szCs w:val="22"/>
        </w:rPr>
        <w:tab/>
      </w:r>
      <w:r w:rsidRPr="00520333">
        <w:rPr>
          <w:spacing w:val="20"/>
          <w:sz w:val="22"/>
          <w:szCs w:val="22"/>
        </w:rPr>
        <w:t>(D)</w:t>
      </w:r>
      <w:r w:rsidRPr="00520333">
        <w:rPr>
          <w:rFonts w:hAnsi="新細明體"/>
          <w:spacing w:val="20"/>
          <w:sz w:val="22"/>
          <w:szCs w:val="22"/>
        </w:rPr>
        <w:t>東北亞為新住民女性最大的來源地</w:t>
      </w:r>
    </w:p>
    <w:p w:rsidR="00174DC3" w:rsidRPr="00520333" w:rsidRDefault="00557278" w:rsidP="0016529D">
      <w:pPr>
        <w:pStyle w:val="TIT1"/>
        <w:snapToGrid w:val="0"/>
        <w:spacing w:before="120"/>
        <w:rPr>
          <w:color w:val="auto"/>
          <w:spacing w:val="20"/>
          <w:szCs w:val="22"/>
        </w:rPr>
      </w:pPr>
      <w:bookmarkStart w:id="46" w:name="gb220-0007題目"/>
      <w:bookmarkStart w:id="47" w:name="gb220-0007全題"/>
      <w:bookmarkEnd w:id="45"/>
      <w:r>
        <w:rPr>
          <w:noProof/>
          <w:color w:val="auto"/>
          <w:spacing w:val="20"/>
          <w:szCs w:val="22"/>
        </w:rPr>
        <w:pict>
          <v:shape id="_x0000_s3659" type="#_x0000_t202" style="position:absolute;left:0;text-align:left;margin-left:295.55pt;margin-top:3.1pt;width:175.95pt;height:147.1pt;z-index:251667456" filled="f" stroked="f">
            <v:textbox style="mso-next-textbox:#_x0000_s3659">
              <w:txbxContent>
                <w:p w:rsidR="006C7755" w:rsidRDefault="006C7755" w:rsidP="00174DC3">
                  <w:pPr>
                    <w:rPr>
                      <w:noProof/>
                    </w:rPr>
                  </w:pPr>
                  <w:r>
                    <w:rPr>
                      <w:noProof/>
                    </w:rPr>
                    <w:drawing>
                      <wp:inline distT="0" distB="0" distL="0" distR="0">
                        <wp:extent cx="2088000" cy="1560594"/>
                        <wp:effectExtent l="19050" t="0" r="7500" b="0"/>
                        <wp:docPr id="41" name="圖片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4"/>
                                <pic:cNvPicPr>
                                  <a:picLocks noChangeAspect="1" noChangeArrowheads="1"/>
                                </pic:cNvPicPr>
                              </pic:nvPicPr>
                              <pic:blipFill>
                                <a:blip r:embed="rId17"/>
                                <a:srcRect/>
                                <a:stretch>
                                  <a:fillRect/>
                                </a:stretch>
                              </pic:blipFill>
                              <pic:spPr bwMode="auto">
                                <a:xfrm>
                                  <a:off x="0" y="0"/>
                                  <a:ext cx="2088000" cy="1560594"/>
                                </a:xfrm>
                                <a:prstGeom prst="rect">
                                  <a:avLst/>
                                </a:prstGeom>
                                <a:noFill/>
                                <a:ln w="9525">
                                  <a:noFill/>
                                  <a:miter lim="800000"/>
                                  <a:headEnd/>
                                  <a:tailEnd/>
                                </a:ln>
                              </pic:spPr>
                            </pic:pic>
                          </a:graphicData>
                        </a:graphic>
                      </wp:inline>
                    </w:drawing>
                  </w:r>
                </w:p>
                <w:p w:rsidR="006C7755" w:rsidRPr="00D12E60" w:rsidRDefault="006C7755" w:rsidP="00174DC3">
                  <w:pPr>
                    <w:jc w:val="center"/>
                    <w:rPr>
                      <w:sz w:val="22"/>
                      <w:szCs w:val="22"/>
                    </w:rPr>
                  </w:pPr>
                  <w:r w:rsidRPr="00D12E60">
                    <w:rPr>
                      <w:rFonts w:hint="eastAsia"/>
                      <w:noProof/>
                      <w:sz w:val="22"/>
                      <w:szCs w:val="22"/>
                    </w:rPr>
                    <w:t>圖</w:t>
                  </w:r>
                  <w:r w:rsidR="00FF6CC0">
                    <w:rPr>
                      <w:rFonts w:hint="eastAsia"/>
                      <w:noProof/>
                      <w:sz w:val="22"/>
                      <w:szCs w:val="22"/>
                    </w:rPr>
                    <w:t>7</w:t>
                  </w:r>
                </w:p>
              </w:txbxContent>
            </v:textbox>
            <w10:wrap type="square"/>
          </v:shape>
        </w:pict>
      </w:r>
      <w:r w:rsidR="00B643D5">
        <w:rPr>
          <w:color w:val="auto"/>
          <w:spacing w:val="20"/>
          <w:szCs w:val="22"/>
        </w:rPr>
        <w:t>26.</w:t>
      </w:r>
      <w:r w:rsidR="00174DC3" w:rsidRPr="00520333">
        <w:rPr>
          <w:rFonts w:hAnsi="新細明體"/>
          <w:color w:val="auto"/>
          <w:spacing w:val="20"/>
          <w:szCs w:val="22"/>
        </w:rPr>
        <w:t>圖</w:t>
      </w:r>
      <w:r w:rsidR="00FF6CC0">
        <w:rPr>
          <w:rFonts w:hAnsi="新細明體" w:hint="eastAsia"/>
          <w:color w:val="auto"/>
          <w:spacing w:val="20"/>
          <w:szCs w:val="22"/>
        </w:rPr>
        <w:t>7</w:t>
      </w:r>
      <w:r w:rsidR="00174DC3" w:rsidRPr="00520333">
        <w:rPr>
          <w:rFonts w:hAnsi="新細明體"/>
          <w:color w:val="auto"/>
          <w:spacing w:val="20"/>
          <w:szCs w:val="22"/>
        </w:rPr>
        <w:t>為某山脈</w:t>
      </w:r>
      <w:r w:rsidR="00174DC3" w:rsidRPr="00520333">
        <w:rPr>
          <w:color w:val="auto"/>
          <w:spacing w:val="20"/>
          <w:szCs w:val="22"/>
        </w:rPr>
        <w:t>P</w:t>
      </w:r>
      <w:r w:rsidR="00174DC3" w:rsidRPr="00520333">
        <w:rPr>
          <w:rFonts w:hAnsi="新細明體"/>
          <w:color w:val="auto"/>
          <w:spacing w:val="20"/>
          <w:szCs w:val="22"/>
        </w:rPr>
        <w:t>、</w:t>
      </w:r>
      <w:r w:rsidR="00174DC3" w:rsidRPr="00520333">
        <w:rPr>
          <w:color w:val="auto"/>
          <w:spacing w:val="20"/>
          <w:szCs w:val="22"/>
        </w:rPr>
        <w:t>Q</w:t>
      </w:r>
      <w:proofErr w:type="gramStart"/>
      <w:r w:rsidR="00174DC3" w:rsidRPr="00520333">
        <w:rPr>
          <w:rFonts w:hAnsi="新細明體"/>
          <w:color w:val="auto"/>
          <w:spacing w:val="20"/>
          <w:szCs w:val="22"/>
        </w:rPr>
        <w:t>兩坡的</w:t>
      </w:r>
      <w:proofErr w:type="gramEnd"/>
      <w:r w:rsidR="00174DC3" w:rsidRPr="00520333">
        <w:rPr>
          <w:rFonts w:hAnsi="新細明體"/>
          <w:color w:val="auto"/>
          <w:spacing w:val="20"/>
          <w:szCs w:val="22"/>
        </w:rPr>
        <w:t>天然植物分布圖。請問：如果以向陽及</w:t>
      </w:r>
      <w:proofErr w:type="gramStart"/>
      <w:r w:rsidR="00174DC3" w:rsidRPr="00520333">
        <w:rPr>
          <w:rFonts w:hAnsi="新細明體"/>
          <w:color w:val="auto"/>
          <w:spacing w:val="20"/>
          <w:szCs w:val="22"/>
        </w:rPr>
        <w:t>背陽來</w:t>
      </w:r>
      <w:proofErr w:type="gramEnd"/>
      <w:r w:rsidR="00174DC3" w:rsidRPr="00520333">
        <w:rPr>
          <w:rFonts w:hAnsi="新細明體"/>
          <w:color w:val="auto"/>
          <w:spacing w:val="20"/>
          <w:szCs w:val="22"/>
        </w:rPr>
        <w:t>考量該山脈的位置</w:t>
      </w:r>
      <w:proofErr w:type="gramStart"/>
      <w:r w:rsidR="00174DC3" w:rsidRPr="00520333">
        <w:rPr>
          <w:rFonts w:hAnsi="新細明體"/>
          <w:color w:val="auto"/>
          <w:spacing w:val="20"/>
          <w:szCs w:val="22"/>
        </w:rPr>
        <w:t>及坡向</w:t>
      </w:r>
      <w:proofErr w:type="gramEnd"/>
      <w:r w:rsidR="00174DC3" w:rsidRPr="00520333">
        <w:rPr>
          <w:rFonts w:hAnsi="新細明體"/>
          <w:color w:val="auto"/>
          <w:spacing w:val="20"/>
          <w:szCs w:val="22"/>
        </w:rPr>
        <w:t>，下列何項敘述正確？</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位於北緯</w:t>
      </w:r>
      <w:r w:rsidRPr="00520333">
        <w:rPr>
          <w:rFonts w:cs="Times New Roman"/>
          <w:spacing w:val="20"/>
          <w:szCs w:val="22"/>
        </w:rPr>
        <w:t>10</w:t>
      </w:r>
      <w:r w:rsidRPr="00520333">
        <w:rPr>
          <w:rFonts w:hAnsi="新細明體" w:cs="Times New Roman"/>
          <w:spacing w:val="20"/>
          <w:szCs w:val="22"/>
        </w:rPr>
        <w:t>度，</w:t>
      </w:r>
      <w:r w:rsidRPr="00520333">
        <w:rPr>
          <w:rFonts w:cs="Times New Roman"/>
          <w:spacing w:val="20"/>
          <w:szCs w:val="22"/>
        </w:rPr>
        <w:t>P</w:t>
      </w:r>
      <w:r w:rsidRPr="00520333">
        <w:rPr>
          <w:rFonts w:hAnsi="新細明體" w:cs="Times New Roman"/>
          <w:spacing w:val="20"/>
          <w:szCs w:val="22"/>
        </w:rPr>
        <w:t>坡</w:t>
      </w:r>
      <w:proofErr w:type="gramStart"/>
      <w:r w:rsidRPr="00520333">
        <w:rPr>
          <w:rFonts w:hAnsi="新細明體" w:cs="Times New Roman"/>
          <w:spacing w:val="20"/>
          <w:szCs w:val="22"/>
        </w:rPr>
        <w:t>為南坡</w:t>
      </w:r>
      <w:proofErr w:type="gramEnd"/>
      <w:r w:rsidRPr="00520333">
        <w:rPr>
          <w:rFonts w:hAnsi="新細明體" w:cs="Times New Roman"/>
          <w:spacing w:val="20"/>
          <w:szCs w:val="22"/>
        </w:rPr>
        <w:t>，</w:t>
      </w:r>
      <w:r w:rsidRPr="00520333">
        <w:rPr>
          <w:rFonts w:cs="Times New Roman"/>
          <w:spacing w:val="20"/>
          <w:szCs w:val="22"/>
        </w:rPr>
        <w:t>Q</w:t>
      </w:r>
      <w:r w:rsidRPr="00520333">
        <w:rPr>
          <w:rFonts w:hAnsi="新細明體" w:cs="Times New Roman"/>
          <w:spacing w:val="20"/>
          <w:szCs w:val="22"/>
        </w:rPr>
        <w:t>坡為北坡</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(B)</w:t>
      </w:r>
      <w:r w:rsidRPr="00520333">
        <w:rPr>
          <w:rFonts w:hAnsi="新細明體" w:cs="Times New Roman"/>
          <w:spacing w:val="20"/>
          <w:szCs w:val="22"/>
        </w:rPr>
        <w:t>位於北緯</w:t>
      </w:r>
      <w:r w:rsidRPr="00520333">
        <w:rPr>
          <w:rFonts w:cs="Times New Roman"/>
          <w:spacing w:val="20"/>
          <w:szCs w:val="22"/>
        </w:rPr>
        <w:t>60</w:t>
      </w:r>
      <w:r w:rsidRPr="00520333">
        <w:rPr>
          <w:rFonts w:hAnsi="新細明體" w:cs="Times New Roman"/>
          <w:spacing w:val="20"/>
          <w:szCs w:val="22"/>
        </w:rPr>
        <w:t>度，</w:t>
      </w:r>
      <w:r w:rsidRPr="00520333">
        <w:rPr>
          <w:rFonts w:cs="Times New Roman"/>
          <w:spacing w:val="20"/>
          <w:szCs w:val="22"/>
        </w:rPr>
        <w:t>P</w:t>
      </w:r>
      <w:r w:rsidRPr="00520333">
        <w:rPr>
          <w:rFonts w:hAnsi="新細明體" w:cs="Times New Roman"/>
          <w:spacing w:val="20"/>
          <w:szCs w:val="22"/>
        </w:rPr>
        <w:t>坡</w:t>
      </w:r>
      <w:proofErr w:type="gramStart"/>
      <w:r w:rsidRPr="00520333">
        <w:rPr>
          <w:rFonts w:hAnsi="新細明體" w:cs="Times New Roman"/>
          <w:spacing w:val="20"/>
          <w:szCs w:val="22"/>
        </w:rPr>
        <w:t>為南坡</w:t>
      </w:r>
      <w:proofErr w:type="gramEnd"/>
      <w:r w:rsidRPr="00520333">
        <w:rPr>
          <w:rFonts w:hAnsi="新細明體" w:cs="Times New Roman"/>
          <w:spacing w:val="20"/>
          <w:szCs w:val="22"/>
        </w:rPr>
        <w:t>，</w:t>
      </w:r>
      <w:r w:rsidRPr="00520333">
        <w:rPr>
          <w:rFonts w:cs="Times New Roman"/>
          <w:spacing w:val="20"/>
          <w:szCs w:val="22"/>
        </w:rPr>
        <w:t>Q</w:t>
      </w:r>
      <w:r w:rsidRPr="00520333">
        <w:rPr>
          <w:rFonts w:hAnsi="新細明體" w:cs="Times New Roman"/>
          <w:spacing w:val="20"/>
          <w:szCs w:val="22"/>
        </w:rPr>
        <w:t>坡為北坡</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(C)</w:t>
      </w:r>
      <w:r w:rsidRPr="00520333">
        <w:rPr>
          <w:rFonts w:hAnsi="新細明體" w:cs="Times New Roman"/>
          <w:spacing w:val="20"/>
          <w:szCs w:val="22"/>
        </w:rPr>
        <w:t>位於北緯</w:t>
      </w:r>
      <w:r w:rsidRPr="00520333">
        <w:rPr>
          <w:rFonts w:cs="Times New Roman"/>
          <w:spacing w:val="20"/>
          <w:szCs w:val="22"/>
        </w:rPr>
        <w:t>25</w:t>
      </w:r>
      <w:r w:rsidRPr="00520333">
        <w:rPr>
          <w:rFonts w:hAnsi="新細明體" w:cs="Times New Roman"/>
          <w:spacing w:val="20"/>
          <w:szCs w:val="22"/>
        </w:rPr>
        <w:t>度，</w:t>
      </w:r>
      <w:r w:rsidRPr="00520333">
        <w:rPr>
          <w:rFonts w:cs="Times New Roman"/>
          <w:spacing w:val="20"/>
          <w:szCs w:val="22"/>
        </w:rPr>
        <w:t>P</w:t>
      </w:r>
      <w:r w:rsidRPr="00520333">
        <w:rPr>
          <w:rFonts w:hAnsi="新細明體" w:cs="Times New Roman"/>
          <w:spacing w:val="20"/>
          <w:szCs w:val="22"/>
        </w:rPr>
        <w:t>坡為</w:t>
      </w:r>
      <w:proofErr w:type="gramStart"/>
      <w:r w:rsidRPr="00520333">
        <w:rPr>
          <w:rFonts w:hAnsi="新細明體" w:cs="Times New Roman"/>
          <w:spacing w:val="20"/>
          <w:szCs w:val="22"/>
        </w:rPr>
        <w:t>背風坡</w:t>
      </w:r>
      <w:proofErr w:type="gramEnd"/>
      <w:r w:rsidRPr="00520333">
        <w:rPr>
          <w:rFonts w:hAnsi="新細明體" w:cs="Times New Roman"/>
          <w:spacing w:val="20"/>
          <w:szCs w:val="22"/>
        </w:rPr>
        <w:t>，</w:t>
      </w:r>
      <w:r w:rsidRPr="00520333">
        <w:rPr>
          <w:rFonts w:cs="Times New Roman"/>
          <w:spacing w:val="20"/>
          <w:szCs w:val="22"/>
        </w:rPr>
        <w:t>Q</w:t>
      </w:r>
      <w:r w:rsidRPr="00520333">
        <w:rPr>
          <w:rFonts w:hAnsi="新細明體" w:cs="Times New Roman"/>
          <w:spacing w:val="20"/>
          <w:szCs w:val="22"/>
        </w:rPr>
        <w:t>坡為迎風坡</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(D)</w:t>
      </w:r>
      <w:r w:rsidRPr="00520333">
        <w:rPr>
          <w:rFonts w:hAnsi="新細明體" w:cs="Times New Roman"/>
          <w:spacing w:val="20"/>
          <w:szCs w:val="22"/>
        </w:rPr>
        <w:t>位於北緯</w:t>
      </w:r>
      <w:r w:rsidRPr="00520333">
        <w:rPr>
          <w:rFonts w:cs="Times New Roman"/>
          <w:spacing w:val="20"/>
          <w:szCs w:val="22"/>
        </w:rPr>
        <w:t>40</w:t>
      </w:r>
      <w:r w:rsidRPr="00520333">
        <w:rPr>
          <w:rFonts w:hAnsi="新細明體" w:cs="Times New Roman"/>
          <w:spacing w:val="20"/>
          <w:szCs w:val="22"/>
        </w:rPr>
        <w:t>度，</w:t>
      </w:r>
      <w:r w:rsidRPr="00520333">
        <w:rPr>
          <w:rFonts w:cs="Times New Roman"/>
          <w:spacing w:val="20"/>
          <w:szCs w:val="22"/>
        </w:rPr>
        <w:t>P</w:t>
      </w:r>
      <w:r w:rsidRPr="00520333">
        <w:rPr>
          <w:rFonts w:hAnsi="新細明體" w:cs="Times New Roman"/>
          <w:spacing w:val="20"/>
          <w:szCs w:val="22"/>
        </w:rPr>
        <w:t>坡</w:t>
      </w:r>
      <w:proofErr w:type="gramStart"/>
      <w:r w:rsidRPr="00520333">
        <w:rPr>
          <w:rFonts w:hAnsi="新細明體" w:cs="Times New Roman"/>
          <w:spacing w:val="20"/>
          <w:szCs w:val="22"/>
        </w:rPr>
        <w:t>為北坡</w:t>
      </w:r>
      <w:proofErr w:type="gramEnd"/>
      <w:r w:rsidRPr="00520333">
        <w:rPr>
          <w:rFonts w:hAnsi="新細明體" w:cs="Times New Roman"/>
          <w:spacing w:val="20"/>
          <w:szCs w:val="22"/>
        </w:rPr>
        <w:t>，</w:t>
      </w:r>
      <w:r w:rsidRPr="00520333">
        <w:rPr>
          <w:rFonts w:cs="Times New Roman"/>
          <w:spacing w:val="20"/>
          <w:szCs w:val="22"/>
        </w:rPr>
        <w:t>Q</w:t>
      </w:r>
      <w:r w:rsidRPr="00520333">
        <w:rPr>
          <w:rFonts w:hAnsi="新細明體" w:cs="Times New Roman"/>
          <w:spacing w:val="20"/>
          <w:szCs w:val="22"/>
        </w:rPr>
        <w:t>坡為南坡</w:t>
      </w:r>
    </w:p>
    <w:p w:rsidR="00174DC3" w:rsidRPr="00520333" w:rsidRDefault="00174DC3" w:rsidP="0016529D">
      <w:pPr>
        <w:pStyle w:val="TIT1"/>
        <w:snapToGrid w:val="0"/>
        <w:spacing w:before="120"/>
        <w:rPr>
          <w:color w:val="auto"/>
          <w:spacing w:val="20"/>
          <w:szCs w:val="22"/>
        </w:rPr>
      </w:pPr>
      <w:bookmarkStart w:id="48" w:name="gb315-0019題目"/>
      <w:bookmarkStart w:id="49" w:name="gb315-0019全題"/>
      <w:bookmarkStart w:id="50" w:name="gb212-0004題目"/>
      <w:bookmarkStart w:id="51" w:name="gb212-0004全題"/>
      <w:bookmarkEnd w:id="46"/>
      <w:bookmarkEnd w:id="47"/>
      <w:r w:rsidRPr="00520333">
        <w:rPr>
          <w:color w:val="auto"/>
          <w:spacing w:val="20"/>
          <w:szCs w:val="22"/>
        </w:rPr>
        <w:t>27.</w:t>
      </w:r>
      <w:bookmarkStart w:id="52" w:name="460220026題目"/>
      <w:r w:rsidRPr="00520333">
        <w:rPr>
          <w:color w:val="auto"/>
          <w:spacing w:val="20"/>
          <w:szCs w:val="22"/>
        </w:rPr>
        <w:tab/>
      </w:r>
      <w:r w:rsidRPr="00520333">
        <w:rPr>
          <w:rFonts w:hAnsi="新細明體"/>
          <w:color w:val="auto"/>
          <w:spacing w:val="20"/>
          <w:szCs w:val="22"/>
        </w:rPr>
        <w:t>「濁水溪是臺灣最長的河流，不但是許多生物的棲息地，其沖積平原更是臺灣主要的農業基地，但這條臺灣長河近年來中下游的</w:t>
      </w:r>
      <w:proofErr w:type="gramStart"/>
      <w:r w:rsidRPr="00520333">
        <w:rPr>
          <w:rFonts w:hAnsi="新細明體"/>
          <w:color w:val="auto"/>
          <w:spacing w:val="20"/>
          <w:szCs w:val="22"/>
        </w:rPr>
        <w:t>地貌已有</w:t>
      </w:r>
      <w:proofErr w:type="gramEnd"/>
      <w:r w:rsidRPr="00520333">
        <w:rPr>
          <w:rFonts w:hAnsi="新細明體"/>
          <w:color w:val="auto"/>
          <w:spacing w:val="20"/>
          <w:szCs w:val="22"/>
        </w:rPr>
        <w:t>極大改變。每年</w:t>
      </w:r>
      <w:r w:rsidRPr="00520333">
        <w:rPr>
          <w:color w:val="auto"/>
          <w:spacing w:val="20"/>
          <w:szCs w:val="22"/>
        </w:rPr>
        <w:t>10</w:t>
      </w:r>
      <w:r w:rsidRPr="00520333">
        <w:rPr>
          <w:rFonts w:hAnsi="新細明體"/>
          <w:color w:val="auto"/>
          <w:spacing w:val="20"/>
          <w:szCs w:val="22"/>
        </w:rPr>
        <w:t>月到隔年</w:t>
      </w:r>
      <w:r w:rsidRPr="00520333">
        <w:rPr>
          <w:color w:val="auto"/>
          <w:spacing w:val="20"/>
          <w:szCs w:val="22"/>
        </w:rPr>
        <w:t>3</w:t>
      </w:r>
      <w:r w:rsidRPr="00520333">
        <w:rPr>
          <w:rFonts w:hAnsi="新細明體"/>
          <w:color w:val="auto"/>
          <w:spacing w:val="20"/>
          <w:szCs w:val="22"/>
        </w:rPr>
        <w:t>月，大量的沙塵揚起讓濁水溪中下游的居民都飽受『</w:t>
      </w:r>
      <w:proofErr w:type="gramStart"/>
      <w:r w:rsidRPr="00520333">
        <w:rPr>
          <w:rFonts w:hAnsi="新細明體"/>
          <w:color w:val="auto"/>
          <w:spacing w:val="20"/>
          <w:szCs w:val="22"/>
        </w:rPr>
        <w:t>呷飯配沙</w:t>
      </w:r>
      <w:proofErr w:type="gramEnd"/>
      <w:r w:rsidRPr="00520333">
        <w:rPr>
          <w:rFonts w:hAnsi="新細明體"/>
          <w:color w:val="auto"/>
          <w:spacing w:val="20"/>
          <w:szCs w:val="22"/>
        </w:rPr>
        <w:t>』之苦，另外溪水流量漸少也使得農民必須挖井以馬達抽地下水來使用，井的深度一年比一年深，也可以看出地下水的出水量受到影響，若再不解決這些問題，不但是生態，農民的生計也會受到影響。」請問</w:t>
      </w:r>
      <w:bookmarkEnd w:id="52"/>
      <w:r w:rsidRPr="00520333">
        <w:rPr>
          <w:rFonts w:hAnsi="新細明體"/>
          <w:color w:val="auto"/>
          <w:spacing w:val="20"/>
          <w:szCs w:val="22"/>
        </w:rPr>
        <w:t>沙塵飛揚在冬季特別嚴重，下列何者最可解釋此狀況？</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冬季易受大陸氣團影響</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(B)</w:t>
      </w:r>
      <w:r w:rsidRPr="00520333">
        <w:rPr>
          <w:rFonts w:hAnsi="新細明體" w:cs="Times New Roman"/>
          <w:spacing w:val="20"/>
          <w:szCs w:val="22"/>
        </w:rPr>
        <w:t>冬季易受海洋氣團影響</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(C)</w:t>
      </w:r>
      <w:r w:rsidRPr="00520333">
        <w:rPr>
          <w:rFonts w:hAnsi="新細明體" w:cs="Times New Roman"/>
          <w:spacing w:val="20"/>
          <w:szCs w:val="22"/>
        </w:rPr>
        <w:t>冬季的滯留</w:t>
      </w:r>
      <w:proofErr w:type="gramStart"/>
      <w:r w:rsidRPr="00520333">
        <w:rPr>
          <w:rFonts w:hAnsi="新細明體" w:cs="Times New Roman"/>
          <w:spacing w:val="20"/>
          <w:szCs w:val="22"/>
        </w:rPr>
        <w:t>鋒</w:t>
      </w:r>
      <w:proofErr w:type="gramEnd"/>
      <w:r w:rsidRPr="00520333">
        <w:rPr>
          <w:rFonts w:hAnsi="新細明體" w:cs="Times New Roman"/>
          <w:spacing w:val="20"/>
          <w:szCs w:val="22"/>
        </w:rPr>
        <w:t>使得空氣不穩定</w:t>
      </w:r>
    </w:p>
    <w:p w:rsidR="00174DC3" w:rsidRPr="00520333" w:rsidRDefault="00174DC3" w:rsidP="00B643D5">
      <w:pPr>
        <w:pStyle w:val="ABCD18pt"/>
        <w:spacing w:beforeLines="0"/>
        <w:ind w:left="738" w:hanging="369"/>
        <w:rPr>
          <w:rFonts w:cs="Times New Roman"/>
          <w:spacing w:val="20"/>
          <w:szCs w:val="22"/>
        </w:rPr>
      </w:pPr>
      <w:r w:rsidRPr="00520333">
        <w:rPr>
          <w:rFonts w:cs="Times New Roman"/>
          <w:spacing w:val="20"/>
          <w:szCs w:val="22"/>
        </w:rPr>
        <w:t>(D)</w:t>
      </w:r>
      <w:r w:rsidRPr="00520333">
        <w:rPr>
          <w:rFonts w:hAnsi="新細明體" w:cs="Times New Roman"/>
          <w:spacing w:val="20"/>
          <w:szCs w:val="22"/>
        </w:rPr>
        <w:t>冬季田地多休耕，因此成為沙塵來源</w:t>
      </w:r>
    </w:p>
    <w:p w:rsidR="00B643D5" w:rsidRDefault="00174DC3" w:rsidP="00271323">
      <w:pPr>
        <w:pStyle w:val="110"/>
        <w:spacing w:beforeLines="50" w:line="360" w:lineRule="atLeast"/>
        <w:ind w:left="369" w:hanging="369"/>
        <w:rPr>
          <w:rFonts w:hAnsi="新細明體"/>
          <w:spacing w:val="20"/>
          <w:sz w:val="22"/>
        </w:rPr>
      </w:pPr>
      <w:r w:rsidRPr="00520333">
        <w:rPr>
          <w:spacing w:val="20"/>
          <w:sz w:val="22"/>
        </w:rPr>
        <w:t>28</w:t>
      </w:r>
      <w:r w:rsidR="00B643D5">
        <w:rPr>
          <w:spacing w:val="20"/>
          <w:sz w:val="22"/>
        </w:rPr>
        <w:t>.</w:t>
      </w:r>
      <w:r w:rsidR="00B643D5">
        <w:rPr>
          <w:spacing w:val="20"/>
          <w:sz w:val="22"/>
        </w:rPr>
        <w:tab/>
      </w:r>
      <w:r w:rsidRPr="00520333">
        <w:rPr>
          <w:rFonts w:hAnsi="新細明體"/>
          <w:spacing w:val="20"/>
          <w:sz w:val="22"/>
        </w:rPr>
        <w:t>「日本賞櫻」</w:t>
      </w:r>
      <w:r w:rsidR="00B643D5">
        <w:rPr>
          <w:rFonts w:hAnsi="新細明體"/>
          <w:spacing w:val="20"/>
          <w:sz w:val="22"/>
        </w:rPr>
        <w:t>、「加拿大賞楓」</w:t>
      </w:r>
      <w:proofErr w:type="gramStart"/>
      <w:r w:rsidR="00B643D5">
        <w:rPr>
          <w:rFonts w:hAnsi="新細明體"/>
          <w:spacing w:val="20"/>
          <w:sz w:val="22"/>
        </w:rPr>
        <w:t>均為熱門</w:t>
      </w:r>
      <w:proofErr w:type="gramEnd"/>
      <w:r w:rsidR="00B643D5">
        <w:rPr>
          <w:rFonts w:hAnsi="新細明體"/>
          <w:spacing w:val="20"/>
          <w:sz w:val="22"/>
        </w:rPr>
        <w:t>之觀光行程，請問此類行程所到的景點屬於</w:t>
      </w:r>
      <w:r w:rsidRPr="00520333">
        <w:rPr>
          <w:rFonts w:hAnsi="新細明體"/>
          <w:spacing w:val="20"/>
          <w:sz w:val="22"/>
        </w:rPr>
        <w:t>圖</w:t>
      </w:r>
      <w:r w:rsidR="00FF6CC0">
        <w:rPr>
          <w:rFonts w:hAnsi="新細明體" w:hint="eastAsia"/>
          <w:spacing w:val="20"/>
          <w:sz w:val="22"/>
        </w:rPr>
        <w:t>8</w:t>
      </w:r>
      <w:r w:rsidRPr="00520333">
        <w:rPr>
          <w:rFonts w:hAnsi="新細明體"/>
          <w:spacing w:val="20"/>
          <w:sz w:val="22"/>
        </w:rPr>
        <w:t>中哪一種植被？</w:t>
      </w:r>
      <w:bookmarkEnd w:id="48"/>
    </w:p>
    <w:p w:rsidR="00FF6CC0" w:rsidRDefault="00557278" w:rsidP="00FF6CC0">
      <w:pPr>
        <w:pStyle w:val="110"/>
        <w:spacing w:line="360" w:lineRule="atLeast"/>
        <w:ind w:left="369" w:hanging="369"/>
        <w:jc w:val="center"/>
        <w:rPr>
          <w:spacing w:val="20"/>
          <w:sz w:val="22"/>
        </w:rPr>
      </w:pPr>
      <w:r w:rsidRPr="00557278">
        <w:rPr>
          <w:rFonts w:hAnsi="新細明體"/>
          <w:spacing w:val="20"/>
          <w:sz w:val="22"/>
        </w:rPr>
      </w:r>
      <w:r w:rsidRPr="00557278">
        <w:rPr>
          <w:rFonts w:hAnsi="新細明體"/>
          <w:spacing w:val="20"/>
          <w:sz w:val="22"/>
        </w:rPr>
        <w:pict>
          <v:shape id="_x0000_s3690" type="#_x0000_t202" style="width:372.9pt;height:95.15pt;mso-position-horizontal-relative:char;mso-position-vertical-relative:line" filled="f" stroked="f">
            <v:textbox>
              <w:txbxContent>
                <w:p w:rsidR="00FF6CC0" w:rsidRDefault="00FF6CC0" w:rsidP="00FF6CC0">
                  <w:r w:rsidRPr="00B643D5">
                    <w:rPr>
                      <w:noProof/>
                    </w:rPr>
                    <w:drawing>
                      <wp:inline distT="0" distB="0" distL="0" distR="0">
                        <wp:extent cx="4320000" cy="904022"/>
                        <wp:effectExtent l="19050" t="0" r="4350" b="0"/>
                        <wp:docPr id="15" name="圖片 36" descr="5-4-1 植被沿緯度變化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4-1 植被沿緯度變化示意圖"/>
                                <pic:cNvPicPr>
                                  <a:picLocks noChangeAspect="1" noChangeArrowheads="1"/>
                                </pic:cNvPicPr>
                              </pic:nvPicPr>
                              <pic:blipFill>
                                <a:blip r:embed="rId18" cstate="print"/>
                                <a:srcRect/>
                                <a:stretch>
                                  <a:fillRect/>
                                </a:stretch>
                              </pic:blipFill>
                              <pic:spPr bwMode="auto">
                                <a:xfrm>
                                  <a:off x="0" y="0"/>
                                  <a:ext cx="4320000" cy="904022"/>
                                </a:xfrm>
                                <a:prstGeom prst="rect">
                                  <a:avLst/>
                                </a:prstGeom>
                                <a:noFill/>
                                <a:ln w="9525">
                                  <a:noFill/>
                                  <a:miter lim="800000"/>
                                  <a:headEnd/>
                                  <a:tailEnd/>
                                </a:ln>
                              </pic:spPr>
                            </pic:pic>
                          </a:graphicData>
                        </a:graphic>
                      </wp:inline>
                    </w:drawing>
                  </w:r>
                </w:p>
                <w:p w:rsidR="00FF6CC0" w:rsidRDefault="00FF6CC0" w:rsidP="00FF6CC0">
                  <w:pPr>
                    <w:jc w:val="center"/>
                  </w:pPr>
                  <w:r w:rsidRPr="00520333">
                    <w:rPr>
                      <w:rFonts w:hAnsi="新細明體"/>
                      <w:spacing w:val="20"/>
                      <w:sz w:val="22"/>
                    </w:rPr>
                    <w:t>圖</w:t>
                  </w:r>
                  <w:r>
                    <w:rPr>
                      <w:rFonts w:hAnsi="新細明體" w:hint="eastAsia"/>
                      <w:spacing w:val="20"/>
                      <w:sz w:val="22"/>
                    </w:rPr>
                    <w:t>8</w:t>
                  </w:r>
                </w:p>
              </w:txbxContent>
            </v:textbox>
            <w10:wrap type="none"/>
            <w10:anchorlock/>
          </v:shape>
        </w:pict>
      </w:r>
    </w:p>
    <w:p w:rsidR="00B643D5" w:rsidRPr="00FF6CC0" w:rsidRDefault="00174DC3" w:rsidP="00FF6CC0">
      <w:pPr>
        <w:pStyle w:val="110"/>
        <w:tabs>
          <w:tab w:val="left" w:pos="2760"/>
          <w:tab w:val="left" w:pos="5160"/>
          <w:tab w:val="left" w:pos="7320"/>
        </w:tabs>
        <w:spacing w:line="360" w:lineRule="atLeast"/>
        <w:ind w:left="738" w:hanging="369"/>
        <w:rPr>
          <w:spacing w:val="20"/>
          <w:sz w:val="22"/>
        </w:rPr>
      </w:pPr>
      <w:r w:rsidRPr="00B643D5">
        <w:rPr>
          <w:spacing w:val="20"/>
          <w:sz w:val="22"/>
        </w:rPr>
        <w:t>(A)</w:t>
      </w:r>
      <w:r w:rsidRPr="00B643D5">
        <w:rPr>
          <w:spacing w:val="20"/>
          <w:sz w:val="22"/>
        </w:rPr>
        <w:t>甲</w:t>
      </w:r>
      <w:r w:rsidR="00B643D5">
        <w:rPr>
          <w:rFonts w:hint="eastAsia"/>
          <w:spacing w:val="20"/>
          <w:sz w:val="22"/>
        </w:rPr>
        <w:tab/>
      </w:r>
      <w:r w:rsidRPr="00B643D5">
        <w:rPr>
          <w:spacing w:val="20"/>
          <w:sz w:val="22"/>
        </w:rPr>
        <w:t>(B)</w:t>
      </w:r>
      <w:r w:rsidRPr="00B643D5">
        <w:rPr>
          <w:spacing w:val="20"/>
          <w:sz w:val="22"/>
        </w:rPr>
        <w:t>乙</w:t>
      </w:r>
      <w:r w:rsidR="00B643D5">
        <w:rPr>
          <w:rFonts w:hint="eastAsia"/>
          <w:spacing w:val="20"/>
          <w:sz w:val="22"/>
        </w:rPr>
        <w:tab/>
      </w:r>
      <w:r w:rsidRPr="00B643D5">
        <w:rPr>
          <w:spacing w:val="20"/>
          <w:sz w:val="22"/>
        </w:rPr>
        <w:t>(C)</w:t>
      </w:r>
      <w:r w:rsidRPr="00B643D5">
        <w:rPr>
          <w:spacing w:val="20"/>
          <w:sz w:val="22"/>
        </w:rPr>
        <w:t>丙</w:t>
      </w:r>
      <w:r w:rsidR="00B643D5">
        <w:rPr>
          <w:rFonts w:hint="eastAsia"/>
          <w:spacing w:val="20"/>
          <w:sz w:val="22"/>
        </w:rPr>
        <w:tab/>
      </w:r>
      <w:r w:rsidRPr="00B643D5">
        <w:rPr>
          <w:spacing w:val="20"/>
          <w:sz w:val="22"/>
        </w:rPr>
        <w:t>(D)</w:t>
      </w:r>
      <w:r w:rsidRPr="00B643D5">
        <w:rPr>
          <w:spacing w:val="20"/>
          <w:sz w:val="22"/>
        </w:rPr>
        <w:t>丁</w:t>
      </w:r>
    </w:p>
    <w:p w:rsidR="00036F07" w:rsidRDefault="00036F07" w:rsidP="00271323">
      <w:pPr>
        <w:pStyle w:val="80"/>
        <w:tabs>
          <w:tab w:val="left" w:pos="369"/>
          <w:tab w:val="left" w:pos="576"/>
          <w:tab w:val="left" w:pos="864"/>
          <w:tab w:val="left" w:pos="992"/>
        </w:tabs>
        <w:snapToGrid w:val="0"/>
        <w:spacing w:beforeLines="50" w:line="360" w:lineRule="atLeast"/>
        <w:ind w:left="369" w:hanging="369"/>
        <w:rPr>
          <w:spacing w:val="20"/>
          <w:sz w:val="22"/>
          <w:szCs w:val="22"/>
        </w:rPr>
      </w:pPr>
      <w:bookmarkStart w:id="53" w:name="gb110-0033題目"/>
      <w:bookmarkStart w:id="54" w:name="gb110-0033全題"/>
      <w:bookmarkEnd w:id="49"/>
      <w:bookmarkEnd w:id="50"/>
      <w:bookmarkEnd w:id="51"/>
    </w:p>
    <w:p w:rsidR="00036F07" w:rsidRDefault="00036F07" w:rsidP="00271323">
      <w:pPr>
        <w:pStyle w:val="80"/>
        <w:tabs>
          <w:tab w:val="left" w:pos="369"/>
          <w:tab w:val="left" w:pos="576"/>
          <w:tab w:val="left" w:pos="864"/>
          <w:tab w:val="left" w:pos="992"/>
        </w:tabs>
        <w:snapToGrid w:val="0"/>
        <w:spacing w:beforeLines="50" w:line="360" w:lineRule="atLeast"/>
        <w:ind w:left="369" w:hanging="369"/>
        <w:rPr>
          <w:spacing w:val="20"/>
          <w:sz w:val="22"/>
          <w:szCs w:val="22"/>
        </w:rPr>
      </w:pPr>
    </w:p>
    <w:p w:rsidR="00036F07" w:rsidRDefault="00036F07" w:rsidP="00271323">
      <w:pPr>
        <w:pStyle w:val="80"/>
        <w:tabs>
          <w:tab w:val="left" w:pos="369"/>
          <w:tab w:val="left" w:pos="576"/>
          <w:tab w:val="left" w:pos="864"/>
          <w:tab w:val="left" w:pos="992"/>
        </w:tabs>
        <w:snapToGrid w:val="0"/>
        <w:spacing w:beforeLines="50" w:line="360" w:lineRule="atLeast"/>
        <w:ind w:left="369" w:hanging="369"/>
        <w:rPr>
          <w:spacing w:val="20"/>
          <w:sz w:val="22"/>
          <w:szCs w:val="22"/>
        </w:rPr>
      </w:pPr>
    </w:p>
    <w:p w:rsidR="00FF6CC0" w:rsidRPr="0042670C" w:rsidRDefault="00557278" w:rsidP="00271323">
      <w:pPr>
        <w:pStyle w:val="80"/>
        <w:tabs>
          <w:tab w:val="left" w:pos="369"/>
          <w:tab w:val="left" w:pos="576"/>
          <w:tab w:val="left" w:pos="864"/>
          <w:tab w:val="left" w:pos="992"/>
        </w:tabs>
        <w:snapToGrid w:val="0"/>
        <w:spacing w:beforeLines="50" w:line="360" w:lineRule="atLeast"/>
        <w:ind w:left="369" w:hanging="369"/>
        <w:rPr>
          <w:rFonts w:hAnsi="新細明體"/>
          <w:spacing w:val="20"/>
          <w:sz w:val="22"/>
          <w:szCs w:val="22"/>
        </w:rPr>
      </w:pPr>
      <w:r w:rsidRPr="00557278">
        <w:rPr>
          <w:spacing w:val="20"/>
          <w:sz w:val="22"/>
          <w:szCs w:val="22"/>
        </w:rPr>
        <w:lastRenderedPageBreak/>
        <w:pict>
          <v:shape id="_x0000_s3681" type="#_x0000_t202" style="position:absolute;left:0;text-align:left;margin-left:223.55pt;margin-top:9.45pt;width:244pt;height:174.65pt;z-index:251669504" filled="f" stroked="f">
            <v:textbox style="mso-next-textbox:#_x0000_s3681">
              <w:txbxContent>
                <w:p w:rsidR="00FF6CC0" w:rsidRDefault="00FF6CC0" w:rsidP="00FF6CC0">
                  <w:r>
                    <w:rPr>
                      <w:noProof/>
                    </w:rPr>
                    <w:drawing>
                      <wp:inline distT="0" distB="0" distL="0" distR="0">
                        <wp:extent cx="2880000" cy="1991237"/>
                        <wp:effectExtent l="19050" t="0" r="0" b="0"/>
                        <wp:docPr id="17" name="圖片 78"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5"/>
                                <pic:cNvPicPr>
                                  <a:picLocks noChangeAspect="1" noChangeArrowheads="1"/>
                                </pic:cNvPicPr>
                              </pic:nvPicPr>
                              <pic:blipFill>
                                <a:blip r:embed="rId19"/>
                                <a:srcRect/>
                                <a:stretch>
                                  <a:fillRect/>
                                </a:stretch>
                              </pic:blipFill>
                              <pic:spPr bwMode="auto">
                                <a:xfrm>
                                  <a:off x="0" y="0"/>
                                  <a:ext cx="2880000" cy="1991237"/>
                                </a:xfrm>
                                <a:prstGeom prst="rect">
                                  <a:avLst/>
                                </a:prstGeom>
                                <a:noFill/>
                                <a:ln w="9525">
                                  <a:noFill/>
                                  <a:miter lim="800000"/>
                                  <a:headEnd/>
                                  <a:tailEnd/>
                                </a:ln>
                              </pic:spPr>
                            </pic:pic>
                          </a:graphicData>
                        </a:graphic>
                      </wp:inline>
                    </w:drawing>
                  </w:r>
                </w:p>
                <w:p w:rsidR="00FF6CC0" w:rsidRPr="006626B4" w:rsidRDefault="00FF6CC0" w:rsidP="00FF6CC0">
                  <w:pPr>
                    <w:snapToGrid w:val="0"/>
                    <w:spacing w:line="200" w:lineRule="atLeast"/>
                    <w:jc w:val="center"/>
                    <w:rPr>
                      <w:rFonts w:ascii="新細明體" w:hAnsi="新細明體" w:cs="New Gulim"/>
                      <w:spacing w:val="1"/>
                      <w:position w:val="-1"/>
                      <w:sz w:val="22"/>
                    </w:rPr>
                  </w:pPr>
                  <w:r w:rsidRPr="00D61C91">
                    <w:rPr>
                      <w:rFonts w:ascii="新細明體" w:eastAsia="新細明體" w:hAnsi="新細明體" w:cs="New Gulim" w:hint="eastAsia"/>
                      <w:spacing w:val="1"/>
                      <w:position w:val="-1"/>
                      <w:sz w:val="22"/>
                    </w:rPr>
                    <w:t>圖</w:t>
                  </w:r>
                  <w:r w:rsidRPr="008D0710">
                    <w:rPr>
                      <w:spacing w:val="1"/>
                      <w:position w:val="-1"/>
                      <w:sz w:val="22"/>
                    </w:rPr>
                    <w:t>9</w:t>
                  </w:r>
                </w:p>
              </w:txbxContent>
            </v:textbox>
            <w10:wrap type="square"/>
          </v:shape>
        </w:pict>
      </w:r>
      <w:r w:rsidR="00FF6CC0" w:rsidRPr="0042670C">
        <w:rPr>
          <w:spacing w:val="20"/>
          <w:sz w:val="22"/>
          <w:szCs w:val="22"/>
        </w:rPr>
        <w:t>29.</w:t>
      </w:r>
      <w:r w:rsidR="00FF6CC0" w:rsidRPr="0042670C">
        <w:rPr>
          <w:rFonts w:hAnsi="新細明體"/>
          <w:spacing w:val="20"/>
          <w:sz w:val="22"/>
          <w:szCs w:val="22"/>
        </w:rPr>
        <w:t>圖</w:t>
      </w:r>
      <w:r w:rsidR="00FF6CC0" w:rsidRPr="0042670C">
        <w:rPr>
          <w:rFonts w:hAnsi="新細明體" w:hint="eastAsia"/>
          <w:spacing w:val="20"/>
          <w:sz w:val="22"/>
          <w:szCs w:val="22"/>
        </w:rPr>
        <w:t>9</w:t>
      </w:r>
      <w:r w:rsidR="00FF6CC0" w:rsidRPr="0042670C">
        <w:rPr>
          <w:rFonts w:hAnsi="新細明體"/>
          <w:spacing w:val="20"/>
          <w:sz w:val="22"/>
          <w:szCs w:val="22"/>
        </w:rPr>
        <w:t>為等壓線分布圖，請問依圖所示，下列敘述何者較符合此圖所表現的季節特色？</w:t>
      </w:r>
      <w:bookmarkEnd w:id="53"/>
    </w:p>
    <w:p w:rsidR="00FF6CC0" w:rsidRPr="0042670C" w:rsidRDefault="00FF6CC0" w:rsidP="00395D5D">
      <w:pPr>
        <w:pStyle w:val="80"/>
        <w:snapToGrid w:val="0"/>
        <w:spacing w:line="360" w:lineRule="atLeast"/>
        <w:ind w:left="766" w:hanging="397"/>
        <w:rPr>
          <w:rFonts w:hAnsi="新細明體"/>
          <w:color w:val="000000"/>
          <w:spacing w:val="20"/>
          <w:sz w:val="22"/>
          <w:szCs w:val="22"/>
        </w:rPr>
      </w:pPr>
      <w:r w:rsidRPr="0042670C">
        <w:rPr>
          <w:color w:val="000000"/>
          <w:spacing w:val="20"/>
          <w:sz w:val="22"/>
          <w:szCs w:val="22"/>
        </w:rPr>
        <w:t>(A)</w:t>
      </w:r>
      <w:r w:rsidRPr="0042670C">
        <w:rPr>
          <w:rFonts w:hAnsi="新細明體"/>
          <w:spacing w:val="20"/>
          <w:sz w:val="22"/>
          <w:szCs w:val="22"/>
        </w:rPr>
        <w:t>日本因寒流來襲而溫度驟降</w:t>
      </w:r>
    </w:p>
    <w:p w:rsidR="00FF6CC0" w:rsidRPr="0042670C" w:rsidRDefault="00FF6CC0" w:rsidP="00395D5D">
      <w:pPr>
        <w:pStyle w:val="80"/>
        <w:snapToGrid w:val="0"/>
        <w:spacing w:line="360" w:lineRule="atLeast"/>
        <w:ind w:left="766" w:hanging="397"/>
        <w:rPr>
          <w:rFonts w:hAnsi="新細明體"/>
          <w:color w:val="000000"/>
          <w:spacing w:val="20"/>
          <w:sz w:val="22"/>
          <w:szCs w:val="22"/>
        </w:rPr>
      </w:pPr>
      <w:r w:rsidRPr="0042670C">
        <w:rPr>
          <w:color w:val="000000"/>
          <w:spacing w:val="20"/>
          <w:sz w:val="22"/>
          <w:szCs w:val="22"/>
        </w:rPr>
        <w:t>(B)</w:t>
      </w:r>
      <w:r w:rsidRPr="0042670C">
        <w:rPr>
          <w:rFonts w:hAnsi="新細明體"/>
          <w:spacing w:val="20"/>
          <w:sz w:val="22"/>
          <w:szCs w:val="22"/>
        </w:rPr>
        <w:t>臺灣面臨颱風造成的豪雨水災</w:t>
      </w:r>
    </w:p>
    <w:p w:rsidR="00FF6CC0" w:rsidRPr="0042670C" w:rsidRDefault="00FF6CC0" w:rsidP="00395D5D">
      <w:pPr>
        <w:pStyle w:val="80"/>
        <w:snapToGrid w:val="0"/>
        <w:spacing w:line="360" w:lineRule="atLeast"/>
        <w:ind w:left="766" w:hanging="397"/>
        <w:rPr>
          <w:rFonts w:hAnsi="新細明體"/>
          <w:spacing w:val="20"/>
          <w:sz w:val="22"/>
          <w:szCs w:val="22"/>
        </w:rPr>
      </w:pPr>
      <w:r w:rsidRPr="0042670C">
        <w:rPr>
          <w:color w:val="000000"/>
          <w:spacing w:val="20"/>
          <w:sz w:val="22"/>
          <w:szCs w:val="22"/>
        </w:rPr>
        <w:t>(C)</w:t>
      </w:r>
      <w:r w:rsidRPr="0042670C">
        <w:rPr>
          <w:rFonts w:hAnsi="新細明體"/>
          <w:spacing w:val="20"/>
          <w:sz w:val="22"/>
          <w:szCs w:val="22"/>
        </w:rPr>
        <w:t>澳洲春暖花開，氣候宜人</w:t>
      </w:r>
    </w:p>
    <w:p w:rsidR="00503E42" w:rsidRPr="0042670C" w:rsidRDefault="00FF6CC0" w:rsidP="00395D5D">
      <w:pPr>
        <w:pStyle w:val="80"/>
        <w:snapToGrid w:val="0"/>
        <w:spacing w:line="360" w:lineRule="atLeast"/>
        <w:ind w:left="766" w:hanging="397"/>
        <w:rPr>
          <w:spacing w:val="20"/>
          <w:sz w:val="22"/>
          <w:szCs w:val="22"/>
        </w:rPr>
      </w:pPr>
      <w:r w:rsidRPr="0042670C">
        <w:rPr>
          <w:color w:val="000000"/>
          <w:spacing w:val="20"/>
          <w:sz w:val="22"/>
          <w:szCs w:val="22"/>
        </w:rPr>
        <w:t>(D)</w:t>
      </w:r>
      <w:r w:rsidRPr="0042670C">
        <w:rPr>
          <w:rFonts w:hAnsi="新細明體"/>
          <w:spacing w:val="20"/>
          <w:sz w:val="22"/>
          <w:szCs w:val="22"/>
        </w:rPr>
        <w:t>印度雨季來臨、不適合旅行</w:t>
      </w:r>
      <w:bookmarkEnd w:id="54"/>
    </w:p>
    <w:p w:rsidR="00174DC3" w:rsidRPr="00520333" w:rsidRDefault="00174DC3" w:rsidP="0016529D">
      <w:pPr>
        <w:pStyle w:val="TIT1TimesNewRoman0cm"/>
        <w:spacing w:before="120" w:line="360" w:lineRule="atLeast"/>
        <w:rPr>
          <w:rFonts w:eastAsia="新細明體" w:cs="Times New Roman"/>
          <w:spacing w:val="20"/>
          <w:szCs w:val="22"/>
        </w:rPr>
      </w:pPr>
      <w:r w:rsidRPr="00520333">
        <w:rPr>
          <w:rFonts w:eastAsia="新細明體" w:cs="Times New Roman"/>
          <w:spacing w:val="20"/>
          <w:szCs w:val="22"/>
        </w:rPr>
        <w:t>30-31</w:t>
      </w:r>
      <w:r w:rsidRPr="00520333">
        <w:rPr>
          <w:rFonts w:eastAsia="新細明體" w:hAnsi="新細明體" w:cs="Times New Roman"/>
          <w:spacing w:val="20"/>
          <w:szCs w:val="22"/>
        </w:rPr>
        <w:t>為題組</w:t>
      </w:r>
    </w:p>
    <w:p w:rsidR="00174DC3" w:rsidRPr="00520333" w:rsidRDefault="00174DC3" w:rsidP="00FA6506">
      <w:pPr>
        <w:pStyle w:val="TIT1"/>
        <w:snapToGrid w:val="0"/>
        <w:spacing w:beforeLines="0"/>
        <w:rPr>
          <w:color w:val="auto"/>
          <w:spacing w:val="20"/>
          <w:szCs w:val="22"/>
        </w:rPr>
      </w:pPr>
      <w:r w:rsidRPr="00520333">
        <w:rPr>
          <w:rFonts w:ascii="新細明體" w:hAnsi="新細明體"/>
          <w:color w:val="auto"/>
          <w:spacing w:val="20"/>
          <w:szCs w:val="22"/>
        </w:rPr>
        <w:t>◎</w:t>
      </w:r>
      <w:r w:rsidRPr="00520333">
        <w:rPr>
          <w:color w:val="auto"/>
          <w:spacing w:val="20"/>
          <w:szCs w:val="22"/>
        </w:rPr>
        <w:tab/>
        <w:t>201</w:t>
      </w:r>
      <w:r w:rsidR="00637396">
        <w:rPr>
          <w:rFonts w:hint="eastAsia"/>
          <w:color w:val="auto"/>
          <w:spacing w:val="20"/>
          <w:szCs w:val="22"/>
        </w:rPr>
        <w:t>8</w:t>
      </w:r>
      <w:r w:rsidRPr="00520333">
        <w:rPr>
          <w:rFonts w:hAnsi="新細明體"/>
          <w:color w:val="auto"/>
          <w:spacing w:val="20"/>
          <w:szCs w:val="22"/>
        </w:rPr>
        <w:t>年全球人口超過</w:t>
      </w:r>
      <w:r w:rsidRPr="00520333">
        <w:rPr>
          <w:color w:val="auto"/>
          <w:spacing w:val="20"/>
          <w:szCs w:val="22"/>
        </w:rPr>
        <w:t>7</w:t>
      </w:r>
      <w:r w:rsidR="00637396">
        <w:rPr>
          <w:rFonts w:hint="eastAsia"/>
          <w:color w:val="auto"/>
          <w:spacing w:val="20"/>
          <w:szCs w:val="22"/>
        </w:rPr>
        <w:t>5</w:t>
      </w:r>
      <w:r w:rsidRPr="00520333">
        <w:rPr>
          <w:rFonts w:hAnsi="新細明體"/>
          <w:color w:val="auto"/>
          <w:spacing w:val="20"/>
          <w:szCs w:val="22"/>
        </w:rPr>
        <w:t>億，預計到</w:t>
      </w:r>
      <w:r w:rsidRPr="00520333">
        <w:rPr>
          <w:color w:val="auto"/>
          <w:spacing w:val="20"/>
          <w:szCs w:val="22"/>
        </w:rPr>
        <w:t>2050</w:t>
      </w:r>
      <w:r w:rsidRPr="00520333">
        <w:rPr>
          <w:rFonts w:hAnsi="新細明體"/>
          <w:color w:val="auto"/>
          <w:spacing w:val="20"/>
          <w:szCs w:val="22"/>
        </w:rPr>
        <w:t>年人口總數更會增加到</w:t>
      </w:r>
      <w:r w:rsidRPr="00520333">
        <w:rPr>
          <w:color w:val="auto"/>
          <w:spacing w:val="20"/>
          <w:szCs w:val="22"/>
        </w:rPr>
        <w:t>92</w:t>
      </w:r>
      <w:r w:rsidRPr="00520333">
        <w:rPr>
          <w:rFonts w:hAnsi="新細明體"/>
          <w:color w:val="auto"/>
          <w:spacing w:val="20"/>
          <w:szCs w:val="22"/>
        </w:rPr>
        <w:t>億，然而並非每一國家人口都將呈現成長，圖</w:t>
      </w:r>
      <w:r w:rsidR="00A838C8">
        <w:rPr>
          <w:rFonts w:hAnsi="新細明體" w:hint="eastAsia"/>
          <w:color w:val="auto"/>
          <w:spacing w:val="20"/>
          <w:szCs w:val="22"/>
        </w:rPr>
        <w:t>10</w:t>
      </w:r>
      <w:r w:rsidRPr="00520333">
        <w:rPr>
          <w:rFonts w:hAnsi="新細明體"/>
          <w:color w:val="auto"/>
          <w:spacing w:val="20"/>
          <w:szCs w:val="22"/>
        </w:rPr>
        <w:t>為</w:t>
      </w:r>
      <w:r w:rsidRPr="00520333">
        <w:rPr>
          <w:color w:val="auto"/>
          <w:spacing w:val="20"/>
          <w:szCs w:val="22"/>
        </w:rPr>
        <w:t>2050</w:t>
      </w:r>
      <w:r w:rsidRPr="00520333">
        <w:rPr>
          <w:rFonts w:hAnsi="新細明體"/>
          <w:color w:val="auto"/>
          <w:spacing w:val="20"/>
          <w:szCs w:val="22"/>
        </w:rPr>
        <w:t>年主要國家人口數及排名，請問：</w:t>
      </w:r>
    </w:p>
    <w:p w:rsidR="00174DC3" w:rsidRPr="00520333" w:rsidRDefault="00174DC3" w:rsidP="00395D5D">
      <w:pPr>
        <w:pStyle w:val="TIT1"/>
        <w:snapToGrid w:val="0"/>
        <w:spacing w:beforeLines="0"/>
        <w:jc w:val="center"/>
        <w:rPr>
          <w:noProof/>
          <w:color w:val="auto"/>
          <w:spacing w:val="20"/>
          <w:szCs w:val="22"/>
        </w:rPr>
      </w:pPr>
      <w:r w:rsidRPr="00520333">
        <w:rPr>
          <w:noProof/>
          <w:color w:val="auto"/>
          <w:spacing w:val="20"/>
          <w:szCs w:val="22"/>
        </w:rPr>
        <w:drawing>
          <wp:inline distT="0" distB="0" distL="0" distR="0">
            <wp:extent cx="5400000" cy="3140709"/>
            <wp:effectExtent l="19050" t="0" r="0" b="0"/>
            <wp:docPr id="37" name="圖片 72" descr="\\192.9.202.248\5f\陳淑芬\地理第二冊題庫題目\圖檔\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192.9.202.248\5f\陳淑芬\地理第二冊題庫題目\圖檔\9-1-1.jpg"/>
                    <pic:cNvPicPr>
                      <a:picLocks noChangeAspect="1" noChangeArrowheads="1"/>
                    </pic:cNvPicPr>
                  </pic:nvPicPr>
                  <pic:blipFill>
                    <a:blip r:embed="rId20" cstate="print"/>
                    <a:srcRect/>
                    <a:stretch>
                      <a:fillRect/>
                    </a:stretch>
                  </pic:blipFill>
                  <pic:spPr bwMode="auto">
                    <a:xfrm>
                      <a:off x="0" y="0"/>
                      <a:ext cx="5400000" cy="3140709"/>
                    </a:xfrm>
                    <a:prstGeom prst="rect">
                      <a:avLst/>
                    </a:prstGeom>
                    <a:noFill/>
                    <a:ln w="9525">
                      <a:noFill/>
                      <a:miter lim="800000"/>
                      <a:headEnd/>
                      <a:tailEnd/>
                    </a:ln>
                  </pic:spPr>
                </pic:pic>
              </a:graphicData>
            </a:graphic>
          </wp:inline>
        </w:drawing>
      </w:r>
    </w:p>
    <w:p w:rsidR="00174DC3" w:rsidRPr="00520333" w:rsidRDefault="00174DC3" w:rsidP="009A6EA4">
      <w:pPr>
        <w:pStyle w:val="TIT1"/>
        <w:snapToGrid w:val="0"/>
        <w:spacing w:beforeLines="0"/>
        <w:jc w:val="center"/>
        <w:rPr>
          <w:noProof/>
          <w:color w:val="auto"/>
          <w:spacing w:val="20"/>
          <w:szCs w:val="22"/>
        </w:rPr>
      </w:pPr>
      <w:r w:rsidRPr="00520333">
        <w:rPr>
          <w:rFonts w:hAnsi="新細明體"/>
          <w:noProof/>
          <w:color w:val="auto"/>
          <w:spacing w:val="20"/>
          <w:szCs w:val="22"/>
        </w:rPr>
        <w:t>圖</w:t>
      </w:r>
      <w:r w:rsidR="00A838C8">
        <w:rPr>
          <w:rFonts w:hAnsi="新細明體" w:hint="eastAsia"/>
          <w:noProof/>
          <w:color w:val="auto"/>
          <w:spacing w:val="20"/>
          <w:szCs w:val="22"/>
        </w:rPr>
        <w:t>10</w:t>
      </w:r>
    </w:p>
    <w:p w:rsidR="00174DC3" w:rsidRPr="00520333" w:rsidRDefault="00174DC3" w:rsidP="009A6EA4">
      <w:pPr>
        <w:pStyle w:val="TIT1"/>
        <w:snapToGrid w:val="0"/>
        <w:spacing w:beforeLines="0" w:after="240"/>
        <w:jc w:val="right"/>
        <w:rPr>
          <w:color w:val="auto"/>
          <w:spacing w:val="20"/>
          <w:szCs w:val="22"/>
        </w:rPr>
      </w:pPr>
      <w:r w:rsidRPr="00520333">
        <w:rPr>
          <w:color w:val="auto"/>
          <w:spacing w:val="20"/>
          <w:szCs w:val="22"/>
        </w:rPr>
        <w:t>(</w:t>
      </w:r>
      <w:r w:rsidRPr="00520333">
        <w:rPr>
          <w:rFonts w:hAnsi="新細明體"/>
          <w:color w:val="auto"/>
          <w:spacing w:val="20"/>
          <w:szCs w:val="22"/>
        </w:rPr>
        <w:t>資料來源：《用地圖看懂世界經濟》</w:t>
      </w:r>
      <w:r w:rsidRPr="00520333">
        <w:rPr>
          <w:color w:val="auto"/>
          <w:spacing w:val="20"/>
          <w:szCs w:val="22"/>
        </w:rPr>
        <w:t>)</w:t>
      </w:r>
    </w:p>
    <w:p w:rsidR="00174DC3" w:rsidRPr="008D0710" w:rsidRDefault="00174DC3" w:rsidP="00202B67">
      <w:pPr>
        <w:pStyle w:val="TIT1"/>
        <w:snapToGrid w:val="0"/>
        <w:spacing w:beforeLines="0"/>
        <w:rPr>
          <w:rFonts w:hAnsi="新細明體"/>
          <w:color w:val="auto"/>
          <w:spacing w:val="20"/>
          <w:szCs w:val="22"/>
        </w:rPr>
      </w:pPr>
      <w:r w:rsidRPr="00520333">
        <w:rPr>
          <w:color w:val="auto"/>
          <w:spacing w:val="20"/>
          <w:szCs w:val="22"/>
        </w:rPr>
        <w:t>30.</w:t>
      </w:r>
      <w:r w:rsidR="008D0710">
        <w:rPr>
          <w:rFonts w:hAnsi="新細明體"/>
          <w:color w:val="auto"/>
          <w:spacing w:val="20"/>
          <w:szCs w:val="22"/>
        </w:rPr>
        <w:t>有關</w:t>
      </w:r>
      <w:r w:rsidRPr="00520333">
        <w:rPr>
          <w:rFonts w:hAnsi="新細明體"/>
          <w:color w:val="auto"/>
          <w:spacing w:val="20"/>
          <w:szCs w:val="22"/>
        </w:rPr>
        <w:t>圖</w:t>
      </w:r>
      <w:r w:rsidR="008D0710">
        <w:rPr>
          <w:rFonts w:hAnsi="新細明體" w:hint="eastAsia"/>
          <w:color w:val="auto"/>
          <w:spacing w:val="20"/>
          <w:szCs w:val="22"/>
        </w:rPr>
        <w:t>10</w:t>
      </w:r>
      <w:r w:rsidRPr="00520333">
        <w:rPr>
          <w:rFonts w:hAnsi="新細明體"/>
          <w:color w:val="auto"/>
          <w:spacing w:val="20"/>
          <w:szCs w:val="22"/>
        </w:rPr>
        <w:t>內容的敘述，下列何者有正確？</w:t>
      </w:r>
    </w:p>
    <w:p w:rsidR="00174DC3" w:rsidRPr="00520333" w:rsidRDefault="00174DC3" w:rsidP="00FA6506">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日本於</w:t>
      </w:r>
      <w:r w:rsidRPr="00520333">
        <w:rPr>
          <w:rFonts w:cs="Times New Roman"/>
          <w:spacing w:val="20"/>
          <w:szCs w:val="22"/>
        </w:rPr>
        <w:t>2050</w:t>
      </w:r>
      <w:r w:rsidRPr="00520333">
        <w:rPr>
          <w:rFonts w:hAnsi="新細明體" w:cs="Times New Roman"/>
          <w:spacing w:val="20"/>
          <w:szCs w:val="22"/>
        </w:rPr>
        <w:t>年前即達到人口零成長</w:t>
      </w:r>
    </w:p>
    <w:p w:rsidR="00174DC3" w:rsidRPr="00520333" w:rsidRDefault="00174DC3" w:rsidP="00FA6506">
      <w:pPr>
        <w:pStyle w:val="ABCD18pt"/>
        <w:spacing w:beforeLines="0"/>
        <w:ind w:left="738" w:hanging="369"/>
        <w:rPr>
          <w:rFonts w:cs="Times New Roman"/>
          <w:spacing w:val="20"/>
          <w:szCs w:val="22"/>
        </w:rPr>
      </w:pPr>
      <w:r w:rsidRPr="00520333">
        <w:rPr>
          <w:rFonts w:cs="Times New Roman"/>
          <w:spacing w:val="20"/>
          <w:szCs w:val="22"/>
        </w:rPr>
        <w:t>(B)</w:t>
      </w:r>
      <w:r w:rsidRPr="00520333">
        <w:rPr>
          <w:rFonts w:hAnsi="新細明體" w:cs="Times New Roman"/>
          <w:spacing w:val="20"/>
          <w:szCs w:val="22"/>
        </w:rPr>
        <w:t>人口排名躍進的國家，將成為地球資源消耗的最大元凶</w:t>
      </w:r>
    </w:p>
    <w:p w:rsidR="00174DC3" w:rsidRPr="00520333" w:rsidRDefault="00174DC3" w:rsidP="00FA6506">
      <w:pPr>
        <w:pStyle w:val="ABCD18pt"/>
        <w:spacing w:beforeLines="0"/>
        <w:ind w:left="738" w:hanging="369"/>
        <w:rPr>
          <w:rFonts w:cs="Times New Roman"/>
          <w:spacing w:val="20"/>
          <w:szCs w:val="22"/>
        </w:rPr>
      </w:pPr>
      <w:r w:rsidRPr="00520333">
        <w:rPr>
          <w:rFonts w:cs="Times New Roman"/>
          <w:spacing w:val="20"/>
          <w:szCs w:val="22"/>
        </w:rPr>
        <w:t>(C)</w:t>
      </w:r>
      <w:r w:rsidRPr="00520333">
        <w:rPr>
          <w:rFonts w:hAnsi="新細明體" w:cs="Times New Roman"/>
          <w:spacing w:val="20"/>
          <w:szCs w:val="22"/>
        </w:rPr>
        <w:t>印度因人口成長率居冠，故將成為人口排名第一的國家</w:t>
      </w:r>
    </w:p>
    <w:p w:rsidR="00174DC3" w:rsidRPr="00520333" w:rsidRDefault="00174DC3" w:rsidP="00FA6506">
      <w:pPr>
        <w:pStyle w:val="ABCD18pt"/>
        <w:spacing w:beforeLines="0"/>
        <w:ind w:left="738" w:hanging="369"/>
        <w:rPr>
          <w:rFonts w:cs="Times New Roman"/>
          <w:spacing w:val="20"/>
          <w:szCs w:val="22"/>
        </w:rPr>
      </w:pPr>
      <w:r w:rsidRPr="00520333">
        <w:rPr>
          <w:rFonts w:cs="Times New Roman"/>
          <w:spacing w:val="20"/>
          <w:szCs w:val="22"/>
        </w:rPr>
        <w:t>(D)</w:t>
      </w:r>
      <w:r w:rsidRPr="00520333">
        <w:rPr>
          <w:rFonts w:hAnsi="新細明體" w:cs="Times New Roman"/>
          <w:spacing w:val="20"/>
          <w:szCs w:val="22"/>
        </w:rPr>
        <w:t>排名不變的國家維持在人口零成長</w:t>
      </w:r>
    </w:p>
    <w:p w:rsidR="007A71EC" w:rsidRPr="007A71EC" w:rsidRDefault="00174DC3" w:rsidP="00271323">
      <w:pPr>
        <w:pStyle w:val="TIT1"/>
        <w:snapToGrid w:val="0"/>
        <w:spacing w:beforeLines="25"/>
        <w:ind w:left="338" w:hangingChars="130" w:hanging="338"/>
        <w:rPr>
          <w:szCs w:val="22"/>
        </w:rPr>
      </w:pPr>
      <w:r w:rsidRPr="00520333">
        <w:rPr>
          <w:color w:val="auto"/>
          <w:spacing w:val="20"/>
          <w:szCs w:val="22"/>
        </w:rPr>
        <w:t>31.</w:t>
      </w:r>
      <w:r w:rsidR="007A71EC" w:rsidRPr="007A71EC">
        <w:rPr>
          <w:szCs w:val="22"/>
        </w:rPr>
        <w:t xml:space="preserve"> </w:t>
      </w:r>
      <w:proofErr w:type="gramStart"/>
      <w:r w:rsidR="007A71EC" w:rsidRPr="007A71EC">
        <w:rPr>
          <w:rFonts w:hAnsi="新細明體"/>
          <w:szCs w:val="22"/>
        </w:rPr>
        <w:t>中地為</w:t>
      </w:r>
      <w:proofErr w:type="gramEnd"/>
      <w:r w:rsidR="007A71EC" w:rsidRPr="007A71EC">
        <w:rPr>
          <w:rFonts w:hAnsi="新細明體"/>
          <w:szCs w:val="22"/>
        </w:rPr>
        <w:t>提供商品及服務的地點，不同等級之中地提供不同等級的商品或服務，</w:t>
      </w:r>
      <w:proofErr w:type="gramStart"/>
      <w:r w:rsidR="007A71EC" w:rsidRPr="007A71EC">
        <w:rPr>
          <w:rFonts w:hAnsi="新細明體"/>
          <w:szCs w:val="22"/>
        </w:rPr>
        <w:t>所以中地可</w:t>
      </w:r>
      <w:proofErr w:type="gramEnd"/>
      <w:r w:rsidR="007A71EC" w:rsidRPr="007A71EC">
        <w:rPr>
          <w:rFonts w:hAnsi="新細明體"/>
          <w:szCs w:val="22"/>
        </w:rPr>
        <w:t>分為</w:t>
      </w:r>
      <w:proofErr w:type="gramStart"/>
      <w:r w:rsidR="007A71EC" w:rsidRPr="007A71EC">
        <w:rPr>
          <w:rFonts w:hAnsi="新細明體"/>
          <w:szCs w:val="22"/>
        </w:rPr>
        <w:t>高級中地及低級中地</w:t>
      </w:r>
      <w:proofErr w:type="gramEnd"/>
      <w:r w:rsidR="007A71EC" w:rsidRPr="007A71EC">
        <w:rPr>
          <w:rFonts w:hAnsi="新細明體"/>
          <w:szCs w:val="22"/>
        </w:rPr>
        <w:t>。請問下列選項中，哪些選項</w:t>
      </w:r>
      <w:proofErr w:type="gramStart"/>
      <w:r w:rsidR="007A71EC" w:rsidRPr="007A71EC">
        <w:rPr>
          <w:rFonts w:hAnsi="新細明體"/>
          <w:szCs w:val="22"/>
        </w:rPr>
        <w:t>符合中地理論</w:t>
      </w:r>
      <w:proofErr w:type="gramEnd"/>
      <w:r w:rsidR="007A71EC" w:rsidRPr="007A71EC">
        <w:rPr>
          <w:rFonts w:hAnsi="新細明體"/>
          <w:szCs w:val="22"/>
        </w:rPr>
        <w:t>的原則？</w:t>
      </w:r>
    </w:p>
    <w:p w:rsidR="007A71EC" w:rsidRPr="007A71EC" w:rsidRDefault="007A71EC" w:rsidP="00271323">
      <w:pPr>
        <w:pStyle w:val="TIT1"/>
        <w:snapToGrid w:val="0"/>
        <w:spacing w:beforeLines="25"/>
        <w:ind w:left="348" w:hangingChars="130" w:hanging="348"/>
        <w:rPr>
          <w:szCs w:val="22"/>
        </w:rPr>
      </w:pPr>
      <w:r w:rsidRPr="007A71EC">
        <w:rPr>
          <w:szCs w:val="22"/>
        </w:rPr>
        <w:t xml:space="preserve">  (</w:t>
      </w:r>
      <w:r w:rsidRPr="007A71EC">
        <w:rPr>
          <w:rFonts w:hAnsi="新細明體"/>
          <w:szCs w:val="22"/>
        </w:rPr>
        <w:t>甲</w:t>
      </w:r>
      <w:r w:rsidRPr="007A71EC">
        <w:rPr>
          <w:szCs w:val="22"/>
        </w:rPr>
        <w:t>)</w:t>
      </w:r>
      <w:r w:rsidRPr="007A71EC">
        <w:rPr>
          <w:rFonts w:hAnsi="新細明體"/>
          <w:szCs w:val="22"/>
        </w:rPr>
        <w:t>臺灣大學－成功高中－金華國中－復興小學；</w:t>
      </w:r>
    </w:p>
    <w:p w:rsidR="007A71EC" w:rsidRPr="007A71EC" w:rsidRDefault="007A71EC" w:rsidP="00271323">
      <w:pPr>
        <w:pStyle w:val="TIT1"/>
        <w:snapToGrid w:val="0"/>
        <w:spacing w:beforeLines="25"/>
        <w:ind w:left="348" w:hangingChars="130" w:hanging="348"/>
        <w:rPr>
          <w:szCs w:val="22"/>
        </w:rPr>
      </w:pPr>
      <w:r w:rsidRPr="007A71EC">
        <w:rPr>
          <w:szCs w:val="22"/>
        </w:rPr>
        <w:lastRenderedPageBreak/>
        <w:t xml:space="preserve">  (</w:t>
      </w:r>
      <w:r w:rsidRPr="007A71EC">
        <w:rPr>
          <w:rFonts w:hAnsi="新細明體"/>
          <w:szCs w:val="22"/>
        </w:rPr>
        <w:t>乙</w:t>
      </w:r>
      <w:r w:rsidRPr="007A71EC">
        <w:rPr>
          <w:szCs w:val="22"/>
        </w:rPr>
        <w:t>)</w:t>
      </w:r>
      <w:r w:rsidRPr="007A71EC">
        <w:rPr>
          <w:rFonts w:hAnsi="新細明體"/>
          <w:szCs w:val="22"/>
        </w:rPr>
        <w:t>省立宜蘭醫院－省立彰化醫院－省立花蓮醫院－省立</w:t>
      </w:r>
      <w:proofErr w:type="gramStart"/>
      <w:r w:rsidRPr="007A71EC">
        <w:rPr>
          <w:rFonts w:hAnsi="新細明體"/>
          <w:szCs w:val="22"/>
        </w:rPr>
        <w:t>臺</w:t>
      </w:r>
      <w:proofErr w:type="gramEnd"/>
      <w:r w:rsidRPr="007A71EC">
        <w:rPr>
          <w:rFonts w:hAnsi="新細明體"/>
          <w:szCs w:val="22"/>
        </w:rPr>
        <w:t>中醫院；</w:t>
      </w:r>
    </w:p>
    <w:p w:rsidR="007A71EC" w:rsidRPr="007A71EC" w:rsidRDefault="007A71EC" w:rsidP="00271323">
      <w:pPr>
        <w:pStyle w:val="TIT1"/>
        <w:snapToGrid w:val="0"/>
        <w:spacing w:beforeLines="25"/>
        <w:ind w:left="348" w:hangingChars="130" w:hanging="348"/>
        <w:rPr>
          <w:szCs w:val="22"/>
        </w:rPr>
      </w:pPr>
      <w:r w:rsidRPr="007A71EC">
        <w:rPr>
          <w:szCs w:val="22"/>
        </w:rPr>
        <w:t xml:space="preserve">  (</w:t>
      </w:r>
      <w:r w:rsidRPr="007A71EC">
        <w:rPr>
          <w:rFonts w:hAnsi="新細明體"/>
          <w:szCs w:val="22"/>
        </w:rPr>
        <w:t>丙</w:t>
      </w:r>
      <w:r w:rsidRPr="007A71EC">
        <w:rPr>
          <w:szCs w:val="22"/>
        </w:rPr>
        <w:t>)</w:t>
      </w:r>
      <w:r w:rsidRPr="007A71EC">
        <w:rPr>
          <w:rFonts w:hAnsi="新細明體"/>
          <w:szCs w:val="22"/>
        </w:rPr>
        <w:t>新光三越百貨公司－頂好生鮮超市－</w:t>
      </w:r>
      <w:r w:rsidRPr="007A71EC">
        <w:rPr>
          <w:szCs w:val="22"/>
        </w:rPr>
        <w:t>7-11</w:t>
      </w:r>
      <w:r w:rsidRPr="007A71EC">
        <w:rPr>
          <w:rFonts w:hAnsi="新細明體"/>
          <w:szCs w:val="22"/>
        </w:rPr>
        <w:t>便利商店－校園內福利社；</w:t>
      </w:r>
    </w:p>
    <w:p w:rsidR="007A71EC" w:rsidRPr="007A71EC" w:rsidRDefault="007A71EC" w:rsidP="00271323">
      <w:pPr>
        <w:pStyle w:val="TIT1"/>
        <w:snapToGrid w:val="0"/>
        <w:spacing w:beforeLines="25"/>
        <w:ind w:left="348" w:hangingChars="130" w:hanging="348"/>
        <w:rPr>
          <w:color w:val="auto"/>
          <w:szCs w:val="22"/>
        </w:rPr>
      </w:pPr>
      <w:r w:rsidRPr="007A71EC">
        <w:rPr>
          <w:szCs w:val="22"/>
        </w:rPr>
        <w:t xml:space="preserve">  (</w:t>
      </w:r>
      <w:r w:rsidRPr="007A71EC">
        <w:rPr>
          <w:rFonts w:hAnsi="新細明體"/>
          <w:szCs w:val="22"/>
        </w:rPr>
        <w:t>丁</w:t>
      </w:r>
      <w:r w:rsidRPr="007A71EC">
        <w:rPr>
          <w:szCs w:val="22"/>
        </w:rPr>
        <w:t>)</w:t>
      </w:r>
      <w:r w:rsidRPr="007A71EC">
        <w:rPr>
          <w:rFonts w:hAnsi="新細明體"/>
          <w:szCs w:val="22"/>
        </w:rPr>
        <w:t>家樂福購物中</w:t>
      </w:r>
      <w:proofErr w:type="gramStart"/>
      <w:r w:rsidRPr="007A71EC">
        <w:rPr>
          <w:rFonts w:hAnsi="新細明體"/>
          <w:szCs w:val="22"/>
        </w:rPr>
        <w:t>－心恩</w:t>
      </w:r>
      <w:proofErr w:type="gramEnd"/>
      <w:r w:rsidRPr="007A71EC">
        <w:rPr>
          <w:rFonts w:hAnsi="新細明體"/>
          <w:szCs w:val="22"/>
        </w:rPr>
        <w:t>主公醫院</w:t>
      </w:r>
      <w:proofErr w:type="gramStart"/>
      <w:r w:rsidRPr="007A71EC">
        <w:rPr>
          <w:rFonts w:hAnsi="新細明體"/>
          <w:szCs w:val="22"/>
        </w:rPr>
        <w:t>－桃仔</w:t>
      </w:r>
      <w:proofErr w:type="gramEnd"/>
      <w:r w:rsidRPr="007A71EC">
        <w:rPr>
          <w:rFonts w:hAnsi="新細明體"/>
          <w:szCs w:val="22"/>
        </w:rPr>
        <w:t>腳小學－大埔國小附幼。</w:t>
      </w:r>
    </w:p>
    <w:p w:rsidR="007A71EC" w:rsidRPr="007A71EC" w:rsidRDefault="007A71EC" w:rsidP="007A71EC">
      <w:pPr>
        <w:pStyle w:val="ABCD18pt"/>
        <w:spacing w:before="60"/>
        <w:rPr>
          <w:rFonts w:cs="Times New Roman"/>
          <w:szCs w:val="22"/>
        </w:rPr>
      </w:pPr>
      <w:r w:rsidRPr="007A71EC">
        <w:rPr>
          <w:rFonts w:cs="Times New Roman"/>
          <w:szCs w:val="22"/>
        </w:rPr>
        <w:t>(A)</w:t>
      </w:r>
      <w:proofErr w:type="gramStart"/>
      <w:r w:rsidRPr="007A71EC">
        <w:rPr>
          <w:rFonts w:hAnsi="新細明體" w:cs="Times New Roman"/>
          <w:szCs w:val="22"/>
        </w:rPr>
        <w:t>甲丙</w:t>
      </w:r>
      <w:proofErr w:type="gramEnd"/>
      <w:r w:rsidRPr="007A71EC">
        <w:rPr>
          <w:rFonts w:cs="Times New Roman"/>
          <w:szCs w:val="22"/>
        </w:rPr>
        <w:tab/>
        <w:t>(B)</w:t>
      </w:r>
      <w:proofErr w:type="gramStart"/>
      <w:r w:rsidRPr="007A71EC">
        <w:rPr>
          <w:rFonts w:hAnsi="新細明體" w:cs="Times New Roman"/>
          <w:szCs w:val="22"/>
        </w:rPr>
        <w:t>甲丁</w:t>
      </w:r>
      <w:proofErr w:type="gramEnd"/>
      <w:r w:rsidRPr="007A71EC">
        <w:rPr>
          <w:rFonts w:cs="Times New Roman"/>
          <w:szCs w:val="22"/>
        </w:rPr>
        <w:tab/>
        <w:t>(C)</w:t>
      </w:r>
      <w:r w:rsidRPr="007A71EC">
        <w:rPr>
          <w:rFonts w:hAnsi="新細明體" w:cs="Times New Roman"/>
          <w:szCs w:val="22"/>
        </w:rPr>
        <w:t>乙丙</w:t>
      </w:r>
      <w:r w:rsidRPr="007A71EC">
        <w:rPr>
          <w:rFonts w:cs="Times New Roman"/>
          <w:szCs w:val="22"/>
        </w:rPr>
        <w:tab/>
        <w:t>(D)</w:t>
      </w:r>
      <w:r w:rsidRPr="007A71EC">
        <w:rPr>
          <w:rFonts w:hAnsi="新細明體" w:cs="Times New Roman"/>
          <w:szCs w:val="22"/>
        </w:rPr>
        <w:t>丙丁</w:t>
      </w:r>
    </w:p>
    <w:p w:rsidR="00174DC3" w:rsidRPr="00520333" w:rsidRDefault="00174DC3" w:rsidP="007A71EC">
      <w:pPr>
        <w:pStyle w:val="TIT1"/>
        <w:snapToGrid w:val="0"/>
        <w:spacing w:before="120"/>
        <w:ind w:left="338" w:hangingChars="130" w:hanging="338"/>
        <w:rPr>
          <w:spacing w:val="20"/>
          <w:szCs w:val="22"/>
        </w:rPr>
      </w:pPr>
      <w:r w:rsidRPr="00520333">
        <w:rPr>
          <w:spacing w:val="20"/>
          <w:szCs w:val="22"/>
        </w:rPr>
        <w:t>32-34</w:t>
      </w:r>
      <w:r w:rsidRPr="00520333">
        <w:rPr>
          <w:rFonts w:hAnsi="新細明體"/>
          <w:spacing w:val="20"/>
          <w:szCs w:val="22"/>
        </w:rPr>
        <w:t>為題組</w:t>
      </w:r>
    </w:p>
    <w:p w:rsidR="00174DC3" w:rsidRPr="00520333" w:rsidRDefault="00174DC3" w:rsidP="008538BE">
      <w:pPr>
        <w:pStyle w:val="TIT1"/>
        <w:snapToGrid w:val="0"/>
        <w:spacing w:beforeLines="0"/>
        <w:rPr>
          <w:color w:val="auto"/>
          <w:spacing w:val="20"/>
          <w:szCs w:val="22"/>
        </w:rPr>
      </w:pPr>
      <w:r w:rsidRPr="00520333">
        <w:rPr>
          <w:rFonts w:ascii="新細明體" w:hAnsi="新細明體"/>
          <w:color w:val="auto"/>
          <w:spacing w:val="20"/>
          <w:szCs w:val="22"/>
        </w:rPr>
        <w:t>◎</w:t>
      </w:r>
      <w:r w:rsidRPr="00520333">
        <w:rPr>
          <w:color w:val="auto"/>
          <w:spacing w:val="20"/>
          <w:szCs w:val="22"/>
        </w:rPr>
        <w:tab/>
      </w:r>
      <w:r w:rsidRPr="00520333">
        <w:rPr>
          <w:rFonts w:hAnsi="新細明體"/>
          <w:noProof/>
          <w:color w:val="auto"/>
          <w:spacing w:val="20"/>
          <w:szCs w:val="22"/>
        </w:rPr>
        <w:t>請閱讀下面歌詞，並回答問題：</w:t>
      </w:r>
      <w:r w:rsidRPr="00520333">
        <w:rPr>
          <w:noProof/>
          <w:color w:val="auto"/>
          <w:spacing w:val="20"/>
          <w:szCs w:val="22"/>
        </w:rPr>
        <w:br/>
      </w:r>
      <w:r w:rsidRPr="00520333">
        <w:rPr>
          <w:rFonts w:hAnsi="新細明體"/>
          <w:noProof/>
          <w:color w:val="auto"/>
          <w:spacing w:val="20"/>
          <w:szCs w:val="22"/>
        </w:rPr>
        <w:t>走進滿山遍野的向日葵田／地中海藍色透明的天／亮晶晶你臉上的汗水／</w:t>
      </w:r>
      <w:r w:rsidRPr="00520333">
        <w:rPr>
          <w:noProof/>
          <w:color w:val="auto"/>
          <w:spacing w:val="20"/>
          <w:szCs w:val="22"/>
        </w:rPr>
        <w:br/>
      </w:r>
      <w:r w:rsidRPr="00520333">
        <w:rPr>
          <w:rFonts w:hAnsi="新細明體"/>
          <w:noProof/>
          <w:color w:val="auto"/>
          <w:spacing w:val="20"/>
          <w:szCs w:val="22"/>
        </w:rPr>
        <w:t>直到現在風一吹都聞到普羅旺斯的花草香</w:t>
      </w:r>
      <w:r w:rsidRPr="00520333">
        <w:rPr>
          <w:noProof/>
          <w:color w:val="auto"/>
          <w:spacing w:val="20"/>
          <w:szCs w:val="22"/>
        </w:rPr>
        <w:br/>
      </w:r>
      <w:r w:rsidRPr="00520333">
        <w:rPr>
          <w:rFonts w:hAnsi="新細明體"/>
          <w:noProof/>
          <w:color w:val="auto"/>
          <w:spacing w:val="20"/>
          <w:szCs w:val="22"/>
        </w:rPr>
        <w:t>火車顛顛跛跛的爬上了山／斑駁的光影裝滿車廂／你晃啊晃睡在我的肩膀／</w:t>
      </w:r>
      <w:r w:rsidRPr="00520333">
        <w:rPr>
          <w:noProof/>
          <w:color w:val="auto"/>
          <w:spacing w:val="20"/>
          <w:szCs w:val="22"/>
        </w:rPr>
        <w:br/>
      </w:r>
      <w:r w:rsidRPr="00520333">
        <w:rPr>
          <w:rFonts w:hAnsi="新細明體"/>
          <w:noProof/>
          <w:color w:val="auto"/>
          <w:spacing w:val="20"/>
          <w:szCs w:val="22"/>
        </w:rPr>
        <w:t>時鐘慢慢停下來</w:t>
      </w:r>
      <w:r w:rsidRPr="00520333">
        <w:rPr>
          <w:color w:val="auto"/>
          <w:spacing w:val="20"/>
          <w:szCs w:val="22"/>
        </w:rPr>
        <w:t>…</w:t>
      </w:r>
      <w:proofErr w:type="gramStart"/>
      <w:r w:rsidRPr="00520333">
        <w:rPr>
          <w:color w:val="auto"/>
          <w:spacing w:val="20"/>
          <w:szCs w:val="22"/>
        </w:rPr>
        <w:t>…</w:t>
      </w:r>
      <w:proofErr w:type="gramEnd"/>
      <w:r w:rsidRPr="00520333">
        <w:rPr>
          <w:color w:val="auto"/>
          <w:spacing w:val="20"/>
          <w:szCs w:val="22"/>
        </w:rPr>
        <w:t xml:space="preserve">                    </w:t>
      </w:r>
    </w:p>
    <w:p w:rsidR="00174DC3" w:rsidRPr="00520333" w:rsidRDefault="00174DC3" w:rsidP="009A6EA4">
      <w:pPr>
        <w:pStyle w:val="TIT1"/>
        <w:snapToGrid w:val="0"/>
        <w:spacing w:beforeLines="0"/>
        <w:jc w:val="right"/>
        <w:rPr>
          <w:color w:val="auto"/>
          <w:spacing w:val="20"/>
          <w:szCs w:val="22"/>
        </w:rPr>
      </w:pPr>
      <w:r w:rsidRPr="00520333">
        <w:rPr>
          <w:noProof/>
          <w:color w:val="auto"/>
          <w:spacing w:val="20"/>
          <w:szCs w:val="22"/>
        </w:rPr>
        <w:t>(</w:t>
      </w:r>
      <w:r w:rsidRPr="00520333">
        <w:rPr>
          <w:rFonts w:hAnsi="新細明體"/>
          <w:noProof/>
          <w:color w:val="auto"/>
          <w:spacing w:val="20"/>
          <w:szCs w:val="22"/>
        </w:rPr>
        <w:t>資料來源：梁靜茹</w:t>
      </w:r>
      <w:r w:rsidRPr="00520333">
        <w:rPr>
          <w:noProof/>
          <w:color w:val="auto"/>
          <w:spacing w:val="20"/>
          <w:szCs w:val="22"/>
        </w:rPr>
        <w:t xml:space="preserve">  </w:t>
      </w:r>
      <w:r w:rsidRPr="00520333">
        <w:rPr>
          <w:rFonts w:hAnsi="新細明體"/>
          <w:noProof/>
          <w:color w:val="auto"/>
          <w:spacing w:val="20"/>
          <w:szCs w:val="22"/>
        </w:rPr>
        <w:t>美麗人生／詞</w:t>
      </w:r>
      <w:r w:rsidRPr="00520333">
        <w:rPr>
          <w:noProof/>
          <w:color w:val="auto"/>
          <w:spacing w:val="20"/>
          <w:szCs w:val="22"/>
        </w:rPr>
        <w:t xml:space="preserve">  </w:t>
      </w:r>
      <w:r w:rsidRPr="00520333">
        <w:rPr>
          <w:rFonts w:hAnsi="新細明體"/>
          <w:noProof/>
          <w:color w:val="auto"/>
          <w:spacing w:val="20"/>
          <w:szCs w:val="22"/>
        </w:rPr>
        <w:t>劉思銘</w:t>
      </w:r>
      <w:r w:rsidRPr="00520333">
        <w:rPr>
          <w:noProof/>
          <w:color w:val="auto"/>
          <w:spacing w:val="20"/>
          <w:szCs w:val="22"/>
        </w:rPr>
        <w:t xml:space="preserve">) </w:t>
      </w:r>
    </w:p>
    <w:p w:rsidR="00174DC3" w:rsidRPr="00520333" w:rsidRDefault="00174DC3" w:rsidP="004846AF">
      <w:pPr>
        <w:pStyle w:val="TIT1"/>
        <w:snapToGrid w:val="0"/>
        <w:spacing w:beforeLines="0"/>
        <w:rPr>
          <w:color w:val="auto"/>
          <w:spacing w:val="20"/>
          <w:szCs w:val="22"/>
        </w:rPr>
      </w:pPr>
      <w:r w:rsidRPr="00520333">
        <w:rPr>
          <w:color w:val="auto"/>
          <w:spacing w:val="20"/>
          <w:szCs w:val="22"/>
        </w:rPr>
        <w:t>32.</w:t>
      </w:r>
      <w:r w:rsidRPr="00520333">
        <w:rPr>
          <w:rFonts w:hAnsi="新細明體"/>
          <w:color w:val="auto"/>
          <w:spacing w:val="20"/>
          <w:szCs w:val="22"/>
        </w:rPr>
        <w:t>由歌詞中可以判斷此地區的氣候圖為何者？</w:t>
      </w:r>
    </w:p>
    <w:p w:rsidR="00174DC3" w:rsidRPr="00520333" w:rsidRDefault="00174DC3" w:rsidP="008538BE">
      <w:pPr>
        <w:pStyle w:val="ABCD18pt"/>
        <w:spacing w:beforeLines="0"/>
        <w:ind w:left="738" w:hanging="369"/>
        <w:rPr>
          <w:rFonts w:cs="Times New Roman"/>
          <w:spacing w:val="20"/>
          <w:szCs w:val="22"/>
        </w:rPr>
      </w:pPr>
      <w:r w:rsidRPr="00520333">
        <w:rPr>
          <w:rFonts w:cs="Times New Roman"/>
          <w:spacing w:val="20"/>
          <w:szCs w:val="22"/>
        </w:rPr>
        <w:t>(A)</w:t>
      </w:r>
      <w:r w:rsidRPr="00520333">
        <w:rPr>
          <w:rFonts w:cs="Times New Roman"/>
          <w:noProof/>
          <w:spacing w:val="20"/>
          <w:szCs w:val="22"/>
        </w:rPr>
        <w:drawing>
          <wp:anchor distT="0" distB="0" distL="114300" distR="114300" simplePos="0" relativeHeight="251662336" behindDoc="1" locked="0" layoutInCell="1" allowOverlap="1">
            <wp:simplePos x="0" y="0"/>
            <wp:positionH relativeFrom="column">
              <wp:posOffset>474980</wp:posOffset>
            </wp:positionH>
            <wp:positionV relativeFrom="paragraph">
              <wp:posOffset>40640</wp:posOffset>
            </wp:positionV>
            <wp:extent cx="974725" cy="1630680"/>
            <wp:effectExtent l="19050" t="0" r="0" b="0"/>
            <wp:wrapNone/>
            <wp:docPr id="1614"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21" cstate="print"/>
                    <a:srcRect l="4373" t="14458" r="72075"/>
                    <a:stretch>
                      <a:fillRect/>
                    </a:stretch>
                  </pic:blipFill>
                  <pic:spPr bwMode="auto">
                    <a:xfrm>
                      <a:off x="0" y="0"/>
                      <a:ext cx="974725" cy="1630680"/>
                    </a:xfrm>
                    <a:prstGeom prst="rect">
                      <a:avLst/>
                    </a:prstGeom>
                    <a:noFill/>
                    <a:ln w="9525">
                      <a:noFill/>
                      <a:miter lim="800000"/>
                      <a:headEnd/>
                      <a:tailEnd/>
                    </a:ln>
                  </pic:spPr>
                </pic:pic>
              </a:graphicData>
            </a:graphic>
          </wp:anchor>
        </w:drawing>
      </w:r>
      <w:r w:rsidR="008538BE">
        <w:rPr>
          <w:rFonts w:cs="Times New Roman" w:hint="eastAsia"/>
          <w:spacing w:val="20"/>
          <w:szCs w:val="22"/>
        </w:rPr>
        <w:tab/>
      </w:r>
      <w:r w:rsidRPr="00520333">
        <w:rPr>
          <w:rFonts w:cs="Times New Roman"/>
          <w:spacing w:val="20"/>
          <w:szCs w:val="22"/>
        </w:rPr>
        <w:tab/>
        <w:t>(B)</w:t>
      </w:r>
      <w:r w:rsidRPr="00520333">
        <w:rPr>
          <w:rFonts w:cs="Times New Roman"/>
          <w:noProof/>
          <w:spacing w:val="20"/>
          <w:szCs w:val="22"/>
        </w:rPr>
        <w:drawing>
          <wp:anchor distT="0" distB="0" distL="114300" distR="114300" simplePos="0" relativeHeight="251663360" behindDoc="1" locked="0" layoutInCell="1" allowOverlap="1">
            <wp:simplePos x="0" y="0"/>
            <wp:positionH relativeFrom="column">
              <wp:posOffset>1985010</wp:posOffset>
            </wp:positionH>
            <wp:positionV relativeFrom="paragraph">
              <wp:posOffset>40640</wp:posOffset>
            </wp:positionV>
            <wp:extent cx="974725" cy="1630680"/>
            <wp:effectExtent l="19050" t="0" r="0" b="0"/>
            <wp:wrapNone/>
            <wp:docPr id="1615"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21" cstate="print"/>
                    <a:srcRect l="28539" t="14458" r="47922"/>
                    <a:stretch>
                      <a:fillRect/>
                    </a:stretch>
                  </pic:blipFill>
                  <pic:spPr bwMode="auto">
                    <a:xfrm>
                      <a:off x="0" y="0"/>
                      <a:ext cx="974725" cy="1630680"/>
                    </a:xfrm>
                    <a:prstGeom prst="rect">
                      <a:avLst/>
                    </a:prstGeom>
                    <a:noFill/>
                    <a:ln w="9525">
                      <a:noFill/>
                      <a:miter lim="800000"/>
                      <a:headEnd/>
                      <a:tailEnd/>
                    </a:ln>
                  </pic:spPr>
                </pic:pic>
              </a:graphicData>
            </a:graphic>
          </wp:anchor>
        </w:drawing>
      </w:r>
      <w:r w:rsidRPr="00520333">
        <w:rPr>
          <w:rFonts w:cs="Times New Roman"/>
          <w:spacing w:val="20"/>
          <w:szCs w:val="22"/>
        </w:rPr>
        <w:tab/>
        <w:t>(C)</w:t>
      </w:r>
      <w:r w:rsidRPr="00520333">
        <w:rPr>
          <w:rFonts w:cs="Times New Roman"/>
          <w:noProof/>
          <w:spacing w:val="20"/>
          <w:szCs w:val="22"/>
        </w:rPr>
        <w:drawing>
          <wp:anchor distT="0" distB="0" distL="114300" distR="114300" simplePos="0" relativeHeight="251664384" behindDoc="1" locked="0" layoutInCell="1" allowOverlap="1">
            <wp:simplePos x="0" y="0"/>
            <wp:positionH relativeFrom="column">
              <wp:posOffset>3434080</wp:posOffset>
            </wp:positionH>
            <wp:positionV relativeFrom="paragraph">
              <wp:posOffset>40640</wp:posOffset>
            </wp:positionV>
            <wp:extent cx="957580" cy="1630680"/>
            <wp:effectExtent l="19050" t="0" r="0" b="0"/>
            <wp:wrapNone/>
            <wp:docPr id="1616"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21" cstate="print"/>
                    <a:srcRect l="52492" t="14458" r="24376"/>
                    <a:stretch>
                      <a:fillRect/>
                    </a:stretch>
                  </pic:blipFill>
                  <pic:spPr bwMode="auto">
                    <a:xfrm>
                      <a:off x="0" y="0"/>
                      <a:ext cx="957580" cy="1630680"/>
                    </a:xfrm>
                    <a:prstGeom prst="rect">
                      <a:avLst/>
                    </a:prstGeom>
                    <a:noFill/>
                    <a:ln w="9525">
                      <a:noFill/>
                      <a:miter lim="800000"/>
                      <a:headEnd/>
                      <a:tailEnd/>
                    </a:ln>
                  </pic:spPr>
                </pic:pic>
              </a:graphicData>
            </a:graphic>
          </wp:anchor>
        </w:drawing>
      </w:r>
      <w:r w:rsidRPr="00520333">
        <w:rPr>
          <w:rFonts w:cs="Times New Roman"/>
          <w:spacing w:val="20"/>
          <w:szCs w:val="22"/>
        </w:rPr>
        <w:tab/>
        <w:t>(D)</w:t>
      </w:r>
      <w:r w:rsidRPr="00520333">
        <w:rPr>
          <w:rFonts w:cs="Times New Roman"/>
          <w:noProof/>
          <w:spacing w:val="20"/>
          <w:szCs w:val="22"/>
        </w:rPr>
        <w:drawing>
          <wp:anchor distT="0" distB="0" distL="114300" distR="114300" simplePos="0" relativeHeight="251665408" behindDoc="1" locked="0" layoutInCell="1" allowOverlap="1">
            <wp:simplePos x="0" y="0"/>
            <wp:positionH relativeFrom="column">
              <wp:posOffset>4892040</wp:posOffset>
            </wp:positionH>
            <wp:positionV relativeFrom="paragraph">
              <wp:posOffset>31750</wp:posOffset>
            </wp:positionV>
            <wp:extent cx="991870" cy="1612900"/>
            <wp:effectExtent l="19050" t="0" r="0" b="0"/>
            <wp:wrapNone/>
            <wp:docPr id="1617"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21" cstate="print"/>
                    <a:srcRect l="76031" t="15390" r="17"/>
                    <a:stretch>
                      <a:fillRect/>
                    </a:stretch>
                  </pic:blipFill>
                  <pic:spPr bwMode="auto">
                    <a:xfrm>
                      <a:off x="0" y="0"/>
                      <a:ext cx="991870" cy="1612900"/>
                    </a:xfrm>
                    <a:prstGeom prst="rect">
                      <a:avLst/>
                    </a:prstGeom>
                    <a:noFill/>
                    <a:ln w="9525">
                      <a:noFill/>
                      <a:miter lim="800000"/>
                      <a:headEnd/>
                      <a:tailEnd/>
                    </a:ln>
                  </pic:spPr>
                </pic:pic>
              </a:graphicData>
            </a:graphic>
          </wp:anchor>
        </w:drawing>
      </w: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271323" w:rsidRPr="00520333" w:rsidRDefault="00271323" w:rsidP="00271323">
      <w:pPr>
        <w:pStyle w:val="TIT1"/>
        <w:snapToGrid w:val="0"/>
        <w:spacing w:before="120"/>
        <w:rPr>
          <w:color w:val="auto"/>
          <w:spacing w:val="20"/>
          <w:szCs w:val="22"/>
        </w:rPr>
      </w:pPr>
      <w:r>
        <w:rPr>
          <w:rFonts w:hAnsi="新細明體" w:hint="eastAsia"/>
          <w:color w:val="auto"/>
          <w:spacing w:val="20"/>
          <w:szCs w:val="22"/>
        </w:rPr>
        <w:t>33.</w:t>
      </w:r>
      <w:r w:rsidRPr="00520333">
        <w:rPr>
          <w:rFonts w:hAnsi="新細明體"/>
          <w:color w:val="auto"/>
          <w:spacing w:val="20"/>
          <w:szCs w:val="22"/>
        </w:rPr>
        <w:t>歌詞中所描述的地區，早期傳統農業所面臨的最大問題為下列何者？</w:t>
      </w:r>
    </w:p>
    <w:p w:rsidR="00271323" w:rsidRPr="00520333" w:rsidRDefault="00271323" w:rsidP="00271323">
      <w:pPr>
        <w:pStyle w:val="AB18pt"/>
        <w:tabs>
          <w:tab w:val="clear" w:pos="2268"/>
        </w:tabs>
      </w:pPr>
      <w:r w:rsidRPr="00520333">
        <w:t>(A)</w:t>
      </w:r>
      <w:r w:rsidRPr="00520333">
        <w:t>雨季雨量過多</w:t>
      </w:r>
      <w:r w:rsidRPr="00520333">
        <w:tab/>
        <w:t>(B)</w:t>
      </w:r>
      <w:r w:rsidRPr="00520333">
        <w:t>雨季與生長季不能配合</w:t>
      </w:r>
    </w:p>
    <w:p w:rsidR="00271323" w:rsidRPr="00520333" w:rsidRDefault="00271323" w:rsidP="00271323">
      <w:pPr>
        <w:pStyle w:val="AB18pt"/>
      </w:pPr>
      <w:r w:rsidRPr="00520333">
        <w:t>(C)</w:t>
      </w:r>
      <w:r w:rsidRPr="00520333">
        <w:t>交通不發達，作物單價低</w:t>
      </w:r>
      <w:r w:rsidRPr="00520333">
        <w:tab/>
        <w:t>(D)</w:t>
      </w:r>
      <w:r w:rsidRPr="00520333">
        <w:t>耕地面積太小</w:t>
      </w:r>
    </w:p>
    <w:p w:rsidR="00271323" w:rsidRPr="00520333" w:rsidRDefault="00271323" w:rsidP="00271323">
      <w:pPr>
        <w:pStyle w:val="TIT1"/>
        <w:snapToGrid w:val="0"/>
        <w:spacing w:before="120"/>
        <w:rPr>
          <w:color w:val="auto"/>
          <w:spacing w:val="20"/>
          <w:szCs w:val="22"/>
        </w:rPr>
      </w:pPr>
      <w:r w:rsidRPr="00520333">
        <w:rPr>
          <w:color w:val="auto"/>
          <w:spacing w:val="20"/>
          <w:szCs w:val="22"/>
        </w:rPr>
        <w:t>34.</w:t>
      </w:r>
      <w:r w:rsidRPr="00520333">
        <w:rPr>
          <w:color w:val="auto"/>
          <w:spacing w:val="20"/>
          <w:szCs w:val="22"/>
        </w:rPr>
        <w:tab/>
      </w:r>
      <w:r w:rsidRPr="00520333">
        <w:rPr>
          <w:rFonts w:hAnsi="新細明體"/>
          <w:color w:val="auto"/>
          <w:spacing w:val="20"/>
          <w:szCs w:val="22"/>
        </w:rPr>
        <w:t>此區</w:t>
      </w:r>
      <w:proofErr w:type="gramStart"/>
      <w:r w:rsidRPr="00520333">
        <w:rPr>
          <w:rFonts w:hAnsi="新細明體"/>
          <w:color w:val="auto"/>
          <w:spacing w:val="20"/>
          <w:szCs w:val="22"/>
        </w:rPr>
        <w:t>夏季乾熱</w:t>
      </w:r>
      <w:proofErr w:type="gramEnd"/>
      <w:r w:rsidRPr="00520333">
        <w:rPr>
          <w:rFonts w:hAnsi="新細明體"/>
          <w:color w:val="auto"/>
          <w:spacing w:val="20"/>
          <w:szCs w:val="22"/>
        </w:rPr>
        <w:t>的主要原因為何？</w:t>
      </w:r>
    </w:p>
    <w:p w:rsidR="00271323" w:rsidRPr="00520333" w:rsidRDefault="00271323" w:rsidP="00271323">
      <w:pPr>
        <w:pStyle w:val="AB18pt"/>
        <w:tabs>
          <w:tab w:val="clear" w:pos="2268"/>
        </w:tabs>
      </w:pPr>
      <w:r w:rsidRPr="00520333">
        <w:t>(A)</w:t>
      </w:r>
      <w:r w:rsidRPr="00520333">
        <w:t>間熱帶</w:t>
      </w:r>
      <w:proofErr w:type="gramStart"/>
      <w:r w:rsidRPr="00520333">
        <w:t>無風區</w:t>
      </w:r>
      <w:proofErr w:type="gramEnd"/>
      <w:r w:rsidRPr="00520333">
        <w:tab/>
        <w:t>(B)</w:t>
      </w:r>
      <w:r w:rsidRPr="00520333">
        <w:t>背信風</w:t>
      </w:r>
    </w:p>
    <w:p w:rsidR="00271323" w:rsidRPr="00520333" w:rsidRDefault="00271323" w:rsidP="00271323">
      <w:pPr>
        <w:pStyle w:val="AB18pt"/>
        <w:tabs>
          <w:tab w:val="clear" w:pos="2268"/>
        </w:tabs>
      </w:pPr>
      <w:r w:rsidRPr="00520333">
        <w:t>(C)</w:t>
      </w:r>
      <w:r w:rsidRPr="00520333">
        <w:t>副熱帶高壓</w:t>
      </w:r>
      <w:proofErr w:type="gramStart"/>
      <w:r w:rsidRPr="00520333">
        <w:t>沉</w:t>
      </w:r>
      <w:proofErr w:type="gramEnd"/>
      <w:r w:rsidRPr="00520333">
        <w:t>降</w:t>
      </w:r>
      <w:r w:rsidRPr="00520333">
        <w:tab/>
        <w:t>(D)</w:t>
      </w:r>
      <w:r w:rsidRPr="00520333">
        <w:t>背西風</w:t>
      </w:r>
    </w:p>
    <w:p w:rsidR="00174DC3" w:rsidRPr="00520333" w:rsidRDefault="00174DC3" w:rsidP="0016529D">
      <w:pPr>
        <w:pStyle w:val="TIT1TimesNewRoman0cm"/>
        <w:spacing w:before="120" w:line="360" w:lineRule="atLeast"/>
        <w:ind w:left="369" w:hanging="369"/>
        <w:rPr>
          <w:rFonts w:eastAsia="新細明體" w:cs="Times New Roman"/>
          <w:spacing w:val="20"/>
          <w:szCs w:val="22"/>
        </w:rPr>
      </w:pPr>
      <w:r w:rsidRPr="00520333">
        <w:rPr>
          <w:rFonts w:eastAsia="新細明體" w:cs="Times New Roman"/>
          <w:spacing w:val="20"/>
          <w:szCs w:val="22"/>
        </w:rPr>
        <w:t>35-36</w:t>
      </w:r>
      <w:r w:rsidRPr="00520333">
        <w:rPr>
          <w:rFonts w:eastAsia="新細明體" w:hAnsi="新細明體" w:cs="Times New Roman"/>
          <w:spacing w:val="20"/>
          <w:szCs w:val="22"/>
        </w:rPr>
        <w:t>為題組</w:t>
      </w:r>
    </w:p>
    <w:p w:rsidR="00174DC3" w:rsidRPr="00520333" w:rsidRDefault="00174DC3" w:rsidP="008538BE">
      <w:pPr>
        <w:pStyle w:val="37"/>
        <w:snapToGrid w:val="0"/>
        <w:spacing w:line="360" w:lineRule="atLeast"/>
        <w:ind w:left="369" w:hanging="369"/>
        <w:rPr>
          <w:spacing w:val="20"/>
          <w:sz w:val="22"/>
          <w:szCs w:val="22"/>
        </w:rPr>
      </w:pPr>
      <w:bookmarkStart w:id="55" w:name="gb101-0034題目"/>
      <w:bookmarkStart w:id="56" w:name="gb101-0034全題"/>
      <w:r w:rsidRPr="00520333">
        <w:rPr>
          <w:rFonts w:ascii="新細明體" w:hAnsi="新細明體"/>
          <w:spacing w:val="20"/>
          <w:sz w:val="22"/>
          <w:szCs w:val="22"/>
        </w:rPr>
        <w:t>◎</w:t>
      </w:r>
      <w:r w:rsidRPr="00520333">
        <w:rPr>
          <w:spacing w:val="20"/>
          <w:sz w:val="22"/>
          <w:szCs w:val="22"/>
        </w:rPr>
        <w:tab/>
      </w:r>
      <w:r w:rsidRPr="00520333">
        <w:rPr>
          <w:rFonts w:hAnsi="新細明體"/>
          <w:spacing w:val="20"/>
          <w:sz w:val="22"/>
          <w:szCs w:val="22"/>
        </w:rPr>
        <w:t>某中學地理老師為了幫助學校解決多年來</w:t>
      </w:r>
      <w:proofErr w:type="gramStart"/>
      <w:r w:rsidRPr="00520333">
        <w:rPr>
          <w:rFonts w:hAnsi="新細明體"/>
          <w:spacing w:val="20"/>
          <w:sz w:val="22"/>
          <w:szCs w:val="22"/>
        </w:rPr>
        <w:t>外掃區工作</w:t>
      </w:r>
      <w:proofErr w:type="gramEnd"/>
      <w:r w:rsidRPr="00520333">
        <w:rPr>
          <w:rFonts w:hAnsi="新細明體"/>
          <w:spacing w:val="20"/>
          <w:sz w:val="22"/>
          <w:szCs w:val="22"/>
        </w:rPr>
        <w:t>分配</w:t>
      </w:r>
      <w:proofErr w:type="gramStart"/>
      <w:r w:rsidRPr="00520333">
        <w:rPr>
          <w:rFonts w:hAnsi="新細明體"/>
          <w:spacing w:val="20"/>
          <w:sz w:val="22"/>
          <w:szCs w:val="22"/>
        </w:rPr>
        <w:t>不均的問題</w:t>
      </w:r>
      <w:proofErr w:type="gramEnd"/>
      <w:r w:rsidRPr="00520333">
        <w:rPr>
          <w:rFonts w:hAnsi="新細明體"/>
          <w:spacing w:val="20"/>
          <w:sz w:val="22"/>
          <w:szCs w:val="22"/>
        </w:rPr>
        <w:t>，決定運用地理學的研究方法探究造成導師與學生抱怨的主因。首先，將文字說明的</w:t>
      </w:r>
      <w:proofErr w:type="gramStart"/>
      <w:r w:rsidRPr="00520333">
        <w:rPr>
          <w:rFonts w:hAnsi="新細明體"/>
          <w:spacing w:val="20"/>
          <w:sz w:val="22"/>
          <w:szCs w:val="22"/>
        </w:rPr>
        <w:t>外掃區工作</w:t>
      </w:r>
      <w:proofErr w:type="gramEnd"/>
      <w:r w:rsidRPr="00520333">
        <w:rPr>
          <w:rFonts w:hAnsi="新細明體"/>
          <w:spacing w:val="20"/>
          <w:sz w:val="22"/>
          <w:szCs w:val="22"/>
        </w:rPr>
        <w:t>分配表製作成地圖，其次將掃區分為廁所、草地、樹木區，分區進行調查並記錄目前實際的掃地人數，並在掃地時間觀察掃地情形。最後發現樹木區的樹種、落葉數量在不同的季節，會造成各班工作量不平均，</w:t>
      </w:r>
      <w:proofErr w:type="gramStart"/>
      <w:r w:rsidRPr="00520333">
        <w:rPr>
          <w:rFonts w:hAnsi="新細明體"/>
          <w:spacing w:val="20"/>
          <w:sz w:val="22"/>
          <w:szCs w:val="22"/>
        </w:rPr>
        <w:t>過去掃區分配</w:t>
      </w:r>
      <w:proofErr w:type="gramEnd"/>
      <w:r w:rsidRPr="00520333">
        <w:rPr>
          <w:rFonts w:hAnsi="新細明體"/>
          <w:spacing w:val="20"/>
          <w:sz w:val="22"/>
          <w:szCs w:val="22"/>
        </w:rPr>
        <w:t>只著重面積大小，卻未考量落葉數量的影響。</w:t>
      </w:r>
      <w:bookmarkEnd w:id="55"/>
      <w:r w:rsidR="009A75E6">
        <w:rPr>
          <w:rFonts w:hAnsi="新細明體" w:hint="eastAsia"/>
          <w:spacing w:val="20"/>
          <w:sz w:val="22"/>
          <w:szCs w:val="22"/>
        </w:rPr>
        <w:t>請問：</w:t>
      </w:r>
    </w:p>
    <w:p w:rsidR="008538BE" w:rsidRDefault="00174DC3" w:rsidP="00E459FC">
      <w:pPr>
        <w:pStyle w:val="032"/>
        <w:tabs>
          <w:tab w:val="left" w:pos="454"/>
        </w:tabs>
        <w:snapToGrid w:val="0"/>
        <w:spacing w:line="360" w:lineRule="atLeast"/>
        <w:ind w:left="369" w:hanging="369"/>
        <w:rPr>
          <w:rFonts w:hAnsi="新細明體"/>
          <w:spacing w:val="20"/>
          <w:sz w:val="22"/>
          <w:szCs w:val="22"/>
        </w:rPr>
      </w:pPr>
      <w:r w:rsidRPr="00520333">
        <w:rPr>
          <w:spacing w:val="20"/>
          <w:sz w:val="22"/>
          <w:szCs w:val="22"/>
        </w:rPr>
        <w:t>35.</w:t>
      </w:r>
      <w:r w:rsidRPr="00520333">
        <w:rPr>
          <w:rFonts w:hAnsi="新細明體"/>
          <w:spacing w:val="20"/>
          <w:sz w:val="22"/>
          <w:szCs w:val="22"/>
        </w:rPr>
        <w:t>根據上述內容，學生掃區分配的研究應屬於地理學何種觀點？</w:t>
      </w:r>
    </w:p>
    <w:p w:rsidR="00174DC3" w:rsidRPr="00520333" w:rsidRDefault="00174DC3" w:rsidP="00E459FC">
      <w:pPr>
        <w:pStyle w:val="032"/>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Pr="00520333">
        <w:rPr>
          <w:rFonts w:hAnsi="新細明體"/>
          <w:spacing w:val="20"/>
          <w:sz w:val="22"/>
          <w:szCs w:val="22"/>
        </w:rPr>
        <w:t>空間傳統</w:t>
      </w:r>
      <w:r w:rsidR="008538BE">
        <w:rPr>
          <w:rFonts w:hAnsi="新細明體" w:hint="eastAsia"/>
          <w:spacing w:val="20"/>
          <w:sz w:val="22"/>
          <w:szCs w:val="22"/>
        </w:rPr>
        <w:tab/>
      </w:r>
      <w:r w:rsidRPr="00520333">
        <w:rPr>
          <w:spacing w:val="20"/>
          <w:sz w:val="22"/>
          <w:szCs w:val="22"/>
        </w:rPr>
        <w:t>(B)</w:t>
      </w:r>
      <w:r w:rsidRPr="00520333">
        <w:rPr>
          <w:rFonts w:hAnsi="新細明體"/>
          <w:spacing w:val="20"/>
          <w:sz w:val="22"/>
          <w:szCs w:val="22"/>
        </w:rPr>
        <w:t>人地傳統</w:t>
      </w:r>
      <w:r w:rsidR="008538BE">
        <w:rPr>
          <w:rFonts w:hAnsi="新細明體" w:hint="eastAsia"/>
          <w:spacing w:val="20"/>
          <w:sz w:val="22"/>
          <w:szCs w:val="22"/>
        </w:rPr>
        <w:tab/>
      </w:r>
      <w:r w:rsidRPr="00520333">
        <w:rPr>
          <w:spacing w:val="20"/>
          <w:sz w:val="22"/>
          <w:szCs w:val="22"/>
        </w:rPr>
        <w:t>(C)</w:t>
      </w:r>
      <w:r w:rsidRPr="00520333">
        <w:rPr>
          <w:rFonts w:hAnsi="新細明體"/>
          <w:spacing w:val="20"/>
          <w:sz w:val="22"/>
          <w:szCs w:val="22"/>
        </w:rPr>
        <w:t>區域傳統</w:t>
      </w:r>
      <w:r w:rsidR="008538BE">
        <w:rPr>
          <w:rFonts w:hAnsi="新細明體" w:hint="eastAsia"/>
          <w:spacing w:val="20"/>
          <w:sz w:val="22"/>
          <w:szCs w:val="22"/>
        </w:rPr>
        <w:tab/>
      </w:r>
      <w:r w:rsidRPr="00520333">
        <w:rPr>
          <w:spacing w:val="20"/>
          <w:sz w:val="22"/>
          <w:szCs w:val="22"/>
        </w:rPr>
        <w:t>(D)</w:t>
      </w:r>
      <w:r w:rsidRPr="00520333">
        <w:rPr>
          <w:rFonts w:hAnsi="新細明體"/>
          <w:spacing w:val="20"/>
          <w:sz w:val="22"/>
          <w:szCs w:val="22"/>
        </w:rPr>
        <w:t>地球科學傳統</w:t>
      </w:r>
    </w:p>
    <w:p w:rsidR="008538BE" w:rsidRDefault="00174DC3" w:rsidP="00271323">
      <w:pPr>
        <w:pStyle w:val="332"/>
        <w:snapToGrid w:val="0"/>
        <w:spacing w:beforeLines="50" w:line="360" w:lineRule="atLeast"/>
        <w:ind w:left="369" w:hanging="369"/>
        <w:rPr>
          <w:spacing w:val="20"/>
          <w:sz w:val="22"/>
          <w:szCs w:val="22"/>
        </w:rPr>
      </w:pPr>
      <w:r w:rsidRPr="00520333">
        <w:rPr>
          <w:spacing w:val="20"/>
          <w:sz w:val="22"/>
          <w:szCs w:val="22"/>
        </w:rPr>
        <w:t>36.</w:t>
      </w:r>
      <w:r w:rsidRPr="00520333">
        <w:rPr>
          <w:rFonts w:hAnsi="新細明體"/>
          <w:spacing w:val="20"/>
          <w:sz w:val="22"/>
          <w:szCs w:val="22"/>
        </w:rPr>
        <w:t>在這項研究中，地理老師借重那一系統科學的專業知識幫助他分析判斷？</w:t>
      </w:r>
    </w:p>
    <w:p w:rsidR="00174DC3" w:rsidRPr="00520333" w:rsidRDefault="00174DC3" w:rsidP="008538BE">
      <w:pPr>
        <w:pStyle w:val="332"/>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Pr="00520333">
        <w:rPr>
          <w:rFonts w:hAnsi="新細明體"/>
          <w:spacing w:val="20"/>
          <w:sz w:val="22"/>
          <w:szCs w:val="22"/>
        </w:rPr>
        <w:t>地質學</w:t>
      </w:r>
      <w:r w:rsidR="008538BE">
        <w:rPr>
          <w:rFonts w:hAnsi="新細明體" w:hint="eastAsia"/>
          <w:spacing w:val="20"/>
          <w:sz w:val="22"/>
          <w:szCs w:val="22"/>
        </w:rPr>
        <w:tab/>
      </w:r>
      <w:r w:rsidRPr="00520333">
        <w:rPr>
          <w:spacing w:val="20"/>
          <w:sz w:val="22"/>
          <w:szCs w:val="22"/>
        </w:rPr>
        <w:t>(B)</w:t>
      </w:r>
      <w:r w:rsidRPr="00520333">
        <w:rPr>
          <w:rFonts w:hAnsi="新細明體"/>
          <w:spacing w:val="20"/>
          <w:sz w:val="22"/>
          <w:szCs w:val="22"/>
        </w:rPr>
        <w:t>氣象學</w:t>
      </w:r>
      <w:r w:rsidR="008538BE">
        <w:rPr>
          <w:rFonts w:hAnsi="新細明體" w:hint="eastAsia"/>
          <w:spacing w:val="20"/>
          <w:sz w:val="22"/>
          <w:szCs w:val="22"/>
        </w:rPr>
        <w:tab/>
      </w:r>
      <w:r w:rsidRPr="00520333">
        <w:rPr>
          <w:spacing w:val="20"/>
          <w:sz w:val="22"/>
          <w:szCs w:val="22"/>
        </w:rPr>
        <w:t>(C)</w:t>
      </w:r>
      <w:r w:rsidRPr="00520333">
        <w:rPr>
          <w:rFonts w:hAnsi="新細明體"/>
          <w:spacing w:val="20"/>
          <w:sz w:val="22"/>
          <w:szCs w:val="22"/>
        </w:rPr>
        <w:t>生物學</w:t>
      </w:r>
      <w:r w:rsidR="008538BE">
        <w:rPr>
          <w:rFonts w:hAnsi="新細明體" w:hint="eastAsia"/>
          <w:spacing w:val="20"/>
          <w:sz w:val="22"/>
          <w:szCs w:val="22"/>
        </w:rPr>
        <w:tab/>
      </w:r>
      <w:r w:rsidRPr="00520333">
        <w:rPr>
          <w:spacing w:val="20"/>
          <w:sz w:val="22"/>
          <w:szCs w:val="22"/>
        </w:rPr>
        <w:t>(D)</w:t>
      </w:r>
      <w:r w:rsidRPr="00520333">
        <w:rPr>
          <w:rFonts w:hAnsi="新細明體"/>
          <w:spacing w:val="20"/>
          <w:sz w:val="22"/>
          <w:szCs w:val="22"/>
        </w:rPr>
        <w:t>水文學</w:t>
      </w:r>
    </w:p>
    <w:bookmarkEnd w:id="56"/>
    <w:p w:rsidR="00174DC3" w:rsidRPr="00520333" w:rsidRDefault="00174DC3" w:rsidP="0016529D">
      <w:pPr>
        <w:pStyle w:val="TIT1TimesNewRoman0cm"/>
        <w:spacing w:before="120" w:line="360" w:lineRule="atLeast"/>
        <w:rPr>
          <w:rFonts w:eastAsia="新細明體" w:cs="Times New Roman"/>
          <w:spacing w:val="20"/>
          <w:szCs w:val="22"/>
        </w:rPr>
      </w:pPr>
      <w:r w:rsidRPr="00520333">
        <w:rPr>
          <w:rFonts w:eastAsia="新細明體" w:cs="Times New Roman"/>
          <w:spacing w:val="20"/>
          <w:szCs w:val="22"/>
        </w:rPr>
        <w:lastRenderedPageBreak/>
        <w:t>37-38</w:t>
      </w:r>
      <w:r w:rsidRPr="00520333">
        <w:rPr>
          <w:rFonts w:eastAsia="新細明體" w:hAnsi="新細明體" w:cs="Times New Roman"/>
          <w:spacing w:val="20"/>
          <w:szCs w:val="22"/>
        </w:rPr>
        <w:t>為題組</w:t>
      </w:r>
    </w:p>
    <w:p w:rsidR="00E114F7" w:rsidRPr="007650ED" w:rsidRDefault="00E114F7" w:rsidP="00E114F7">
      <w:pPr>
        <w:pStyle w:val="TIT1TimesNewRoman0cm"/>
        <w:spacing w:before="120" w:line="360" w:lineRule="atLeast"/>
        <w:rPr>
          <w:rFonts w:ascii="新細明體" w:eastAsia="新細明體" w:hAnsi="新細明體"/>
          <w:szCs w:val="22"/>
          <w:u w:val="none"/>
        </w:rPr>
      </w:pPr>
      <w:r w:rsidRPr="007650ED">
        <w:rPr>
          <w:rFonts w:ascii="新細明體" w:eastAsia="新細明體" w:hAnsi="新細明體" w:hint="eastAsia"/>
          <w:szCs w:val="22"/>
          <w:u w:val="none"/>
        </w:rPr>
        <w:t>◎</w:t>
      </w:r>
      <w:r w:rsidRPr="007650ED">
        <w:rPr>
          <w:rFonts w:ascii="新細明體" w:eastAsia="新細明體" w:hAnsi="新細明體"/>
          <w:szCs w:val="22"/>
          <w:u w:val="none"/>
        </w:rPr>
        <w:t>某人到非洲某地旅行時寫道：「從機場到市區的公路寬闊又平整，公路兩邊麥田、葡萄園、橄欖園到處可見。進入市區後，歐式建築相當普遍，中心區的主幹道兩邊有好多露天咖啡館，我挑個位子坐下，一邊品著</w:t>
      </w:r>
      <w:proofErr w:type="gramStart"/>
      <w:r w:rsidRPr="007650ED">
        <w:rPr>
          <w:rFonts w:ascii="新細明體" w:eastAsia="新細明體" w:hAnsi="新細明體"/>
          <w:szCs w:val="22"/>
          <w:u w:val="none"/>
        </w:rPr>
        <w:t>中東式的濃</w:t>
      </w:r>
      <w:proofErr w:type="gramEnd"/>
      <w:r w:rsidRPr="007650ED">
        <w:rPr>
          <w:rFonts w:ascii="新細明體" w:eastAsia="新細明體" w:hAnsi="新細明體"/>
          <w:szCs w:val="22"/>
          <w:u w:val="none"/>
        </w:rPr>
        <w:t>咖啡，一邊</w:t>
      </w:r>
      <w:proofErr w:type="gramStart"/>
      <w:r w:rsidRPr="007650ED">
        <w:rPr>
          <w:rFonts w:ascii="新細明體" w:eastAsia="新細明體" w:hAnsi="新細明體"/>
          <w:szCs w:val="22"/>
          <w:u w:val="none"/>
        </w:rPr>
        <w:t>看有軌電車</w:t>
      </w:r>
      <w:proofErr w:type="gramEnd"/>
      <w:r w:rsidRPr="007650ED">
        <w:rPr>
          <w:rFonts w:ascii="新細明體" w:eastAsia="新細明體" w:hAnsi="新細明體"/>
          <w:szCs w:val="22"/>
          <w:u w:val="none"/>
        </w:rPr>
        <w:t>從眼前叮叮噹噹地駛過，感覺簡直和歐洲毫無分別。不過，這裡的咖啡館幾乎全是男性工作人員與顧客，看不到女性。」請問：</w:t>
      </w:r>
    </w:p>
    <w:p w:rsidR="00E114F7" w:rsidRPr="007650ED" w:rsidRDefault="00E114F7" w:rsidP="00E114F7">
      <w:pPr>
        <w:pStyle w:val="TIT1TimesNewRoman0cm"/>
        <w:spacing w:before="120" w:line="360" w:lineRule="atLeast"/>
        <w:rPr>
          <w:rFonts w:ascii="新細明體" w:eastAsia="新細明體" w:hAnsi="新細明體"/>
          <w:szCs w:val="22"/>
          <w:u w:val="none"/>
        </w:rPr>
      </w:pPr>
      <w:r>
        <w:rPr>
          <w:rFonts w:ascii="新細明體" w:eastAsia="新細明體" w:hAnsi="新細明體" w:hint="eastAsia"/>
          <w:szCs w:val="22"/>
          <w:u w:val="none"/>
        </w:rPr>
        <w:t xml:space="preserve">37. </w:t>
      </w:r>
      <w:r w:rsidRPr="007650ED">
        <w:rPr>
          <w:rFonts w:ascii="新細明體" w:eastAsia="新細明體" w:hAnsi="新細明體"/>
          <w:szCs w:val="22"/>
          <w:u w:val="none"/>
        </w:rPr>
        <w:t>該地區最可能位於哪一自然景觀帶？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(A)熱帶莽原景觀帶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(B)溫帶常綠林景觀帶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(C)</w:t>
      </w:r>
      <w:r w:rsidRPr="007650ED">
        <w:rPr>
          <w:rFonts w:ascii="新細明體" w:eastAsia="新細明體" w:hAnsi="新細明體"/>
          <w:szCs w:val="22"/>
          <w:u w:val="none"/>
        </w:rPr>
        <w:t>溫</w:t>
      </w:r>
      <w:r w:rsidRPr="007650ED">
        <w:rPr>
          <w:rFonts w:ascii="新細明體" w:eastAsia="新細明體" w:hAnsi="新細明體" w:hint="eastAsia"/>
          <w:szCs w:val="22"/>
          <w:u w:val="none"/>
        </w:rPr>
        <w:t>帶灌木林景觀帶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(D)</w:t>
      </w:r>
      <w:r w:rsidRPr="007650ED">
        <w:rPr>
          <w:rFonts w:ascii="新細明體" w:eastAsia="新細明體" w:hAnsi="新細明體"/>
          <w:szCs w:val="22"/>
          <w:u w:val="none"/>
        </w:rPr>
        <w:t>溫帶</w:t>
      </w:r>
      <w:r w:rsidRPr="007650ED">
        <w:rPr>
          <w:rFonts w:ascii="新細明體" w:eastAsia="新細明體" w:hAnsi="新細明體" w:hint="eastAsia"/>
          <w:szCs w:val="22"/>
          <w:u w:val="none"/>
        </w:rPr>
        <w:t>落葉林景觀帶</w:t>
      </w:r>
    </w:p>
    <w:p w:rsidR="00E114F7" w:rsidRPr="007650ED" w:rsidRDefault="00E114F7" w:rsidP="00E114F7">
      <w:pPr>
        <w:pStyle w:val="TIT1TimesNewRoman0cm"/>
        <w:spacing w:before="120" w:line="360" w:lineRule="atLeast"/>
        <w:rPr>
          <w:rFonts w:ascii="新細明體" w:eastAsia="新細明體" w:hAnsi="新細明體"/>
          <w:szCs w:val="22"/>
          <w:u w:val="none"/>
        </w:rPr>
      </w:pPr>
      <w:r>
        <w:rPr>
          <w:rFonts w:ascii="新細明體" w:eastAsia="新細明體" w:hAnsi="新細明體" w:hint="eastAsia"/>
          <w:szCs w:val="22"/>
          <w:u w:val="none"/>
        </w:rPr>
        <w:t xml:space="preserve">38. </w:t>
      </w:r>
      <w:r w:rsidRPr="007650ED">
        <w:rPr>
          <w:rFonts w:ascii="新細明體" w:eastAsia="新細明體" w:hAnsi="新細明體"/>
          <w:szCs w:val="22"/>
          <w:u w:val="none"/>
        </w:rPr>
        <w:t>該地區農業和市區景觀具有濃厚歐洲色彩，主要和哪些國家的殖民經驗有關？</w:t>
      </w:r>
      <w:r w:rsidRPr="007650ED">
        <w:rPr>
          <w:rFonts w:ascii="新細明體" w:eastAsia="新細明體" w:hAnsi="新細明體"/>
          <w:szCs w:val="22"/>
          <w:u w:val="none"/>
        </w:rPr>
        <w:br/>
      </w:r>
      <w:r w:rsidRPr="007650ED">
        <w:rPr>
          <w:rFonts w:ascii="新細明體" w:eastAsia="新細明體" w:hAnsi="新細明體" w:hint="eastAsia"/>
          <w:szCs w:val="22"/>
          <w:u w:val="none"/>
        </w:rPr>
        <w:t>(A)</w:t>
      </w:r>
      <w:r w:rsidRPr="007650ED">
        <w:rPr>
          <w:rFonts w:ascii="新細明體" w:eastAsia="新細明體" w:hAnsi="新細明體"/>
          <w:szCs w:val="22"/>
          <w:u w:val="none"/>
        </w:rPr>
        <w:t>英國、荷蘭、義大利</w:t>
      </w:r>
      <w:r w:rsidRPr="007650ED">
        <w:rPr>
          <w:rFonts w:ascii="新細明體" w:eastAsia="新細明體" w:hAnsi="新細明體" w:hint="eastAsia"/>
          <w:szCs w:val="22"/>
          <w:u w:val="none"/>
        </w:rPr>
        <w:br/>
        <w:t>(B)</w:t>
      </w:r>
      <w:r w:rsidRPr="007650ED">
        <w:rPr>
          <w:rFonts w:ascii="新細明體" w:eastAsia="新細明體" w:hAnsi="新細明體"/>
          <w:szCs w:val="22"/>
          <w:u w:val="none"/>
        </w:rPr>
        <w:t>荷蘭、</w:t>
      </w:r>
      <w:r w:rsidRPr="007650ED">
        <w:rPr>
          <w:rFonts w:ascii="新細明體" w:eastAsia="新細明體" w:hAnsi="新細明體" w:hint="eastAsia"/>
          <w:szCs w:val="22"/>
          <w:u w:val="none"/>
        </w:rPr>
        <w:t>德國</w:t>
      </w:r>
      <w:r w:rsidRPr="007650ED">
        <w:rPr>
          <w:rFonts w:ascii="新細明體" w:eastAsia="新細明體" w:hAnsi="新細明體"/>
          <w:szCs w:val="22"/>
          <w:u w:val="none"/>
        </w:rPr>
        <w:t>、</w:t>
      </w:r>
      <w:r w:rsidRPr="007650ED">
        <w:rPr>
          <w:rFonts w:ascii="新細明體" w:eastAsia="新細明體" w:hAnsi="新細明體" w:hint="eastAsia"/>
          <w:szCs w:val="22"/>
          <w:u w:val="none"/>
        </w:rPr>
        <w:t>西班牙</w:t>
      </w:r>
      <w:r w:rsidRPr="007650ED">
        <w:rPr>
          <w:rFonts w:ascii="新細明體" w:eastAsia="新細明體" w:hAnsi="新細明體"/>
          <w:szCs w:val="22"/>
          <w:u w:val="none"/>
        </w:rPr>
        <w:br/>
      </w:r>
      <w:r w:rsidRPr="007650ED">
        <w:rPr>
          <w:rFonts w:ascii="新細明體" w:eastAsia="新細明體" w:hAnsi="新細明體" w:hint="eastAsia"/>
          <w:szCs w:val="22"/>
          <w:u w:val="none"/>
        </w:rPr>
        <w:t>(C)</w:t>
      </w:r>
      <w:r w:rsidRPr="007650ED">
        <w:rPr>
          <w:rFonts w:ascii="新細明體" w:eastAsia="新細明體" w:hAnsi="新細明體"/>
          <w:szCs w:val="22"/>
          <w:u w:val="none"/>
        </w:rPr>
        <w:t>英國、</w:t>
      </w:r>
      <w:r w:rsidRPr="007650ED">
        <w:rPr>
          <w:rFonts w:ascii="新細明體" w:eastAsia="新細明體" w:hAnsi="新細明體" w:hint="eastAsia"/>
          <w:szCs w:val="22"/>
          <w:u w:val="none"/>
        </w:rPr>
        <w:t>法國</w:t>
      </w:r>
      <w:r w:rsidRPr="007650ED">
        <w:rPr>
          <w:rFonts w:ascii="新細明體" w:eastAsia="新細明體" w:hAnsi="新細明體"/>
          <w:szCs w:val="22"/>
          <w:u w:val="none"/>
        </w:rPr>
        <w:t>、</w:t>
      </w:r>
      <w:r w:rsidRPr="007650ED">
        <w:rPr>
          <w:rFonts w:ascii="新細明體" w:eastAsia="新細明體" w:hAnsi="新細明體" w:hint="eastAsia"/>
          <w:szCs w:val="22"/>
          <w:u w:val="none"/>
        </w:rPr>
        <w:t>西班牙</w:t>
      </w:r>
      <w:r w:rsidRPr="007650ED">
        <w:rPr>
          <w:rFonts w:ascii="新細明體" w:eastAsia="新細明體" w:hAnsi="新細明體"/>
          <w:szCs w:val="22"/>
          <w:u w:val="none"/>
        </w:rPr>
        <w:br/>
      </w:r>
      <w:r w:rsidRPr="007650ED">
        <w:rPr>
          <w:rFonts w:ascii="新細明體" w:eastAsia="新細明體" w:hAnsi="新細明體" w:hint="eastAsia"/>
          <w:szCs w:val="22"/>
          <w:u w:val="none"/>
        </w:rPr>
        <w:t>(D)法</w:t>
      </w:r>
      <w:r w:rsidRPr="007650ED">
        <w:rPr>
          <w:rFonts w:ascii="新細明體" w:eastAsia="新細明體" w:hAnsi="新細明體"/>
          <w:szCs w:val="22"/>
          <w:u w:val="none"/>
        </w:rPr>
        <w:t>國、</w:t>
      </w:r>
      <w:r w:rsidRPr="007650ED">
        <w:rPr>
          <w:rFonts w:ascii="新細明體" w:eastAsia="新細明體" w:hAnsi="新細明體" w:hint="eastAsia"/>
          <w:szCs w:val="22"/>
          <w:u w:val="none"/>
        </w:rPr>
        <w:t>西班牙</w:t>
      </w:r>
      <w:r w:rsidRPr="007650ED">
        <w:rPr>
          <w:rFonts w:ascii="新細明體" w:eastAsia="新細明體" w:hAnsi="新細明體"/>
          <w:szCs w:val="22"/>
          <w:u w:val="none"/>
        </w:rPr>
        <w:t>、義大利</w:t>
      </w:r>
    </w:p>
    <w:p w:rsidR="00174DC3" w:rsidRPr="0042670C" w:rsidRDefault="00174DC3" w:rsidP="0016529D">
      <w:pPr>
        <w:pStyle w:val="TIT1TimesNewRoman0cm"/>
        <w:spacing w:before="120" w:line="360" w:lineRule="atLeast"/>
        <w:rPr>
          <w:rFonts w:eastAsia="新細明體" w:cs="Times New Roman"/>
          <w:spacing w:val="20"/>
          <w:szCs w:val="22"/>
        </w:rPr>
      </w:pPr>
      <w:r w:rsidRPr="0042670C">
        <w:rPr>
          <w:rFonts w:eastAsia="新細明體" w:cs="Times New Roman"/>
          <w:spacing w:val="20"/>
          <w:szCs w:val="22"/>
        </w:rPr>
        <w:t>39-40</w:t>
      </w:r>
      <w:r w:rsidRPr="0042670C">
        <w:rPr>
          <w:rFonts w:eastAsia="新細明體" w:hAnsi="新細明體" w:cs="Times New Roman"/>
          <w:spacing w:val="20"/>
          <w:szCs w:val="22"/>
        </w:rPr>
        <w:t>為題組</w:t>
      </w:r>
    </w:p>
    <w:p w:rsidR="00A838C8" w:rsidRPr="0042670C" w:rsidRDefault="00A838C8" w:rsidP="00A838C8">
      <w:pPr>
        <w:spacing w:line="360" w:lineRule="atLeast"/>
        <w:ind w:left="369" w:hanging="369"/>
        <w:jc w:val="both"/>
        <w:rPr>
          <w:rFonts w:eastAsia="新細明體"/>
          <w:spacing w:val="20"/>
          <w:sz w:val="22"/>
          <w:szCs w:val="22"/>
        </w:rPr>
      </w:pPr>
      <w:r w:rsidRPr="0042670C">
        <w:rPr>
          <w:rFonts w:eastAsia="新細明體" w:hAnsi="新細明體"/>
          <w:spacing w:val="20"/>
          <w:sz w:val="22"/>
          <w:szCs w:val="22"/>
        </w:rPr>
        <w:t>◎</w:t>
      </w:r>
      <w:r w:rsidRPr="0042670C">
        <w:rPr>
          <w:rFonts w:eastAsia="新細明體" w:hAnsi="新細明體" w:hint="eastAsia"/>
          <w:spacing w:val="20"/>
          <w:sz w:val="22"/>
          <w:szCs w:val="22"/>
        </w:rPr>
        <w:tab/>
      </w:r>
      <w:r w:rsidRPr="0042670C">
        <w:rPr>
          <w:rFonts w:eastAsia="新細明體" w:hAnsi="新細明體"/>
          <w:spacing w:val="20"/>
          <w:sz w:val="22"/>
          <w:szCs w:val="22"/>
        </w:rPr>
        <w:t>以下為「世界綠色和平組織」對日本使用東南亞熱帶雨林資源的一則報導：日本國內禁止伐木，卻大量使用免洗筷，並有過度細緻包裝的文化；木材進口量年年增加，如</w:t>
      </w:r>
      <w:r w:rsidRPr="0042670C">
        <w:rPr>
          <w:rFonts w:eastAsia="新細明體"/>
          <w:spacing w:val="20"/>
          <w:sz w:val="22"/>
          <w:szCs w:val="22"/>
        </w:rPr>
        <w:t>1998</w:t>
      </w:r>
      <w:r w:rsidRPr="0042670C">
        <w:rPr>
          <w:rFonts w:eastAsia="新細明體" w:hAnsi="新細明體"/>
          <w:spacing w:val="20"/>
          <w:sz w:val="22"/>
          <w:szCs w:val="22"/>
        </w:rPr>
        <w:t>年進口熱帶木材的總值達</w:t>
      </w:r>
      <w:r w:rsidRPr="0042670C">
        <w:rPr>
          <w:rFonts w:eastAsia="新細明體"/>
          <w:spacing w:val="20"/>
          <w:sz w:val="22"/>
          <w:szCs w:val="22"/>
        </w:rPr>
        <w:t>3</w:t>
      </w:r>
      <w:r w:rsidRPr="0042670C">
        <w:rPr>
          <w:rFonts w:eastAsia="新細明體" w:hAnsi="新細明體"/>
          <w:spacing w:val="20"/>
          <w:sz w:val="22"/>
          <w:szCs w:val="22"/>
        </w:rPr>
        <w:t>百億美元，而這些木材主要來自東南亞地區。請問：</w:t>
      </w:r>
    </w:p>
    <w:p w:rsidR="00A838C8" w:rsidRPr="0042670C" w:rsidRDefault="00A838C8" w:rsidP="009A75E6">
      <w:pPr>
        <w:spacing w:line="360" w:lineRule="atLeast"/>
        <w:ind w:left="369" w:hanging="369"/>
        <w:jc w:val="both"/>
        <w:rPr>
          <w:rFonts w:eastAsia="新細明體" w:hAnsi="新細明體"/>
          <w:spacing w:val="20"/>
          <w:sz w:val="22"/>
          <w:szCs w:val="22"/>
        </w:rPr>
      </w:pPr>
      <w:r w:rsidRPr="0042670C">
        <w:rPr>
          <w:rFonts w:eastAsia="新細明體"/>
          <w:spacing w:val="20"/>
          <w:sz w:val="22"/>
          <w:szCs w:val="22"/>
        </w:rPr>
        <w:t>39.</w:t>
      </w:r>
      <w:r w:rsidRPr="0042670C">
        <w:rPr>
          <w:rFonts w:eastAsia="新細明體" w:hAnsi="新細明體"/>
          <w:spacing w:val="20"/>
          <w:sz w:val="22"/>
          <w:szCs w:val="22"/>
        </w:rPr>
        <w:t>「世界綠色和平組織」對日本利用林木資源態度的主要批判是：</w:t>
      </w:r>
    </w:p>
    <w:p w:rsidR="00A838C8" w:rsidRPr="0042670C" w:rsidRDefault="00A838C8" w:rsidP="009A75E6">
      <w:pPr>
        <w:spacing w:line="360" w:lineRule="atLeast"/>
        <w:ind w:left="738" w:hanging="369"/>
        <w:jc w:val="both"/>
        <w:rPr>
          <w:rFonts w:eastAsia="新細明體" w:hAnsi="新細明體"/>
          <w:spacing w:val="20"/>
          <w:sz w:val="22"/>
          <w:szCs w:val="22"/>
        </w:rPr>
      </w:pPr>
      <w:r w:rsidRPr="0042670C">
        <w:rPr>
          <w:rFonts w:eastAsia="新細明體"/>
          <w:spacing w:val="20"/>
          <w:sz w:val="22"/>
          <w:szCs w:val="22"/>
        </w:rPr>
        <w:t>(A)</w:t>
      </w:r>
      <w:r w:rsidRPr="0042670C">
        <w:rPr>
          <w:rFonts w:eastAsia="新細明體" w:hAnsi="新細明體"/>
          <w:spacing w:val="20"/>
          <w:sz w:val="22"/>
          <w:szCs w:val="22"/>
        </w:rPr>
        <w:t>鼓勵國內大量消費木材製品及紙類包裝</w:t>
      </w:r>
    </w:p>
    <w:p w:rsidR="00A838C8" w:rsidRPr="0042670C" w:rsidRDefault="00A838C8" w:rsidP="009A75E6">
      <w:pPr>
        <w:spacing w:line="360" w:lineRule="atLeast"/>
        <w:ind w:left="738" w:hanging="369"/>
        <w:jc w:val="both"/>
        <w:rPr>
          <w:rFonts w:eastAsia="新細明體" w:hAnsi="新細明體"/>
          <w:spacing w:val="20"/>
          <w:sz w:val="22"/>
          <w:szCs w:val="22"/>
        </w:rPr>
      </w:pPr>
      <w:r w:rsidRPr="0042670C">
        <w:rPr>
          <w:rFonts w:eastAsia="新細明體"/>
          <w:spacing w:val="20"/>
          <w:sz w:val="22"/>
          <w:szCs w:val="22"/>
        </w:rPr>
        <w:t>(B)</w:t>
      </w:r>
      <w:r w:rsidRPr="0042670C">
        <w:rPr>
          <w:rFonts w:eastAsia="新細明體" w:hAnsi="新細明體"/>
          <w:spacing w:val="20"/>
          <w:sz w:val="22"/>
          <w:szCs w:val="22"/>
        </w:rPr>
        <w:t>保育本國資源卻大肆使用他國森林資源</w:t>
      </w:r>
    </w:p>
    <w:p w:rsidR="00A838C8" w:rsidRPr="0042670C" w:rsidRDefault="00A838C8" w:rsidP="009A75E6">
      <w:pPr>
        <w:spacing w:line="360" w:lineRule="atLeast"/>
        <w:ind w:left="738" w:hanging="369"/>
        <w:jc w:val="both"/>
        <w:rPr>
          <w:rFonts w:eastAsia="新細明體" w:hAnsi="新細明體"/>
          <w:spacing w:val="20"/>
          <w:sz w:val="22"/>
          <w:szCs w:val="22"/>
        </w:rPr>
      </w:pPr>
      <w:r w:rsidRPr="0042670C">
        <w:rPr>
          <w:rFonts w:eastAsia="新細明體"/>
          <w:spacing w:val="20"/>
          <w:sz w:val="22"/>
          <w:szCs w:val="22"/>
        </w:rPr>
        <w:t>(C)</w:t>
      </w:r>
      <w:r w:rsidRPr="0042670C">
        <w:rPr>
          <w:rFonts w:eastAsia="新細明體" w:hAnsi="新細明體"/>
          <w:spacing w:val="20"/>
          <w:sz w:val="22"/>
          <w:szCs w:val="22"/>
        </w:rPr>
        <w:t>視木材為該國與東南亞國家的貿易商品</w:t>
      </w:r>
    </w:p>
    <w:p w:rsidR="00A838C8" w:rsidRPr="0042670C" w:rsidRDefault="00A838C8" w:rsidP="009A75E6">
      <w:pPr>
        <w:spacing w:line="360" w:lineRule="atLeast"/>
        <w:ind w:left="738" w:hanging="369"/>
        <w:jc w:val="both"/>
        <w:rPr>
          <w:rFonts w:eastAsia="新細明體" w:hAnsi="新細明體"/>
          <w:spacing w:val="20"/>
          <w:sz w:val="22"/>
          <w:szCs w:val="22"/>
        </w:rPr>
      </w:pPr>
      <w:r w:rsidRPr="0042670C">
        <w:rPr>
          <w:rFonts w:eastAsia="新細明體"/>
          <w:spacing w:val="20"/>
          <w:sz w:val="22"/>
          <w:szCs w:val="22"/>
        </w:rPr>
        <w:t>(D)</w:t>
      </w:r>
      <w:r w:rsidRPr="0042670C">
        <w:rPr>
          <w:rFonts w:eastAsia="新細明體" w:hAnsi="新細明體"/>
          <w:spacing w:val="20"/>
          <w:sz w:val="22"/>
          <w:szCs w:val="22"/>
        </w:rPr>
        <w:t>對森林資源的保育態度消極或漠不關心</w:t>
      </w:r>
    </w:p>
    <w:p w:rsidR="00A838C8" w:rsidRPr="0042670C" w:rsidRDefault="00A838C8" w:rsidP="00271323">
      <w:pPr>
        <w:spacing w:beforeLines="50" w:line="360" w:lineRule="atLeast"/>
        <w:ind w:left="369" w:hanging="369"/>
        <w:jc w:val="both"/>
        <w:rPr>
          <w:rFonts w:eastAsia="新細明體" w:hAnsi="新細明體"/>
          <w:spacing w:val="20"/>
          <w:sz w:val="22"/>
          <w:szCs w:val="22"/>
        </w:rPr>
      </w:pPr>
      <w:r w:rsidRPr="0042670C">
        <w:rPr>
          <w:rFonts w:eastAsia="新細明體"/>
          <w:spacing w:val="20"/>
          <w:sz w:val="22"/>
          <w:szCs w:val="22"/>
        </w:rPr>
        <w:t>40.</w:t>
      </w:r>
      <w:r w:rsidRPr="0042670C">
        <w:rPr>
          <w:rFonts w:eastAsia="新細明體" w:hAnsi="新細明體"/>
          <w:spacing w:val="20"/>
          <w:sz w:val="22"/>
          <w:szCs w:val="22"/>
        </w:rPr>
        <w:t>過度包裝和大量消費免</w:t>
      </w:r>
      <w:proofErr w:type="gramStart"/>
      <w:r w:rsidRPr="0042670C">
        <w:rPr>
          <w:rFonts w:eastAsia="新細明體" w:hAnsi="新細明體"/>
          <w:spacing w:val="20"/>
          <w:sz w:val="22"/>
          <w:szCs w:val="22"/>
        </w:rPr>
        <w:t>洗筷對熱帶雨林</w:t>
      </w:r>
      <w:proofErr w:type="gramEnd"/>
      <w:r w:rsidRPr="0042670C">
        <w:rPr>
          <w:rFonts w:eastAsia="新細明體" w:hAnsi="新細明體"/>
          <w:spacing w:val="20"/>
          <w:sz w:val="22"/>
          <w:szCs w:val="22"/>
        </w:rPr>
        <w:t>區最直接的影響為何？</w:t>
      </w:r>
    </w:p>
    <w:p w:rsidR="00A838C8" w:rsidRPr="0042670C" w:rsidRDefault="00A838C8" w:rsidP="00A838C8">
      <w:pPr>
        <w:tabs>
          <w:tab w:val="left" w:pos="5040"/>
        </w:tabs>
        <w:spacing w:line="360" w:lineRule="atLeast"/>
        <w:ind w:left="738" w:hanging="369"/>
        <w:jc w:val="both"/>
        <w:rPr>
          <w:rFonts w:eastAsia="新細明體" w:hAnsi="新細明體"/>
          <w:spacing w:val="20"/>
          <w:sz w:val="22"/>
          <w:szCs w:val="22"/>
        </w:rPr>
      </w:pPr>
      <w:r w:rsidRPr="0042670C">
        <w:rPr>
          <w:rFonts w:eastAsia="新細明體"/>
          <w:spacing w:val="20"/>
          <w:sz w:val="22"/>
          <w:szCs w:val="22"/>
        </w:rPr>
        <w:t>(A)</w:t>
      </w:r>
      <w:r w:rsidRPr="0042670C">
        <w:rPr>
          <w:rFonts w:eastAsia="新細明體" w:hAnsi="新細明體"/>
          <w:spacing w:val="20"/>
          <w:sz w:val="22"/>
          <w:szCs w:val="22"/>
        </w:rPr>
        <w:t>生物多樣性減少</w:t>
      </w:r>
      <w:r w:rsidRPr="0042670C">
        <w:rPr>
          <w:rFonts w:eastAsia="新細明體" w:hAnsi="新細明體" w:hint="eastAsia"/>
          <w:spacing w:val="20"/>
          <w:sz w:val="22"/>
          <w:szCs w:val="22"/>
        </w:rPr>
        <w:tab/>
      </w:r>
      <w:r w:rsidRPr="0042670C">
        <w:rPr>
          <w:rFonts w:eastAsia="新細明體"/>
          <w:spacing w:val="20"/>
          <w:sz w:val="22"/>
          <w:szCs w:val="22"/>
        </w:rPr>
        <w:t>(B)</w:t>
      </w:r>
      <w:r w:rsidRPr="0042670C">
        <w:rPr>
          <w:rFonts w:eastAsia="新細明體" w:hAnsi="新細明體"/>
          <w:spacing w:val="20"/>
          <w:sz w:val="22"/>
          <w:szCs w:val="22"/>
        </w:rPr>
        <w:t>生物量生產力降低</w:t>
      </w:r>
    </w:p>
    <w:p w:rsidR="00A9537C" w:rsidRPr="00FF22AF" w:rsidRDefault="00A838C8" w:rsidP="00FF22AF">
      <w:pPr>
        <w:tabs>
          <w:tab w:val="left" w:pos="5040"/>
        </w:tabs>
        <w:spacing w:line="360" w:lineRule="atLeast"/>
        <w:ind w:left="738" w:hanging="369"/>
        <w:jc w:val="both"/>
        <w:rPr>
          <w:rFonts w:eastAsia="新細明體" w:hAnsi="新細明體"/>
          <w:spacing w:val="20"/>
          <w:sz w:val="22"/>
          <w:szCs w:val="22"/>
        </w:rPr>
      </w:pPr>
      <w:r w:rsidRPr="0042670C">
        <w:rPr>
          <w:rFonts w:eastAsia="新細明體"/>
          <w:spacing w:val="20"/>
          <w:sz w:val="22"/>
          <w:szCs w:val="22"/>
        </w:rPr>
        <w:t>(C)</w:t>
      </w:r>
      <w:r w:rsidRPr="0042670C">
        <w:rPr>
          <w:rFonts w:eastAsia="新細明體" w:hAnsi="新細明體"/>
          <w:spacing w:val="20"/>
          <w:sz w:val="22"/>
          <w:szCs w:val="22"/>
        </w:rPr>
        <w:t>森林面積急速縮減</w:t>
      </w:r>
      <w:r w:rsidRPr="0042670C">
        <w:rPr>
          <w:rFonts w:eastAsia="新細明體" w:hAnsi="新細明體" w:hint="eastAsia"/>
          <w:spacing w:val="20"/>
          <w:sz w:val="22"/>
          <w:szCs w:val="22"/>
        </w:rPr>
        <w:tab/>
      </w:r>
      <w:r w:rsidRPr="0042670C">
        <w:rPr>
          <w:rFonts w:eastAsia="新細明體"/>
          <w:spacing w:val="20"/>
          <w:sz w:val="22"/>
          <w:szCs w:val="22"/>
        </w:rPr>
        <w:t>(D)</w:t>
      </w:r>
      <w:r w:rsidRPr="0042670C">
        <w:rPr>
          <w:rFonts w:eastAsia="新細明體" w:hAnsi="新細明體"/>
          <w:spacing w:val="20"/>
          <w:sz w:val="22"/>
          <w:szCs w:val="22"/>
        </w:rPr>
        <w:t>表土層沖刷嚴重</w:t>
      </w:r>
    </w:p>
    <w:sectPr w:rsidR="00A9537C" w:rsidRPr="00FF22AF" w:rsidSect="005A5803">
      <w:headerReference w:type="even" r:id="rId22"/>
      <w:headerReference w:type="default" r:id="rId23"/>
      <w:footerReference w:type="even" r:id="rId24"/>
      <w:footerReference w:type="default" r:id="rId25"/>
      <w:pgSz w:w="11907" w:h="16840" w:code="9"/>
      <w:pgMar w:top="1701" w:right="1276" w:bottom="1134" w:left="1276" w:header="851" w:footer="851"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DB8" w:rsidRDefault="00B32DB8">
      <w:r>
        <w:separator/>
      </w:r>
    </w:p>
  </w:endnote>
  <w:endnote w:type="continuationSeparator" w:id="0">
    <w:p w:rsidR="00B32DB8" w:rsidRDefault="00B32D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明體">
    <w:altName w:val="Arial Unicode MS"/>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New Gulim">
    <w:panose1 w:val="02030600000101010101"/>
    <w:charset w:val="81"/>
    <w:family w:val="roman"/>
    <w:pitch w:val="variable"/>
    <w:sig w:usb0="B00002AF" w:usb1="7BD77CFB" w:usb2="00000030" w:usb3="00000000" w:csb0="0008009F" w:csb1="00000000"/>
  </w:font>
  <w:font w:name="@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755" w:rsidRDefault="006C7755">
    <w:pPr>
      <w:widowControl/>
      <w:tabs>
        <w:tab w:val="right" w:pos="9356"/>
      </w:tabs>
      <w:spacing w:line="240" w:lineRule="auto"/>
      <w:jc w:val="right"/>
      <w:rPr>
        <w:sz w:val="20"/>
      </w:rPr>
    </w:pPr>
    <w:r>
      <w:rPr>
        <w:sz w:val="20"/>
      </w:rPr>
      <w:t xml:space="preserve">- </w:t>
    </w:r>
    <w:r w:rsidR="00557278">
      <w:rPr>
        <w:sz w:val="20"/>
      </w:rPr>
      <w:fldChar w:fldCharType="begin"/>
    </w:r>
    <w:r>
      <w:rPr>
        <w:sz w:val="20"/>
      </w:rPr>
      <w:instrText>PAGE</w:instrText>
    </w:r>
    <w:r w:rsidR="00557278">
      <w:rPr>
        <w:sz w:val="20"/>
      </w:rPr>
      <w:fldChar w:fldCharType="separate"/>
    </w:r>
    <w:r w:rsidR="00037AC8">
      <w:rPr>
        <w:noProof/>
        <w:sz w:val="20"/>
      </w:rPr>
      <w:t>8</w:t>
    </w:r>
    <w:r w:rsidR="00557278">
      <w:rPr>
        <w:sz w:val="20"/>
      </w:rPr>
      <w:fldChar w:fldCharType="end"/>
    </w: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755" w:rsidRDefault="006C7755">
    <w:pPr>
      <w:widowControl/>
      <w:tabs>
        <w:tab w:val="right" w:pos="9240"/>
      </w:tabs>
      <w:spacing w:line="240" w:lineRule="auto"/>
      <w:rPr>
        <w:sz w:val="20"/>
      </w:rPr>
    </w:pPr>
    <w:r>
      <w:rPr>
        <w:rFonts w:hint="eastAsia"/>
        <w:sz w:val="20"/>
      </w:rPr>
      <w:t xml:space="preserve">- </w:t>
    </w:r>
    <w:r w:rsidR="00557278">
      <w:rPr>
        <w:sz w:val="20"/>
      </w:rPr>
      <w:fldChar w:fldCharType="begin"/>
    </w:r>
    <w:r>
      <w:rPr>
        <w:sz w:val="20"/>
      </w:rPr>
      <w:instrText xml:space="preserve"> PAGE </w:instrText>
    </w:r>
    <w:r w:rsidR="00557278">
      <w:rPr>
        <w:sz w:val="20"/>
      </w:rPr>
      <w:fldChar w:fldCharType="separate"/>
    </w:r>
    <w:r w:rsidR="00037AC8">
      <w:rPr>
        <w:noProof/>
        <w:sz w:val="20"/>
      </w:rPr>
      <w:t>9</w:t>
    </w:r>
    <w:r w:rsidR="00557278">
      <w:rPr>
        <w:sz w:val="20"/>
      </w:rPr>
      <w:fldChar w:fldCharType="end"/>
    </w:r>
    <w:r>
      <w:rPr>
        <w:rFonts w:hint="eastAsia"/>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DB8" w:rsidRDefault="00B32DB8">
      <w:r>
        <w:separator/>
      </w:r>
    </w:p>
  </w:footnote>
  <w:footnote w:type="continuationSeparator" w:id="0">
    <w:p w:rsidR="00B32DB8" w:rsidRDefault="00B32D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755" w:rsidRDefault="003325CD">
    <w:pPr>
      <w:widowControl/>
      <w:tabs>
        <w:tab w:val="left" w:pos="8460"/>
        <w:tab w:val="right" w:pos="9360"/>
      </w:tabs>
      <w:autoSpaceDE w:val="0"/>
      <w:autoSpaceDN w:val="0"/>
      <w:spacing w:line="240" w:lineRule="auto"/>
      <w:textAlignment w:val="bottom"/>
      <w:rPr>
        <w:sz w:val="22"/>
      </w:rPr>
    </w:pPr>
    <w:proofErr w:type="gramStart"/>
    <w:r>
      <w:rPr>
        <w:rFonts w:hint="eastAsia"/>
        <w:sz w:val="22"/>
      </w:rPr>
      <w:t>109</w:t>
    </w:r>
    <w:r w:rsidR="006C7755">
      <w:rPr>
        <w:rFonts w:hint="eastAsia"/>
        <w:sz w:val="22"/>
      </w:rPr>
      <w:t>年學測模擬</w:t>
    </w:r>
    <w:proofErr w:type="gramEnd"/>
    <w:r w:rsidR="006C7755">
      <w:rPr>
        <w:rFonts w:hint="eastAsia"/>
        <w:sz w:val="22"/>
      </w:rPr>
      <w:t>試題</w:t>
    </w:r>
    <w:r w:rsidR="006C7755">
      <w:rPr>
        <w:sz w:val="22"/>
      </w:rPr>
      <w:tab/>
    </w:r>
    <w:r w:rsidR="006C7755">
      <w:rPr>
        <w:rFonts w:hint="eastAsia"/>
        <w:sz w:val="22"/>
      </w:rPr>
      <w:t>第</w:t>
    </w:r>
    <w:r w:rsidR="006C7755">
      <w:rPr>
        <w:rFonts w:hint="eastAsia"/>
        <w:sz w:val="22"/>
      </w:rPr>
      <w:tab/>
    </w:r>
    <w:r w:rsidR="00557278">
      <w:rPr>
        <w:sz w:val="22"/>
      </w:rPr>
      <w:fldChar w:fldCharType="begin"/>
    </w:r>
    <w:r w:rsidR="006C7755">
      <w:rPr>
        <w:sz w:val="22"/>
      </w:rPr>
      <w:instrText>PAGE</w:instrText>
    </w:r>
    <w:r w:rsidR="00557278">
      <w:rPr>
        <w:sz w:val="22"/>
      </w:rPr>
      <w:fldChar w:fldCharType="separate"/>
    </w:r>
    <w:r w:rsidR="00037AC8">
      <w:rPr>
        <w:noProof/>
        <w:sz w:val="22"/>
      </w:rPr>
      <w:t>8</w:t>
    </w:r>
    <w:r w:rsidR="00557278">
      <w:rPr>
        <w:sz w:val="22"/>
      </w:rPr>
      <w:fldChar w:fldCharType="end"/>
    </w:r>
    <w:r w:rsidR="006C7755">
      <w:rPr>
        <w:rFonts w:hint="eastAsia"/>
        <w:sz w:val="22"/>
      </w:rPr>
      <w:t xml:space="preserve"> </w:t>
    </w:r>
    <w:r w:rsidR="006C7755">
      <w:rPr>
        <w:rFonts w:hint="eastAsia"/>
        <w:sz w:val="22"/>
      </w:rPr>
      <w:t>頁</w:t>
    </w:r>
  </w:p>
  <w:p w:rsidR="006C7755" w:rsidRPr="00E4496D" w:rsidRDefault="006C7755">
    <w:pPr>
      <w:widowControl/>
      <w:tabs>
        <w:tab w:val="left" w:pos="8460"/>
        <w:tab w:val="right" w:pos="9360"/>
      </w:tabs>
      <w:autoSpaceDE w:val="0"/>
      <w:autoSpaceDN w:val="0"/>
      <w:spacing w:line="240" w:lineRule="auto"/>
      <w:textAlignment w:val="bottom"/>
      <w:rPr>
        <w:spacing w:val="20"/>
        <w:sz w:val="22"/>
      </w:rPr>
    </w:pPr>
    <w:r>
      <w:rPr>
        <w:rFonts w:hint="eastAsia"/>
        <w:spacing w:val="20"/>
        <w:sz w:val="22"/>
      </w:rPr>
      <w:t>社會考科</w:t>
    </w:r>
    <w:r>
      <w:rPr>
        <w:rFonts w:hint="eastAsia"/>
        <w:spacing w:val="20"/>
        <w:sz w:val="22"/>
      </w:rPr>
      <w:t>-</w:t>
    </w:r>
    <w:r>
      <w:rPr>
        <w:rFonts w:hint="eastAsia"/>
        <w:sz w:val="22"/>
      </w:rPr>
      <w:t>地理</w:t>
    </w:r>
    <w:r>
      <w:rPr>
        <w:rFonts w:hint="eastAsia"/>
        <w:sz w:val="22"/>
      </w:rPr>
      <w:tab/>
    </w:r>
    <w:r>
      <w:rPr>
        <w:rFonts w:hint="eastAsia"/>
        <w:sz w:val="22"/>
      </w:rPr>
      <w:t>共</w:t>
    </w:r>
    <w:r>
      <w:rPr>
        <w:rFonts w:hint="eastAsia"/>
        <w:sz w:val="22"/>
      </w:rPr>
      <w:t xml:space="preserve"> </w:t>
    </w:r>
    <w:r w:rsidR="003325CD">
      <w:rPr>
        <w:rFonts w:hint="eastAsia"/>
        <w:sz w:val="22"/>
      </w:rPr>
      <w:t xml:space="preserve"> </w:t>
    </w:r>
    <w:r w:rsidR="003325CD">
      <w:rPr>
        <w:rFonts w:eastAsia="@細明體" w:hint="eastAsia"/>
        <w:sz w:val="22"/>
      </w:rPr>
      <w:t>9</w:t>
    </w:r>
    <w:r>
      <w:rPr>
        <w:rFonts w:eastAsia="@細明體" w:hint="eastAsia"/>
        <w:sz w:val="22"/>
      </w:rPr>
      <w:t xml:space="preserve"> </w:t>
    </w:r>
    <w:r>
      <w:rPr>
        <w:rFonts w:hint="eastAsia"/>
        <w:sz w:val="22"/>
      </w:rPr>
      <w:t>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755" w:rsidRDefault="006C7755">
    <w:pPr>
      <w:widowControl/>
      <w:tabs>
        <w:tab w:val="right" w:pos="840"/>
        <w:tab w:val="right" w:pos="9360"/>
      </w:tabs>
      <w:autoSpaceDE w:val="0"/>
      <w:autoSpaceDN w:val="0"/>
      <w:spacing w:line="240" w:lineRule="auto"/>
      <w:textAlignment w:val="bottom"/>
      <w:rPr>
        <w:sz w:val="22"/>
      </w:rPr>
    </w:pPr>
    <w:r>
      <w:rPr>
        <w:rFonts w:hint="eastAsia"/>
        <w:sz w:val="22"/>
      </w:rPr>
      <w:t>第</w:t>
    </w:r>
    <w:r>
      <w:rPr>
        <w:sz w:val="22"/>
      </w:rPr>
      <w:tab/>
    </w:r>
    <w:r w:rsidR="00557278">
      <w:rPr>
        <w:sz w:val="22"/>
      </w:rPr>
      <w:fldChar w:fldCharType="begin"/>
    </w:r>
    <w:r>
      <w:rPr>
        <w:sz w:val="22"/>
      </w:rPr>
      <w:instrText>PAGE</w:instrText>
    </w:r>
    <w:r w:rsidR="00557278">
      <w:rPr>
        <w:sz w:val="22"/>
      </w:rPr>
      <w:fldChar w:fldCharType="separate"/>
    </w:r>
    <w:r w:rsidR="00037AC8">
      <w:rPr>
        <w:noProof/>
        <w:sz w:val="22"/>
      </w:rPr>
      <w:t>9</w:t>
    </w:r>
    <w:r w:rsidR="00557278">
      <w:rPr>
        <w:sz w:val="22"/>
      </w:rPr>
      <w:fldChar w:fldCharType="end"/>
    </w:r>
    <w:r>
      <w:rPr>
        <w:sz w:val="22"/>
      </w:rPr>
      <w:t xml:space="preserve"> </w:t>
    </w:r>
    <w:r>
      <w:rPr>
        <w:rFonts w:hint="eastAsia"/>
        <w:sz w:val="22"/>
      </w:rPr>
      <w:t>頁</w:t>
    </w:r>
    <w:r>
      <w:rPr>
        <w:sz w:val="22"/>
      </w:rPr>
      <w:tab/>
    </w:r>
    <w:proofErr w:type="gramStart"/>
    <w:r w:rsidR="008D2595">
      <w:rPr>
        <w:rFonts w:hint="eastAsia"/>
        <w:sz w:val="22"/>
      </w:rPr>
      <w:t>109</w:t>
    </w:r>
    <w:r>
      <w:rPr>
        <w:rFonts w:hint="eastAsia"/>
        <w:sz w:val="22"/>
      </w:rPr>
      <w:t>年學測模擬</w:t>
    </w:r>
    <w:proofErr w:type="gramEnd"/>
    <w:r>
      <w:rPr>
        <w:rFonts w:hint="eastAsia"/>
        <w:sz w:val="22"/>
      </w:rPr>
      <w:t>試題</w:t>
    </w:r>
  </w:p>
  <w:p w:rsidR="006C7755" w:rsidRDefault="006C7755">
    <w:pPr>
      <w:widowControl/>
      <w:tabs>
        <w:tab w:val="right" w:pos="840"/>
        <w:tab w:val="right" w:pos="9360"/>
      </w:tabs>
      <w:autoSpaceDE w:val="0"/>
      <w:autoSpaceDN w:val="0"/>
      <w:spacing w:line="240" w:lineRule="auto"/>
      <w:textAlignment w:val="bottom"/>
    </w:pPr>
    <w:r>
      <w:rPr>
        <w:rFonts w:hint="eastAsia"/>
        <w:sz w:val="22"/>
      </w:rPr>
      <w:t>共</w:t>
    </w:r>
    <w:r>
      <w:rPr>
        <w:sz w:val="22"/>
      </w:rPr>
      <w:tab/>
    </w:r>
    <w:r w:rsidR="00CB75BF">
      <w:rPr>
        <w:rFonts w:hint="eastAsia"/>
        <w:sz w:val="22"/>
      </w:rPr>
      <w:t>9</w:t>
    </w:r>
    <w:r>
      <w:rPr>
        <w:rFonts w:hint="eastAsia"/>
        <w:sz w:val="22"/>
      </w:rPr>
      <w:t xml:space="preserve"> </w:t>
    </w:r>
    <w:r>
      <w:rPr>
        <w:rFonts w:hint="eastAsia"/>
        <w:sz w:val="22"/>
      </w:rPr>
      <w:t>頁</w:t>
    </w:r>
    <w:r>
      <w:rPr>
        <w:rFonts w:hint="eastAsia"/>
        <w:sz w:val="22"/>
      </w:rPr>
      <w:tab/>
    </w:r>
    <w:r>
      <w:rPr>
        <w:rFonts w:hint="eastAsia"/>
        <w:spacing w:val="10"/>
        <w:sz w:val="22"/>
      </w:rPr>
      <w:t>社會考科</w:t>
    </w:r>
    <w:r>
      <w:rPr>
        <w:rFonts w:hint="eastAsia"/>
        <w:spacing w:val="10"/>
        <w:sz w:val="22"/>
      </w:rPr>
      <w:t>-</w:t>
    </w:r>
    <w:r>
      <w:rPr>
        <w:rFonts w:hint="eastAsia"/>
        <w:spacing w:val="10"/>
        <w:sz w:val="22"/>
      </w:rPr>
      <w:t>地理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6D61"/>
    <w:multiLevelType w:val="hybridMultilevel"/>
    <w:tmpl w:val="5D3E8164"/>
    <w:lvl w:ilvl="0" w:tplc="981AC37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062C35"/>
    <w:multiLevelType w:val="hybridMultilevel"/>
    <w:tmpl w:val="1610DC70"/>
    <w:lvl w:ilvl="0" w:tplc="9C4C900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C0277A8"/>
    <w:multiLevelType w:val="hybridMultilevel"/>
    <w:tmpl w:val="8A1A7900"/>
    <w:lvl w:ilvl="0" w:tplc="5498D616">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4FA41D84"/>
    <w:multiLevelType w:val="hybridMultilevel"/>
    <w:tmpl w:val="F9A2751A"/>
    <w:lvl w:ilvl="0" w:tplc="3AFC380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4C6017B"/>
    <w:multiLevelType w:val="hybridMultilevel"/>
    <w:tmpl w:val="9280E556"/>
    <w:lvl w:ilvl="0" w:tplc="037A9DDC">
      <w:start w:val="1"/>
      <w:numFmt w:val="decimal"/>
      <w:lvlText w:val="%1."/>
      <w:lvlJc w:val="left"/>
      <w:pPr>
        <w:tabs>
          <w:tab w:val="num" w:pos="360"/>
        </w:tabs>
        <w:ind w:left="360" w:hanging="360"/>
      </w:pPr>
      <w:rPr>
        <w:rFonts w:hint="eastAsia"/>
      </w:rPr>
    </w:lvl>
    <w:lvl w:ilvl="1" w:tplc="D37EFF26">
      <w:start w:val="1"/>
      <w:numFmt w:val="decimal"/>
      <w:lvlText w:val="%2."/>
      <w:lvlJc w:val="left"/>
      <w:pPr>
        <w:tabs>
          <w:tab w:val="num" w:pos="840"/>
        </w:tabs>
        <w:ind w:left="840" w:hanging="360"/>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54E92EBD"/>
    <w:multiLevelType w:val="hybridMultilevel"/>
    <w:tmpl w:val="52864B82"/>
    <w:lvl w:ilvl="0" w:tplc="10A87288">
      <w:start w:val="1"/>
      <w:numFmt w:val="upperLetter"/>
      <w:lvlText w:val="(%1)"/>
      <w:lvlJc w:val="left"/>
      <w:pPr>
        <w:ind w:left="795" w:hanging="405"/>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nsid w:val="5E83158C"/>
    <w:multiLevelType w:val="hybridMultilevel"/>
    <w:tmpl w:val="7D84A3C0"/>
    <w:lvl w:ilvl="0" w:tplc="C14653A6">
      <w:start w:val="2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3F97693"/>
    <w:multiLevelType w:val="hybridMultilevel"/>
    <w:tmpl w:val="EB5CABDE"/>
    <w:lvl w:ilvl="0" w:tplc="E5AED318">
      <w:start w:val="1"/>
      <w:numFmt w:val="upperLetter"/>
      <w:lvlText w:val="(%1)"/>
      <w:lvlJc w:val="left"/>
      <w:pPr>
        <w:tabs>
          <w:tab w:val="num" w:pos="435"/>
        </w:tabs>
        <w:ind w:left="435" w:hanging="4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76050108"/>
    <w:multiLevelType w:val="hybridMultilevel"/>
    <w:tmpl w:val="69F08240"/>
    <w:lvl w:ilvl="0" w:tplc="92A2F8CC">
      <w:start w:val="1"/>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4"/>
  </w:num>
  <w:num w:numId="3">
    <w:abstractNumId w:val="8"/>
  </w:num>
  <w:num w:numId="4">
    <w:abstractNumId w:val="0"/>
  </w:num>
  <w:num w:numId="5">
    <w:abstractNumId w:val="7"/>
  </w:num>
  <w:num w:numId="6">
    <w:abstractNumId w:val="1"/>
  </w:num>
  <w:num w:numId="7">
    <w:abstractNumId w:val="5"/>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evenAndOddHeaders/>
  <w:displayHorizontalDrawingGridEvery w:val="0"/>
  <w:displayVerticalDrawingGridEvery w:val="2"/>
  <w:characterSpacingControl w:val="compressPunctuation"/>
  <w:hdrShapeDefaults>
    <o:shapedefaults v:ext="edit" spidmax="40962"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3E73"/>
    <w:rsid w:val="0000146D"/>
    <w:rsid w:val="00006409"/>
    <w:rsid w:val="000117F9"/>
    <w:rsid w:val="00012284"/>
    <w:rsid w:val="00014078"/>
    <w:rsid w:val="0002113E"/>
    <w:rsid w:val="00036F07"/>
    <w:rsid w:val="00037AC8"/>
    <w:rsid w:val="00037EF0"/>
    <w:rsid w:val="00040604"/>
    <w:rsid w:val="00042E8F"/>
    <w:rsid w:val="0004757F"/>
    <w:rsid w:val="00051CE8"/>
    <w:rsid w:val="000549D5"/>
    <w:rsid w:val="00060346"/>
    <w:rsid w:val="0006616C"/>
    <w:rsid w:val="00067F20"/>
    <w:rsid w:val="000760B5"/>
    <w:rsid w:val="000802AF"/>
    <w:rsid w:val="00095DC9"/>
    <w:rsid w:val="000A41A9"/>
    <w:rsid w:val="000A7FAA"/>
    <w:rsid w:val="000B5E99"/>
    <w:rsid w:val="000B620E"/>
    <w:rsid w:val="000C2D17"/>
    <w:rsid w:val="000E38CA"/>
    <w:rsid w:val="000E6FE6"/>
    <w:rsid w:val="000F2E49"/>
    <w:rsid w:val="000F58DB"/>
    <w:rsid w:val="000F7806"/>
    <w:rsid w:val="00106FB0"/>
    <w:rsid w:val="001138CD"/>
    <w:rsid w:val="001179F7"/>
    <w:rsid w:val="001261C1"/>
    <w:rsid w:val="00126C01"/>
    <w:rsid w:val="00127AC6"/>
    <w:rsid w:val="001341E4"/>
    <w:rsid w:val="001350BD"/>
    <w:rsid w:val="00144274"/>
    <w:rsid w:val="0015489B"/>
    <w:rsid w:val="00164D24"/>
    <w:rsid w:val="0016529D"/>
    <w:rsid w:val="00166A9B"/>
    <w:rsid w:val="00167308"/>
    <w:rsid w:val="001673EB"/>
    <w:rsid w:val="00172E98"/>
    <w:rsid w:val="00174DC3"/>
    <w:rsid w:val="00180DED"/>
    <w:rsid w:val="0018161D"/>
    <w:rsid w:val="00181F15"/>
    <w:rsid w:val="00182726"/>
    <w:rsid w:val="00184ED3"/>
    <w:rsid w:val="001A43B1"/>
    <w:rsid w:val="001A49B4"/>
    <w:rsid w:val="001A7976"/>
    <w:rsid w:val="001B1820"/>
    <w:rsid w:val="001B5781"/>
    <w:rsid w:val="001B6897"/>
    <w:rsid w:val="001C1910"/>
    <w:rsid w:val="001C2EB2"/>
    <w:rsid w:val="001C6155"/>
    <w:rsid w:val="001C6660"/>
    <w:rsid w:val="001C687B"/>
    <w:rsid w:val="001C70D9"/>
    <w:rsid w:val="001D5C88"/>
    <w:rsid w:val="001E06EB"/>
    <w:rsid w:val="001E4B0B"/>
    <w:rsid w:val="001E7F7E"/>
    <w:rsid w:val="002011B4"/>
    <w:rsid w:val="00202B67"/>
    <w:rsid w:val="00212951"/>
    <w:rsid w:val="00222139"/>
    <w:rsid w:val="00222AFA"/>
    <w:rsid w:val="00223B08"/>
    <w:rsid w:val="002242BD"/>
    <w:rsid w:val="00230FB4"/>
    <w:rsid w:val="00256947"/>
    <w:rsid w:val="00257DAA"/>
    <w:rsid w:val="00270107"/>
    <w:rsid w:val="00271323"/>
    <w:rsid w:val="002735BC"/>
    <w:rsid w:val="00273C11"/>
    <w:rsid w:val="00282C4D"/>
    <w:rsid w:val="00283245"/>
    <w:rsid w:val="00283437"/>
    <w:rsid w:val="00283496"/>
    <w:rsid w:val="00286A05"/>
    <w:rsid w:val="00292F40"/>
    <w:rsid w:val="002936A3"/>
    <w:rsid w:val="002A0960"/>
    <w:rsid w:val="002B0C31"/>
    <w:rsid w:val="002D3FC4"/>
    <w:rsid w:val="002E361B"/>
    <w:rsid w:val="002E6A1F"/>
    <w:rsid w:val="00301F58"/>
    <w:rsid w:val="0030591D"/>
    <w:rsid w:val="00321A66"/>
    <w:rsid w:val="003269A6"/>
    <w:rsid w:val="0033072E"/>
    <w:rsid w:val="003325CD"/>
    <w:rsid w:val="00333CEC"/>
    <w:rsid w:val="003347FB"/>
    <w:rsid w:val="00337D1B"/>
    <w:rsid w:val="003475A2"/>
    <w:rsid w:val="00366103"/>
    <w:rsid w:val="00371D39"/>
    <w:rsid w:val="00372EBC"/>
    <w:rsid w:val="003756EE"/>
    <w:rsid w:val="0037572C"/>
    <w:rsid w:val="00376709"/>
    <w:rsid w:val="003814C2"/>
    <w:rsid w:val="00385640"/>
    <w:rsid w:val="00386DAD"/>
    <w:rsid w:val="0039256F"/>
    <w:rsid w:val="00392763"/>
    <w:rsid w:val="00395D5D"/>
    <w:rsid w:val="00397375"/>
    <w:rsid w:val="003A5072"/>
    <w:rsid w:val="003A59DF"/>
    <w:rsid w:val="003B0161"/>
    <w:rsid w:val="003B22E4"/>
    <w:rsid w:val="003B6E1A"/>
    <w:rsid w:val="003C2077"/>
    <w:rsid w:val="003C7757"/>
    <w:rsid w:val="003D3B7A"/>
    <w:rsid w:val="003E1FB7"/>
    <w:rsid w:val="003E4E3B"/>
    <w:rsid w:val="003F13A3"/>
    <w:rsid w:val="003F2076"/>
    <w:rsid w:val="003F24A9"/>
    <w:rsid w:val="003F369E"/>
    <w:rsid w:val="00402C41"/>
    <w:rsid w:val="00410409"/>
    <w:rsid w:val="00411007"/>
    <w:rsid w:val="004115B0"/>
    <w:rsid w:val="0042670C"/>
    <w:rsid w:val="00433B06"/>
    <w:rsid w:val="00445DCA"/>
    <w:rsid w:val="004613DE"/>
    <w:rsid w:val="00465D54"/>
    <w:rsid w:val="0046706D"/>
    <w:rsid w:val="00473125"/>
    <w:rsid w:val="00473A24"/>
    <w:rsid w:val="00476529"/>
    <w:rsid w:val="004804C8"/>
    <w:rsid w:val="004846AF"/>
    <w:rsid w:val="0048586E"/>
    <w:rsid w:val="00490660"/>
    <w:rsid w:val="0049782E"/>
    <w:rsid w:val="004A0B60"/>
    <w:rsid w:val="004B4A8E"/>
    <w:rsid w:val="004C128B"/>
    <w:rsid w:val="004E4884"/>
    <w:rsid w:val="004F56DF"/>
    <w:rsid w:val="004F6087"/>
    <w:rsid w:val="004F637D"/>
    <w:rsid w:val="004F6888"/>
    <w:rsid w:val="004F730C"/>
    <w:rsid w:val="005006B9"/>
    <w:rsid w:val="0050120A"/>
    <w:rsid w:val="00503E42"/>
    <w:rsid w:val="0050758C"/>
    <w:rsid w:val="00507B76"/>
    <w:rsid w:val="00512038"/>
    <w:rsid w:val="005179D3"/>
    <w:rsid w:val="00520333"/>
    <w:rsid w:val="00523182"/>
    <w:rsid w:val="005326B9"/>
    <w:rsid w:val="00554D42"/>
    <w:rsid w:val="00557278"/>
    <w:rsid w:val="005579F9"/>
    <w:rsid w:val="00561051"/>
    <w:rsid w:val="00567BF0"/>
    <w:rsid w:val="005719A4"/>
    <w:rsid w:val="00573653"/>
    <w:rsid w:val="005764BC"/>
    <w:rsid w:val="00580DE9"/>
    <w:rsid w:val="0059212B"/>
    <w:rsid w:val="0059327F"/>
    <w:rsid w:val="005A11B6"/>
    <w:rsid w:val="005A5803"/>
    <w:rsid w:val="005B6250"/>
    <w:rsid w:val="005B6A63"/>
    <w:rsid w:val="005C3316"/>
    <w:rsid w:val="005D67F1"/>
    <w:rsid w:val="005E06C8"/>
    <w:rsid w:val="005E1DF5"/>
    <w:rsid w:val="005E37F8"/>
    <w:rsid w:val="005F43DE"/>
    <w:rsid w:val="005F4B95"/>
    <w:rsid w:val="00605A98"/>
    <w:rsid w:val="00605C7E"/>
    <w:rsid w:val="00605DD9"/>
    <w:rsid w:val="00607141"/>
    <w:rsid w:val="006270F7"/>
    <w:rsid w:val="00634FF7"/>
    <w:rsid w:val="00636B85"/>
    <w:rsid w:val="00637396"/>
    <w:rsid w:val="00642AC4"/>
    <w:rsid w:val="006436AE"/>
    <w:rsid w:val="00643B0E"/>
    <w:rsid w:val="0064419F"/>
    <w:rsid w:val="00647855"/>
    <w:rsid w:val="00647F3F"/>
    <w:rsid w:val="00655482"/>
    <w:rsid w:val="006608D4"/>
    <w:rsid w:val="0066170D"/>
    <w:rsid w:val="006626B4"/>
    <w:rsid w:val="00673533"/>
    <w:rsid w:val="006744C3"/>
    <w:rsid w:val="0067585D"/>
    <w:rsid w:val="00681226"/>
    <w:rsid w:val="00685979"/>
    <w:rsid w:val="006A0268"/>
    <w:rsid w:val="006A0D9F"/>
    <w:rsid w:val="006C7755"/>
    <w:rsid w:val="006D76F6"/>
    <w:rsid w:val="006F36B7"/>
    <w:rsid w:val="006F4902"/>
    <w:rsid w:val="007029F1"/>
    <w:rsid w:val="00707BC5"/>
    <w:rsid w:val="007127B4"/>
    <w:rsid w:val="00712CB7"/>
    <w:rsid w:val="00712E22"/>
    <w:rsid w:val="0072134E"/>
    <w:rsid w:val="007234A8"/>
    <w:rsid w:val="00723B24"/>
    <w:rsid w:val="007274FC"/>
    <w:rsid w:val="007363C1"/>
    <w:rsid w:val="00741D3D"/>
    <w:rsid w:val="007450DD"/>
    <w:rsid w:val="007476C2"/>
    <w:rsid w:val="00747FFD"/>
    <w:rsid w:val="007536F6"/>
    <w:rsid w:val="00753920"/>
    <w:rsid w:val="00753CFE"/>
    <w:rsid w:val="00754E9E"/>
    <w:rsid w:val="00760D12"/>
    <w:rsid w:val="00774438"/>
    <w:rsid w:val="00775958"/>
    <w:rsid w:val="00775997"/>
    <w:rsid w:val="00775EBF"/>
    <w:rsid w:val="0078233A"/>
    <w:rsid w:val="007833BA"/>
    <w:rsid w:val="007861FA"/>
    <w:rsid w:val="0078771F"/>
    <w:rsid w:val="007A3320"/>
    <w:rsid w:val="007A6D00"/>
    <w:rsid w:val="007A71EC"/>
    <w:rsid w:val="007B2AEA"/>
    <w:rsid w:val="007C3FC8"/>
    <w:rsid w:val="007C501A"/>
    <w:rsid w:val="007D02EF"/>
    <w:rsid w:val="007D2922"/>
    <w:rsid w:val="007E3F87"/>
    <w:rsid w:val="007E502C"/>
    <w:rsid w:val="007F0F65"/>
    <w:rsid w:val="007F4908"/>
    <w:rsid w:val="00803C5F"/>
    <w:rsid w:val="00805277"/>
    <w:rsid w:val="00805817"/>
    <w:rsid w:val="00806407"/>
    <w:rsid w:val="0080650C"/>
    <w:rsid w:val="008071FF"/>
    <w:rsid w:val="00821126"/>
    <w:rsid w:val="008215F9"/>
    <w:rsid w:val="0082211C"/>
    <w:rsid w:val="00827E1F"/>
    <w:rsid w:val="00834DF6"/>
    <w:rsid w:val="008418B7"/>
    <w:rsid w:val="00842D32"/>
    <w:rsid w:val="0084391B"/>
    <w:rsid w:val="00847878"/>
    <w:rsid w:val="008538BE"/>
    <w:rsid w:val="008679A2"/>
    <w:rsid w:val="00881BF5"/>
    <w:rsid w:val="00883140"/>
    <w:rsid w:val="00891AEE"/>
    <w:rsid w:val="00892268"/>
    <w:rsid w:val="008A01C9"/>
    <w:rsid w:val="008A6293"/>
    <w:rsid w:val="008A6617"/>
    <w:rsid w:val="008C31C8"/>
    <w:rsid w:val="008D0710"/>
    <w:rsid w:val="008D117E"/>
    <w:rsid w:val="008D2595"/>
    <w:rsid w:val="008E0D1C"/>
    <w:rsid w:val="008E58C1"/>
    <w:rsid w:val="008E792E"/>
    <w:rsid w:val="008F01A5"/>
    <w:rsid w:val="008F0934"/>
    <w:rsid w:val="0090167C"/>
    <w:rsid w:val="009039E6"/>
    <w:rsid w:val="00903BF0"/>
    <w:rsid w:val="00907675"/>
    <w:rsid w:val="00924E38"/>
    <w:rsid w:val="009269DE"/>
    <w:rsid w:val="00941BAA"/>
    <w:rsid w:val="009421E0"/>
    <w:rsid w:val="009546AA"/>
    <w:rsid w:val="00955726"/>
    <w:rsid w:val="00957585"/>
    <w:rsid w:val="00967ED7"/>
    <w:rsid w:val="00981A68"/>
    <w:rsid w:val="00990C27"/>
    <w:rsid w:val="0099542E"/>
    <w:rsid w:val="00996D32"/>
    <w:rsid w:val="00997FA8"/>
    <w:rsid w:val="009A104C"/>
    <w:rsid w:val="009A3F8F"/>
    <w:rsid w:val="009A4951"/>
    <w:rsid w:val="009A6EA4"/>
    <w:rsid w:val="009A75E6"/>
    <w:rsid w:val="009B04F7"/>
    <w:rsid w:val="009B645A"/>
    <w:rsid w:val="009B7595"/>
    <w:rsid w:val="009C26C5"/>
    <w:rsid w:val="009C738C"/>
    <w:rsid w:val="009C7CA7"/>
    <w:rsid w:val="009D0EDD"/>
    <w:rsid w:val="009D4A7B"/>
    <w:rsid w:val="009D4F61"/>
    <w:rsid w:val="009D55E6"/>
    <w:rsid w:val="009E4C57"/>
    <w:rsid w:val="009F155C"/>
    <w:rsid w:val="009F66C8"/>
    <w:rsid w:val="00A10EEA"/>
    <w:rsid w:val="00A10F7C"/>
    <w:rsid w:val="00A11CF8"/>
    <w:rsid w:val="00A22509"/>
    <w:rsid w:val="00A23455"/>
    <w:rsid w:val="00A23A93"/>
    <w:rsid w:val="00A33A6E"/>
    <w:rsid w:val="00A37709"/>
    <w:rsid w:val="00A41F7B"/>
    <w:rsid w:val="00A441B3"/>
    <w:rsid w:val="00A558B3"/>
    <w:rsid w:val="00A55FC0"/>
    <w:rsid w:val="00A62049"/>
    <w:rsid w:val="00A638BB"/>
    <w:rsid w:val="00A75269"/>
    <w:rsid w:val="00A776D1"/>
    <w:rsid w:val="00A817C7"/>
    <w:rsid w:val="00A838C8"/>
    <w:rsid w:val="00A83D61"/>
    <w:rsid w:val="00A91644"/>
    <w:rsid w:val="00A9537C"/>
    <w:rsid w:val="00AA4B89"/>
    <w:rsid w:val="00AD3BC2"/>
    <w:rsid w:val="00AF26BA"/>
    <w:rsid w:val="00AF735F"/>
    <w:rsid w:val="00B07E75"/>
    <w:rsid w:val="00B20598"/>
    <w:rsid w:val="00B2217C"/>
    <w:rsid w:val="00B23C6B"/>
    <w:rsid w:val="00B26C0F"/>
    <w:rsid w:val="00B32DB8"/>
    <w:rsid w:val="00B33D2F"/>
    <w:rsid w:val="00B34806"/>
    <w:rsid w:val="00B351F8"/>
    <w:rsid w:val="00B36C1C"/>
    <w:rsid w:val="00B45C2F"/>
    <w:rsid w:val="00B53DB5"/>
    <w:rsid w:val="00B627A1"/>
    <w:rsid w:val="00B6306B"/>
    <w:rsid w:val="00B643D5"/>
    <w:rsid w:val="00B66D1C"/>
    <w:rsid w:val="00B67E24"/>
    <w:rsid w:val="00B700E8"/>
    <w:rsid w:val="00B77327"/>
    <w:rsid w:val="00B77771"/>
    <w:rsid w:val="00B77F29"/>
    <w:rsid w:val="00B83094"/>
    <w:rsid w:val="00B947A7"/>
    <w:rsid w:val="00BA0BCD"/>
    <w:rsid w:val="00BA2E9E"/>
    <w:rsid w:val="00BA3BE5"/>
    <w:rsid w:val="00BA548F"/>
    <w:rsid w:val="00BB0108"/>
    <w:rsid w:val="00BB240B"/>
    <w:rsid w:val="00BB46A9"/>
    <w:rsid w:val="00BB519F"/>
    <w:rsid w:val="00BC5B2A"/>
    <w:rsid w:val="00BD319A"/>
    <w:rsid w:val="00BD45EC"/>
    <w:rsid w:val="00BE16A6"/>
    <w:rsid w:val="00BE6273"/>
    <w:rsid w:val="00BF1B0C"/>
    <w:rsid w:val="00C122D1"/>
    <w:rsid w:val="00C12CF9"/>
    <w:rsid w:val="00C158ED"/>
    <w:rsid w:val="00C15E7C"/>
    <w:rsid w:val="00C214AC"/>
    <w:rsid w:val="00C24A79"/>
    <w:rsid w:val="00C2589B"/>
    <w:rsid w:val="00C32BB1"/>
    <w:rsid w:val="00C32C58"/>
    <w:rsid w:val="00C36ED5"/>
    <w:rsid w:val="00C41741"/>
    <w:rsid w:val="00C54733"/>
    <w:rsid w:val="00C61E22"/>
    <w:rsid w:val="00C62318"/>
    <w:rsid w:val="00C72CDF"/>
    <w:rsid w:val="00C81EC6"/>
    <w:rsid w:val="00C9337C"/>
    <w:rsid w:val="00C94DC1"/>
    <w:rsid w:val="00CA5A41"/>
    <w:rsid w:val="00CB2A05"/>
    <w:rsid w:val="00CB518A"/>
    <w:rsid w:val="00CB6C1A"/>
    <w:rsid w:val="00CB75BF"/>
    <w:rsid w:val="00CB79E4"/>
    <w:rsid w:val="00CB7F0F"/>
    <w:rsid w:val="00CC7D7D"/>
    <w:rsid w:val="00CD0B2C"/>
    <w:rsid w:val="00CD4F48"/>
    <w:rsid w:val="00CD5EB2"/>
    <w:rsid w:val="00CF28D0"/>
    <w:rsid w:val="00CF4D68"/>
    <w:rsid w:val="00CF4EDF"/>
    <w:rsid w:val="00CF7E91"/>
    <w:rsid w:val="00D0487C"/>
    <w:rsid w:val="00D05F9E"/>
    <w:rsid w:val="00D12E60"/>
    <w:rsid w:val="00D133FD"/>
    <w:rsid w:val="00D25BEB"/>
    <w:rsid w:val="00D32AF0"/>
    <w:rsid w:val="00D33E85"/>
    <w:rsid w:val="00D353E7"/>
    <w:rsid w:val="00D42C28"/>
    <w:rsid w:val="00D44E44"/>
    <w:rsid w:val="00D51F23"/>
    <w:rsid w:val="00D61C91"/>
    <w:rsid w:val="00D62FDD"/>
    <w:rsid w:val="00D639C6"/>
    <w:rsid w:val="00D664BC"/>
    <w:rsid w:val="00D70C47"/>
    <w:rsid w:val="00D7245B"/>
    <w:rsid w:val="00D83D56"/>
    <w:rsid w:val="00D84DBB"/>
    <w:rsid w:val="00DA2F52"/>
    <w:rsid w:val="00DB00FA"/>
    <w:rsid w:val="00DB1F02"/>
    <w:rsid w:val="00DB7ACE"/>
    <w:rsid w:val="00DC1BDA"/>
    <w:rsid w:val="00DE0830"/>
    <w:rsid w:val="00DF6042"/>
    <w:rsid w:val="00DF72D1"/>
    <w:rsid w:val="00E011DE"/>
    <w:rsid w:val="00E07176"/>
    <w:rsid w:val="00E114F7"/>
    <w:rsid w:val="00E24592"/>
    <w:rsid w:val="00E25CD3"/>
    <w:rsid w:val="00E349E0"/>
    <w:rsid w:val="00E426F1"/>
    <w:rsid w:val="00E427EC"/>
    <w:rsid w:val="00E4496D"/>
    <w:rsid w:val="00E44F0F"/>
    <w:rsid w:val="00E459FC"/>
    <w:rsid w:val="00E71E51"/>
    <w:rsid w:val="00E73224"/>
    <w:rsid w:val="00E74D88"/>
    <w:rsid w:val="00E91C6C"/>
    <w:rsid w:val="00EA0994"/>
    <w:rsid w:val="00EA1DD5"/>
    <w:rsid w:val="00EA26B3"/>
    <w:rsid w:val="00EA3E73"/>
    <w:rsid w:val="00EA65F2"/>
    <w:rsid w:val="00EC18EA"/>
    <w:rsid w:val="00EC6C07"/>
    <w:rsid w:val="00EC7332"/>
    <w:rsid w:val="00ED0643"/>
    <w:rsid w:val="00ED36BF"/>
    <w:rsid w:val="00ED3AFD"/>
    <w:rsid w:val="00ED44A4"/>
    <w:rsid w:val="00ED5A08"/>
    <w:rsid w:val="00ED7DDD"/>
    <w:rsid w:val="00EE3260"/>
    <w:rsid w:val="00EF2029"/>
    <w:rsid w:val="00EF204A"/>
    <w:rsid w:val="00EF24C5"/>
    <w:rsid w:val="00EF73AD"/>
    <w:rsid w:val="00F1099A"/>
    <w:rsid w:val="00F11C8C"/>
    <w:rsid w:val="00F15A3E"/>
    <w:rsid w:val="00F2230E"/>
    <w:rsid w:val="00F32828"/>
    <w:rsid w:val="00F4037C"/>
    <w:rsid w:val="00F44D0C"/>
    <w:rsid w:val="00F44F79"/>
    <w:rsid w:val="00F450AA"/>
    <w:rsid w:val="00F467F9"/>
    <w:rsid w:val="00F5710E"/>
    <w:rsid w:val="00F652A9"/>
    <w:rsid w:val="00F80482"/>
    <w:rsid w:val="00F83153"/>
    <w:rsid w:val="00F95547"/>
    <w:rsid w:val="00F96964"/>
    <w:rsid w:val="00F96A9E"/>
    <w:rsid w:val="00FA5C86"/>
    <w:rsid w:val="00FA6506"/>
    <w:rsid w:val="00FB07F3"/>
    <w:rsid w:val="00FB60DC"/>
    <w:rsid w:val="00FB65C7"/>
    <w:rsid w:val="00FB7990"/>
    <w:rsid w:val="00FD3375"/>
    <w:rsid w:val="00FE2810"/>
    <w:rsid w:val="00FE78AE"/>
    <w:rsid w:val="00FF22AF"/>
    <w:rsid w:val="00FF326B"/>
    <w:rsid w:val="00FF6CC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fill="f" fillcolor="white" stroke="f">
      <v:fill color="white" on="f"/>
      <v:stroke on="f"/>
    </o:shapedefaults>
    <o:shapelayout v:ext="edit">
      <o:idmap v:ext="edit" data="1,3"/>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803"/>
    <w:pPr>
      <w:widowControl w:val="0"/>
      <w:adjustRightInd w:val="0"/>
      <w:spacing w:line="400" w:lineRule="atLeast"/>
      <w:textAlignment w:val="baseline"/>
    </w:pPr>
    <w:rPr>
      <w:rFonts w:eastAsia="華康細明體"/>
      <w:sz w:val="24"/>
    </w:rPr>
  </w:style>
  <w:style w:type="paragraph" w:styleId="1">
    <w:name w:val="heading 1"/>
    <w:basedOn w:val="a"/>
    <w:link w:val="10"/>
    <w:qFormat/>
    <w:rsid w:val="0030591D"/>
    <w:pPr>
      <w:widowControl/>
      <w:spacing w:before="100" w:beforeAutospacing="1" w:after="100" w:afterAutospacing="1"/>
      <w:outlineLvl w:val="0"/>
    </w:pPr>
    <w:rPr>
      <w:rFonts w:ascii="新細明體" w:hAnsi="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1">
    <w:name w:val="TIT1"/>
    <w:rsid w:val="005A5803"/>
    <w:pPr>
      <w:spacing w:beforeLines="50" w:line="360" w:lineRule="atLeast"/>
      <w:ind w:left="369" w:hanging="369"/>
      <w:jc w:val="both"/>
    </w:pPr>
    <w:rPr>
      <w:color w:val="000000"/>
      <w:spacing w:val="24"/>
      <w:sz w:val="22"/>
      <w:szCs w:val="24"/>
    </w:rPr>
  </w:style>
  <w:style w:type="paragraph" w:customStyle="1" w:styleId="ABCDE">
    <w:name w:val="ABCDE"/>
    <w:basedOn w:val="ABCD"/>
    <w:autoRedefine/>
    <w:rsid w:val="005A5803"/>
    <w:pPr>
      <w:tabs>
        <w:tab w:val="clear" w:pos="2520"/>
        <w:tab w:val="clear" w:pos="3480"/>
        <w:tab w:val="clear" w:pos="4800"/>
        <w:tab w:val="clear" w:pos="6480"/>
        <w:tab w:val="clear" w:pos="7080"/>
        <w:tab w:val="left" w:pos="2280"/>
        <w:tab w:val="left" w:pos="4080"/>
        <w:tab w:val="left" w:pos="5880"/>
        <w:tab w:val="left" w:pos="7680"/>
      </w:tabs>
    </w:pPr>
  </w:style>
  <w:style w:type="paragraph" w:customStyle="1" w:styleId="ABCD">
    <w:name w:val="ABCD"/>
    <w:basedOn w:val="ABC"/>
    <w:link w:val="ABCD0"/>
    <w:rsid w:val="005A5803"/>
    <w:pPr>
      <w:tabs>
        <w:tab w:val="left" w:pos="2520"/>
        <w:tab w:val="left" w:pos="4800"/>
        <w:tab w:val="left" w:pos="7080"/>
      </w:tabs>
    </w:pPr>
  </w:style>
  <w:style w:type="paragraph" w:customStyle="1" w:styleId="ABC">
    <w:name w:val="ABC"/>
    <w:basedOn w:val="AB"/>
    <w:link w:val="ABC0"/>
    <w:autoRedefine/>
    <w:rsid w:val="005A5803"/>
    <w:pPr>
      <w:tabs>
        <w:tab w:val="clear" w:pos="4800"/>
        <w:tab w:val="left" w:pos="3480"/>
        <w:tab w:val="left" w:pos="6480"/>
      </w:tabs>
      <w:spacing w:line="360" w:lineRule="atLeast"/>
    </w:pPr>
    <w:rPr>
      <w:rFonts w:eastAsia="新細明體"/>
      <w:spacing w:val="24"/>
    </w:rPr>
  </w:style>
  <w:style w:type="paragraph" w:customStyle="1" w:styleId="AB">
    <w:name w:val="AB"/>
    <w:basedOn w:val="AA"/>
    <w:link w:val="AB0"/>
    <w:rsid w:val="005A5803"/>
    <w:pPr>
      <w:tabs>
        <w:tab w:val="left" w:pos="4800"/>
      </w:tabs>
      <w:ind w:left="369" w:firstLine="0"/>
    </w:pPr>
  </w:style>
  <w:style w:type="paragraph" w:customStyle="1" w:styleId="AA">
    <w:name w:val="AA"/>
    <w:basedOn w:val="a"/>
    <w:link w:val="AA0"/>
    <w:rsid w:val="005A5803"/>
    <w:pPr>
      <w:widowControl/>
      <w:autoSpaceDE w:val="0"/>
      <w:autoSpaceDN w:val="0"/>
      <w:spacing w:line="300" w:lineRule="atLeast"/>
      <w:ind w:left="687" w:hanging="318"/>
      <w:jc w:val="both"/>
      <w:textAlignment w:val="bottom"/>
    </w:pPr>
    <w:rPr>
      <w:rFonts w:eastAsia="細明體"/>
      <w:spacing w:val="25"/>
      <w:sz w:val="22"/>
    </w:rPr>
  </w:style>
  <w:style w:type="paragraph" w:styleId="a3">
    <w:name w:val="header"/>
    <w:basedOn w:val="a"/>
    <w:semiHidden/>
    <w:rsid w:val="005A5803"/>
    <w:pPr>
      <w:tabs>
        <w:tab w:val="center" w:pos="4153"/>
        <w:tab w:val="right" w:pos="8306"/>
      </w:tabs>
      <w:snapToGrid w:val="0"/>
    </w:pPr>
    <w:rPr>
      <w:sz w:val="20"/>
    </w:rPr>
  </w:style>
  <w:style w:type="paragraph" w:customStyle="1" w:styleId="051">
    <w:name w:val="樣式 說明 + 套用前:  0.5 列1"/>
    <w:basedOn w:val="a4"/>
    <w:rsid w:val="005A5803"/>
    <w:pPr>
      <w:spacing w:line="360" w:lineRule="atLeast"/>
      <w:ind w:left="300" w:hangingChars="300" w:hanging="300"/>
    </w:pPr>
    <w:rPr>
      <w:rFonts w:cs="新細明體"/>
      <w:sz w:val="26"/>
    </w:rPr>
  </w:style>
  <w:style w:type="paragraph" w:customStyle="1" w:styleId="a4">
    <w:name w:val="說明"/>
    <w:basedOn w:val="a"/>
    <w:rsid w:val="005A5803"/>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line="300" w:lineRule="atLeast"/>
      <w:ind w:left="765" w:hanging="765"/>
      <w:jc w:val="both"/>
      <w:textAlignment w:val="bottom"/>
    </w:pPr>
    <w:rPr>
      <w:rFonts w:eastAsia="標楷體"/>
      <w:sz w:val="28"/>
    </w:rPr>
  </w:style>
  <w:style w:type="paragraph" w:styleId="a5">
    <w:name w:val="footer"/>
    <w:basedOn w:val="a"/>
    <w:semiHidden/>
    <w:rsid w:val="005A5803"/>
    <w:pPr>
      <w:tabs>
        <w:tab w:val="center" w:pos="4153"/>
        <w:tab w:val="right" w:pos="8306"/>
      </w:tabs>
      <w:snapToGrid w:val="0"/>
    </w:pPr>
    <w:rPr>
      <w:sz w:val="20"/>
    </w:rPr>
  </w:style>
  <w:style w:type="paragraph" w:customStyle="1" w:styleId="002">
    <w:name w:val="002"/>
    <w:basedOn w:val="a"/>
    <w:rsid w:val="005A5803"/>
    <w:pPr>
      <w:widowControl/>
      <w:autoSpaceDE w:val="0"/>
      <w:autoSpaceDN w:val="0"/>
      <w:spacing w:line="480" w:lineRule="atLeast"/>
      <w:ind w:leftChars="100" w:left="240"/>
      <w:textAlignment w:val="bottom"/>
    </w:pPr>
    <w:rPr>
      <w:rFonts w:eastAsia="標楷體"/>
      <w:color w:val="000000"/>
      <w:sz w:val="32"/>
    </w:rPr>
  </w:style>
  <w:style w:type="paragraph" w:customStyle="1" w:styleId="003">
    <w:name w:val="003"/>
    <w:basedOn w:val="002"/>
    <w:rsid w:val="005A5803"/>
    <w:pPr>
      <w:ind w:leftChars="200" w:left="633" w:right="255" w:hanging="153"/>
    </w:pPr>
  </w:style>
  <w:style w:type="paragraph" w:customStyle="1" w:styleId="004">
    <w:name w:val="004"/>
    <w:basedOn w:val="002"/>
    <w:rsid w:val="005A5803"/>
    <w:pPr>
      <w:ind w:leftChars="300" w:left="720"/>
    </w:pPr>
  </w:style>
  <w:style w:type="paragraph" w:customStyle="1" w:styleId="a6">
    <w:name w:val="第?部份"/>
    <w:basedOn w:val="a"/>
    <w:next w:val="a"/>
    <w:autoRedefine/>
    <w:rsid w:val="005A5803"/>
    <w:pPr>
      <w:widowControl/>
      <w:autoSpaceDE w:val="0"/>
      <w:autoSpaceDN w:val="0"/>
      <w:spacing w:beforeLines="50" w:afterLines="30"/>
      <w:jc w:val="both"/>
      <w:textAlignment w:val="bottom"/>
    </w:pPr>
    <w:rPr>
      <w:rFonts w:eastAsia="新細明體"/>
      <w:b/>
      <w:spacing w:val="45"/>
      <w:sz w:val="28"/>
    </w:rPr>
  </w:style>
  <w:style w:type="paragraph" w:customStyle="1" w:styleId="AB18pt">
    <w:name w:val="樣式 AB + 行距:  最小行高 18 pt"/>
    <w:basedOn w:val="AB"/>
    <w:autoRedefine/>
    <w:rsid w:val="00FA6506"/>
    <w:pPr>
      <w:tabs>
        <w:tab w:val="clear" w:pos="4800"/>
        <w:tab w:val="left" w:pos="2268"/>
        <w:tab w:val="left" w:pos="5040"/>
      </w:tabs>
      <w:spacing w:line="360" w:lineRule="atLeast"/>
      <w:ind w:left="738" w:hanging="369"/>
    </w:pPr>
    <w:rPr>
      <w:rFonts w:eastAsia="新細明體" w:cs="新細明體"/>
      <w:spacing w:val="24"/>
    </w:rPr>
  </w:style>
  <w:style w:type="paragraph" w:customStyle="1" w:styleId="ABCD18pt">
    <w:name w:val="樣式 ABCD + 行距:  最小行高 18 pt"/>
    <w:basedOn w:val="ABCD"/>
    <w:link w:val="ABCD18pt0"/>
    <w:rsid w:val="002A0960"/>
    <w:pPr>
      <w:tabs>
        <w:tab w:val="clear" w:pos="2520"/>
        <w:tab w:val="clear" w:pos="3480"/>
        <w:tab w:val="clear" w:pos="4800"/>
        <w:tab w:val="clear" w:pos="6480"/>
        <w:tab w:val="clear" w:pos="7080"/>
        <w:tab w:val="left" w:pos="2760"/>
        <w:tab w:val="left" w:pos="5040"/>
        <w:tab w:val="left" w:pos="7320"/>
      </w:tabs>
      <w:snapToGrid w:val="0"/>
      <w:spacing w:beforeLines="25"/>
      <w:ind w:left="732" w:hanging="363"/>
    </w:pPr>
    <w:rPr>
      <w:rFonts w:cs="新細明體"/>
    </w:rPr>
  </w:style>
  <w:style w:type="paragraph" w:customStyle="1" w:styleId="TIT1TimesNewRoman0cm">
    <w:name w:val="樣式 TIT1 +  Times New Roman (中文) 細明體 自動 底線 左:  0 cm 凸出: ..."/>
    <w:basedOn w:val="TIT1"/>
    <w:rsid w:val="005A5803"/>
    <w:pPr>
      <w:spacing w:line="300" w:lineRule="exact"/>
      <w:ind w:left="397" w:hanging="397"/>
    </w:pPr>
    <w:rPr>
      <w:rFonts w:eastAsia="細明體" w:cs="新細明體"/>
      <w:color w:val="auto"/>
      <w:kern w:val="2"/>
      <w:szCs w:val="20"/>
      <w:u w:val="single"/>
    </w:rPr>
  </w:style>
  <w:style w:type="paragraph" w:customStyle="1" w:styleId="AA065cm36918pt">
    <w:name w:val="樣式 AA + 左:  0.65 cm 凸出:  3.69 字元 行距:  最小行高 18 pt"/>
    <w:basedOn w:val="AA"/>
    <w:autoRedefine/>
    <w:rsid w:val="008679A2"/>
    <w:pPr>
      <w:snapToGrid w:val="0"/>
      <w:spacing w:line="240" w:lineRule="atLeast"/>
      <w:ind w:left="738" w:hanging="369"/>
      <w:jc w:val="left"/>
    </w:pPr>
    <w:rPr>
      <w:rFonts w:eastAsia="新細明體" w:cs="新細明體"/>
      <w:spacing w:val="24"/>
      <w:szCs w:val="22"/>
    </w:rPr>
  </w:style>
  <w:style w:type="paragraph" w:styleId="a7">
    <w:name w:val="Balloon Text"/>
    <w:basedOn w:val="a"/>
    <w:semiHidden/>
    <w:rsid w:val="005A5803"/>
    <w:rPr>
      <w:rFonts w:ascii="Arial" w:eastAsia="新細明體" w:hAnsi="Arial"/>
      <w:sz w:val="18"/>
      <w:szCs w:val="18"/>
    </w:rPr>
  </w:style>
  <w:style w:type="paragraph" w:customStyle="1" w:styleId="05">
    <w:name w:val="樣式 壹 + 套用前:  0.5 列"/>
    <w:basedOn w:val="a"/>
    <w:autoRedefine/>
    <w:rsid w:val="005A5803"/>
    <w:pPr>
      <w:widowControl/>
      <w:autoSpaceDE w:val="0"/>
      <w:autoSpaceDN w:val="0"/>
      <w:spacing w:beforeLines="50" w:line="360" w:lineRule="atLeast"/>
      <w:jc w:val="both"/>
      <w:textAlignment w:val="bottom"/>
    </w:pPr>
    <w:rPr>
      <w:rFonts w:eastAsia="新細明體" w:cs="新細明體"/>
      <w:b/>
      <w:spacing w:val="45"/>
      <w:sz w:val="28"/>
    </w:rPr>
  </w:style>
  <w:style w:type="paragraph" w:customStyle="1" w:styleId="050">
    <w:name w:val="樣式 說明 + 套用前:  0.5 列"/>
    <w:basedOn w:val="a4"/>
    <w:rsid w:val="005A5803"/>
    <w:pPr>
      <w:spacing w:line="360" w:lineRule="atLeast"/>
      <w:ind w:left="300" w:hangingChars="300" w:hanging="300"/>
    </w:pPr>
    <w:rPr>
      <w:rFonts w:cs="新細明體"/>
      <w:sz w:val="26"/>
    </w:rPr>
  </w:style>
  <w:style w:type="paragraph" w:customStyle="1" w:styleId="GP">
    <w:name w:val="GP"/>
    <w:autoRedefine/>
    <w:rsid w:val="005A5803"/>
    <w:pPr>
      <w:spacing w:line="380" w:lineRule="exact"/>
      <w:ind w:firstLine="539"/>
      <w:jc w:val="both"/>
    </w:pPr>
    <w:rPr>
      <w:rFonts w:ascii="Georgia" w:hAnsi="Georgia"/>
      <w:spacing w:val="6"/>
      <w:w w:val="95"/>
      <w:kern w:val="2"/>
      <w:sz w:val="22"/>
      <w:szCs w:val="24"/>
    </w:rPr>
  </w:style>
  <w:style w:type="character" w:customStyle="1" w:styleId="GP0">
    <w:name w:val="GP 字元"/>
    <w:locked/>
    <w:rsid w:val="005A5803"/>
    <w:rPr>
      <w:rFonts w:ascii="Georgia" w:eastAsia="新細明體" w:hAnsi="Georgia"/>
      <w:spacing w:val="6"/>
      <w:w w:val="95"/>
      <w:kern w:val="2"/>
      <w:sz w:val="22"/>
      <w:szCs w:val="24"/>
      <w:lang w:val="en-US" w:eastAsia="zh-TW" w:bidi="ar-SA"/>
    </w:rPr>
  </w:style>
  <w:style w:type="paragraph" w:customStyle="1" w:styleId="11">
    <w:name w:val="無間距1"/>
    <w:autoRedefine/>
    <w:rsid w:val="005A5803"/>
    <w:pPr>
      <w:widowControl w:val="0"/>
      <w:spacing w:line="380" w:lineRule="exact"/>
      <w:ind w:firstLineChars="150" w:firstLine="150"/>
      <w:jc w:val="both"/>
    </w:pPr>
    <w:rPr>
      <w:rFonts w:ascii="Georgia" w:hAnsi="Georgia"/>
      <w:spacing w:val="6"/>
      <w:w w:val="94"/>
      <w:sz w:val="22"/>
      <w:szCs w:val="24"/>
    </w:rPr>
  </w:style>
  <w:style w:type="character" w:customStyle="1" w:styleId="apple-style-span">
    <w:name w:val="apple-style-span"/>
    <w:basedOn w:val="a0"/>
    <w:rsid w:val="0078233A"/>
  </w:style>
  <w:style w:type="character" w:customStyle="1" w:styleId="highlight">
    <w:name w:val="highlight"/>
    <w:basedOn w:val="a0"/>
    <w:rsid w:val="0078233A"/>
  </w:style>
  <w:style w:type="paragraph" w:customStyle="1" w:styleId="ABCD1">
    <w:name w:val="選項ABCD"/>
    <w:basedOn w:val="a"/>
    <w:rsid w:val="0078233A"/>
    <w:pPr>
      <w:widowControl/>
      <w:tabs>
        <w:tab w:val="left" w:pos="2400"/>
        <w:tab w:val="left" w:pos="4560"/>
        <w:tab w:val="left" w:pos="6840"/>
      </w:tabs>
      <w:adjustRightInd/>
      <w:spacing w:line="320" w:lineRule="exact"/>
      <w:ind w:leftChars="150" w:left="150"/>
      <w:textAlignment w:val="auto"/>
    </w:pPr>
    <w:rPr>
      <w:rFonts w:eastAsia="新細明體"/>
      <w:spacing w:val="10"/>
      <w:sz w:val="20"/>
    </w:rPr>
  </w:style>
  <w:style w:type="paragraph" w:styleId="a8">
    <w:name w:val="List Paragraph"/>
    <w:basedOn w:val="a"/>
    <w:uiPriority w:val="34"/>
    <w:qFormat/>
    <w:rsid w:val="0064419F"/>
    <w:pPr>
      <w:adjustRightInd/>
      <w:spacing w:line="240" w:lineRule="auto"/>
      <w:ind w:leftChars="200" w:left="480"/>
      <w:textAlignment w:val="auto"/>
    </w:pPr>
    <w:rPr>
      <w:rFonts w:ascii="Calibri" w:eastAsia="新細明體" w:hAnsi="Calibri"/>
      <w:kern w:val="2"/>
      <w:szCs w:val="22"/>
    </w:rPr>
  </w:style>
  <w:style w:type="character" w:customStyle="1" w:styleId="10">
    <w:name w:val="標題 1 字元"/>
    <w:link w:val="1"/>
    <w:rsid w:val="0030591D"/>
    <w:rPr>
      <w:rFonts w:ascii="新細明體" w:eastAsia="華康細明體" w:hAnsi="新細明體"/>
      <w:b/>
      <w:bCs/>
      <w:kern w:val="36"/>
      <w:sz w:val="48"/>
      <w:szCs w:val="48"/>
    </w:rPr>
  </w:style>
  <w:style w:type="character" w:customStyle="1" w:styleId="body-red131">
    <w:name w:val="body-red131"/>
    <w:rsid w:val="00F80482"/>
    <w:rPr>
      <w:rFonts w:ascii="Verdana" w:hAnsi="Verdana" w:hint="default"/>
      <w:color w:val="FF0000"/>
      <w:sz w:val="13"/>
      <w:szCs w:val="13"/>
    </w:rPr>
  </w:style>
  <w:style w:type="table" w:styleId="a9">
    <w:name w:val="Table Grid"/>
    <w:basedOn w:val="a1"/>
    <w:uiPriority w:val="59"/>
    <w:rsid w:val="00F95547"/>
    <w:pPr>
      <w:widowControl w:val="0"/>
      <w:adjustRightInd w:val="0"/>
      <w:spacing w:line="40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806407"/>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customStyle="1" w:styleId="tab01m">
    <w:name w:val="tab01.m"/>
    <w:basedOn w:val="a"/>
    <w:rsid w:val="0002113E"/>
    <w:pPr>
      <w:tabs>
        <w:tab w:val="left" w:pos="567"/>
      </w:tabs>
      <w:suppressAutoHyphens/>
      <w:adjustRightInd/>
      <w:spacing w:line="305" w:lineRule="atLeast"/>
      <w:jc w:val="center"/>
    </w:pPr>
    <w:rPr>
      <w:rFonts w:eastAsia="新細明體" w:cs="Tahoma"/>
      <w:color w:val="000000"/>
      <w:sz w:val="21"/>
      <w:szCs w:val="24"/>
      <w:lang w:eastAsia="en-US" w:bidi="en-US"/>
    </w:rPr>
  </w:style>
  <w:style w:type="paragraph" w:customStyle="1" w:styleId="ac">
    <w:name w:val="訊框內容"/>
    <w:basedOn w:val="ad"/>
    <w:rsid w:val="00BB240B"/>
    <w:pPr>
      <w:suppressAutoHyphens/>
      <w:adjustRightInd/>
      <w:spacing w:line="240" w:lineRule="auto"/>
      <w:textAlignment w:val="auto"/>
    </w:pPr>
    <w:rPr>
      <w:rFonts w:eastAsia="Arial Unicode MS" w:cs="Tahoma"/>
      <w:color w:val="000000"/>
      <w:szCs w:val="24"/>
      <w:lang w:eastAsia="en-US" w:bidi="en-US"/>
    </w:rPr>
  </w:style>
  <w:style w:type="paragraph" w:customStyle="1" w:styleId="tab01">
    <w:name w:val="tab01"/>
    <w:basedOn w:val="a"/>
    <w:rsid w:val="00BB240B"/>
    <w:pPr>
      <w:tabs>
        <w:tab w:val="left" w:pos="567"/>
      </w:tabs>
      <w:adjustRightInd/>
      <w:spacing w:line="365" w:lineRule="atLeast"/>
    </w:pPr>
    <w:rPr>
      <w:rFonts w:eastAsia="新細明體" w:cs="Tahoma"/>
      <w:color w:val="000000"/>
      <w:sz w:val="23"/>
      <w:szCs w:val="24"/>
      <w:lang w:eastAsia="en-US" w:bidi="en-US"/>
    </w:rPr>
  </w:style>
  <w:style w:type="paragraph" w:styleId="ad">
    <w:name w:val="Body Text"/>
    <w:basedOn w:val="a"/>
    <w:link w:val="ae"/>
    <w:uiPriority w:val="99"/>
    <w:semiHidden/>
    <w:unhideWhenUsed/>
    <w:rsid w:val="00BB240B"/>
    <w:pPr>
      <w:spacing w:after="120"/>
    </w:pPr>
  </w:style>
  <w:style w:type="character" w:customStyle="1" w:styleId="ae">
    <w:name w:val="本文 字元"/>
    <w:basedOn w:val="a0"/>
    <w:link w:val="ad"/>
    <w:uiPriority w:val="99"/>
    <w:semiHidden/>
    <w:rsid w:val="00BB240B"/>
    <w:rPr>
      <w:rFonts w:eastAsia="華康細明體"/>
      <w:sz w:val="24"/>
    </w:rPr>
  </w:style>
  <w:style w:type="paragraph" w:customStyle="1" w:styleId="12">
    <w:name w:val="樣式1"/>
    <w:basedOn w:val="ABCD18pt"/>
    <w:link w:val="13"/>
    <w:qFormat/>
    <w:rsid w:val="00681226"/>
    <w:pPr>
      <w:spacing w:line="320" w:lineRule="atLeast"/>
      <w:ind w:left="0" w:firstLine="0"/>
      <w:jc w:val="left"/>
    </w:pPr>
    <w:rPr>
      <w:rFonts w:ascii="標楷體" w:eastAsia="標楷體" w:hAnsi="標楷體" w:cs="Times New Roman"/>
      <w:bdr w:val="single" w:sz="4" w:space="0" w:color="auto"/>
    </w:rPr>
  </w:style>
  <w:style w:type="paragraph" w:customStyle="1" w:styleId="190">
    <w:name w:val="內文_19_0"/>
    <w:qFormat/>
    <w:rsid w:val="00174DC3"/>
    <w:pPr>
      <w:widowControl w:val="0"/>
    </w:pPr>
    <w:rPr>
      <w:kern w:val="2"/>
      <w:sz w:val="24"/>
      <w:szCs w:val="24"/>
    </w:rPr>
  </w:style>
  <w:style w:type="character" w:customStyle="1" w:styleId="AA0">
    <w:name w:val="AA 字元"/>
    <w:basedOn w:val="a0"/>
    <w:link w:val="AA"/>
    <w:rsid w:val="00681226"/>
    <w:rPr>
      <w:rFonts w:eastAsia="細明體"/>
      <w:spacing w:val="25"/>
      <w:sz w:val="22"/>
    </w:rPr>
  </w:style>
  <w:style w:type="character" w:customStyle="1" w:styleId="AB0">
    <w:name w:val="AB 字元"/>
    <w:basedOn w:val="AA0"/>
    <w:link w:val="AB"/>
    <w:rsid w:val="00681226"/>
  </w:style>
  <w:style w:type="character" w:customStyle="1" w:styleId="ABC0">
    <w:name w:val="ABC 字元"/>
    <w:basedOn w:val="AB0"/>
    <w:link w:val="ABC"/>
    <w:rsid w:val="00681226"/>
    <w:rPr>
      <w:spacing w:val="24"/>
    </w:rPr>
  </w:style>
  <w:style w:type="character" w:customStyle="1" w:styleId="ABCD0">
    <w:name w:val="ABCD 字元"/>
    <w:basedOn w:val="ABC0"/>
    <w:link w:val="ABCD"/>
    <w:rsid w:val="00681226"/>
  </w:style>
  <w:style w:type="character" w:customStyle="1" w:styleId="ABCD18pt0">
    <w:name w:val="樣式 ABCD + 行距:  最小行高 18 pt 字元"/>
    <w:basedOn w:val="ABCD0"/>
    <w:link w:val="ABCD18pt"/>
    <w:rsid w:val="00681226"/>
    <w:rPr>
      <w:rFonts w:cs="新細明體"/>
    </w:rPr>
  </w:style>
  <w:style w:type="character" w:customStyle="1" w:styleId="13">
    <w:name w:val="樣式1 字元"/>
    <w:basedOn w:val="ABCD18pt0"/>
    <w:link w:val="12"/>
    <w:rsid w:val="00681226"/>
    <w:rPr>
      <w:rFonts w:ascii="標楷體" w:eastAsia="標楷體" w:hAnsi="標楷體"/>
      <w:bdr w:val="single" w:sz="4" w:space="0" w:color="auto"/>
    </w:rPr>
  </w:style>
  <w:style w:type="paragraph" w:customStyle="1" w:styleId="140">
    <w:name w:val="內文1_4_0"/>
    <w:qFormat/>
    <w:rsid w:val="00174DC3"/>
    <w:pPr>
      <w:widowControl w:val="0"/>
    </w:pPr>
    <w:rPr>
      <w:kern w:val="2"/>
      <w:sz w:val="24"/>
      <w:szCs w:val="22"/>
    </w:rPr>
  </w:style>
  <w:style w:type="paragraph" w:customStyle="1" w:styleId="144">
    <w:name w:val="內文1_4_4"/>
    <w:qFormat/>
    <w:rsid w:val="00174DC3"/>
    <w:pPr>
      <w:widowControl w:val="0"/>
    </w:pPr>
    <w:rPr>
      <w:kern w:val="2"/>
      <w:sz w:val="24"/>
      <w:szCs w:val="22"/>
    </w:rPr>
  </w:style>
  <w:style w:type="paragraph" w:customStyle="1" w:styleId="15">
    <w:name w:val="內文1_5"/>
    <w:qFormat/>
    <w:rsid w:val="00174DC3"/>
    <w:pPr>
      <w:widowControl w:val="0"/>
    </w:pPr>
    <w:rPr>
      <w:kern w:val="2"/>
      <w:sz w:val="24"/>
      <w:szCs w:val="22"/>
    </w:rPr>
  </w:style>
  <w:style w:type="paragraph" w:customStyle="1" w:styleId="154">
    <w:name w:val="內文1_5_4"/>
    <w:qFormat/>
    <w:rsid w:val="00174DC3"/>
    <w:pPr>
      <w:widowControl w:val="0"/>
    </w:pPr>
    <w:rPr>
      <w:kern w:val="2"/>
      <w:sz w:val="24"/>
      <w:szCs w:val="22"/>
    </w:rPr>
  </w:style>
  <w:style w:type="paragraph" w:customStyle="1" w:styleId="700">
    <w:name w:val="內文_7_0_0"/>
    <w:qFormat/>
    <w:rsid w:val="00174DC3"/>
    <w:pPr>
      <w:widowControl w:val="0"/>
    </w:pPr>
    <w:rPr>
      <w:kern w:val="2"/>
      <w:sz w:val="24"/>
      <w:szCs w:val="24"/>
    </w:rPr>
  </w:style>
  <w:style w:type="paragraph" w:customStyle="1" w:styleId="410">
    <w:name w:val="內文_4_1_0"/>
    <w:qFormat/>
    <w:rsid w:val="00174DC3"/>
    <w:pPr>
      <w:widowControl w:val="0"/>
    </w:pPr>
    <w:rPr>
      <w:kern w:val="2"/>
      <w:sz w:val="24"/>
      <w:szCs w:val="24"/>
    </w:rPr>
  </w:style>
  <w:style w:type="paragraph" w:customStyle="1" w:styleId="240">
    <w:name w:val="內文_24_0"/>
    <w:qFormat/>
    <w:rsid w:val="00174DC3"/>
    <w:pPr>
      <w:widowControl w:val="0"/>
    </w:pPr>
    <w:rPr>
      <w:kern w:val="2"/>
      <w:sz w:val="24"/>
      <w:szCs w:val="24"/>
    </w:rPr>
  </w:style>
  <w:style w:type="paragraph" w:customStyle="1" w:styleId="4100">
    <w:name w:val="內文_4_10_0"/>
    <w:qFormat/>
    <w:rsid w:val="00174DC3"/>
    <w:pPr>
      <w:widowControl w:val="0"/>
    </w:pPr>
    <w:rPr>
      <w:kern w:val="2"/>
      <w:sz w:val="24"/>
      <w:szCs w:val="24"/>
    </w:rPr>
  </w:style>
  <w:style w:type="paragraph" w:customStyle="1" w:styleId="100">
    <w:name w:val="內文_10_0"/>
    <w:qFormat/>
    <w:rsid w:val="00174DC3"/>
    <w:pPr>
      <w:widowControl w:val="0"/>
    </w:pPr>
    <w:rPr>
      <w:kern w:val="2"/>
      <w:sz w:val="24"/>
      <w:szCs w:val="24"/>
    </w:rPr>
  </w:style>
  <w:style w:type="paragraph" w:customStyle="1" w:styleId="45">
    <w:name w:val="內文_4_5"/>
    <w:qFormat/>
    <w:rsid w:val="00174DC3"/>
    <w:pPr>
      <w:widowControl w:val="0"/>
    </w:pPr>
    <w:rPr>
      <w:kern w:val="2"/>
      <w:sz w:val="24"/>
      <w:szCs w:val="24"/>
    </w:rPr>
  </w:style>
  <w:style w:type="paragraph" w:customStyle="1" w:styleId="1400">
    <w:name w:val="內文_14_0_0"/>
    <w:qFormat/>
    <w:rsid w:val="00174DC3"/>
    <w:pPr>
      <w:widowControl w:val="0"/>
    </w:pPr>
    <w:rPr>
      <w:kern w:val="2"/>
      <w:sz w:val="24"/>
      <w:szCs w:val="24"/>
    </w:rPr>
  </w:style>
  <w:style w:type="paragraph" w:customStyle="1" w:styleId="1000">
    <w:name w:val="內文_10_0_0"/>
    <w:qFormat/>
    <w:rsid w:val="00174DC3"/>
    <w:pPr>
      <w:widowControl w:val="0"/>
    </w:pPr>
    <w:rPr>
      <w:kern w:val="2"/>
      <w:sz w:val="24"/>
      <w:szCs w:val="24"/>
    </w:rPr>
  </w:style>
  <w:style w:type="paragraph" w:customStyle="1" w:styleId="450">
    <w:name w:val="內文_4_5_0"/>
    <w:qFormat/>
    <w:rsid w:val="00174DC3"/>
    <w:pPr>
      <w:widowControl w:val="0"/>
    </w:pPr>
    <w:rPr>
      <w:kern w:val="2"/>
      <w:sz w:val="24"/>
      <w:szCs w:val="24"/>
    </w:rPr>
  </w:style>
  <w:style w:type="paragraph" w:customStyle="1" w:styleId="1200">
    <w:name w:val="內文_12_0_0"/>
    <w:qFormat/>
    <w:rsid w:val="00174DC3"/>
    <w:pPr>
      <w:widowControl w:val="0"/>
    </w:pPr>
    <w:rPr>
      <w:kern w:val="2"/>
      <w:sz w:val="24"/>
      <w:szCs w:val="24"/>
    </w:rPr>
  </w:style>
  <w:style w:type="paragraph" w:customStyle="1" w:styleId="460">
    <w:name w:val="內文_4_6_0"/>
    <w:qFormat/>
    <w:rsid w:val="00174DC3"/>
    <w:pPr>
      <w:widowControl w:val="0"/>
    </w:pPr>
    <w:rPr>
      <w:kern w:val="2"/>
      <w:sz w:val="24"/>
      <w:szCs w:val="24"/>
    </w:rPr>
  </w:style>
  <w:style w:type="paragraph" w:customStyle="1" w:styleId="71">
    <w:name w:val="內文_7_1"/>
    <w:qFormat/>
    <w:rsid w:val="00174DC3"/>
    <w:pPr>
      <w:widowControl w:val="0"/>
    </w:pPr>
    <w:rPr>
      <w:kern w:val="2"/>
      <w:sz w:val="24"/>
      <w:szCs w:val="24"/>
    </w:rPr>
  </w:style>
  <w:style w:type="paragraph" w:customStyle="1" w:styleId="420">
    <w:name w:val="內文_4_2_0"/>
    <w:qFormat/>
    <w:rsid w:val="00174DC3"/>
    <w:pPr>
      <w:widowControl w:val="0"/>
    </w:pPr>
    <w:rPr>
      <w:kern w:val="2"/>
      <w:sz w:val="24"/>
      <w:szCs w:val="24"/>
    </w:rPr>
  </w:style>
  <w:style w:type="paragraph" w:customStyle="1" w:styleId="414">
    <w:name w:val="內文_4_14"/>
    <w:qFormat/>
    <w:rsid w:val="00174DC3"/>
    <w:pPr>
      <w:widowControl w:val="0"/>
    </w:pPr>
    <w:rPr>
      <w:kern w:val="2"/>
      <w:sz w:val="24"/>
      <w:szCs w:val="24"/>
    </w:rPr>
  </w:style>
  <w:style w:type="paragraph" w:customStyle="1" w:styleId="210">
    <w:name w:val="內文_21_0"/>
    <w:qFormat/>
    <w:rsid w:val="00174DC3"/>
    <w:pPr>
      <w:widowControl w:val="0"/>
    </w:pPr>
    <w:rPr>
      <w:kern w:val="2"/>
      <w:sz w:val="24"/>
      <w:szCs w:val="24"/>
    </w:rPr>
  </w:style>
  <w:style w:type="paragraph" w:customStyle="1" w:styleId="290">
    <w:name w:val="內文_29_0"/>
    <w:qFormat/>
    <w:rsid w:val="00174DC3"/>
    <w:pPr>
      <w:widowControl w:val="0"/>
    </w:pPr>
    <w:rPr>
      <w:kern w:val="2"/>
      <w:sz w:val="24"/>
      <w:szCs w:val="24"/>
    </w:rPr>
  </w:style>
  <w:style w:type="paragraph" w:customStyle="1" w:styleId="418">
    <w:name w:val="內文_4_18"/>
    <w:qFormat/>
    <w:rsid w:val="00174DC3"/>
    <w:pPr>
      <w:widowControl w:val="0"/>
    </w:pPr>
    <w:rPr>
      <w:kern w:val="2"/>
      <w:sz w:val="24"/>
      <w:szCs w:val="24"/>
    </w:rPr>
  </w:style>
  <w:style w:type="paragraph" w:customStyle="1" w:styleId="103">
    <w:name w:val="內文_10_3"/>
    <w:qFormat/>
    <w:rsid w:val="00174DC3"/>
    <w:pPr>
      <w:widowControl w:val="0"/>
    </w:pPr>
    <w:rPr>
      <w:kern w:val="2"/>
      <w:sz w:val="24"/>
      <w:szCs w:val="24"/>
    </w:rPr>
  </w:style>
  <w:style w:type="paragraph" w:customStyle="1" w:styleId="452">
    <w:name w:val="內文_4_5_2"/>
    <w:qFormat/>
    <w:rsid w:val="00174DC3"/>
    <w:pPr>
      <w:widowControl w:val="0"/>
    </w:pPr>
    <w:rPr>
      <w:kern w:val="2"/>
      <w:sz w:val="24"/>
      <w:szCs w:val="24"/>
    </w:rPr>
  </w:style>
  <w:style w:type="paragraph" w:customStyle="1" w:styleId="06">
    <w:name w:val="內文_0_6"/>
    <w:qFormat/>
    <w:rsid w:val="00174DC3"/>
    <w:pPr>
      <w:widowControl w:val="0"/>
    </w:pPr>
    <w:rPr>
      <w:kern w:val="2"/>
      <w:sz w:val="24"/>
      <w:szCs w:val="24"/>
    </w:rPr>
  </w:style>
  <w:style w:type="paragraph" w:customStyle="1" w:styleId="461">
    <w:name w:val="內文_4_6_1"/>
    <w:qFormat/>
    <w:rsid w:val="00174DC3"/>
    <w:pPr>
      <w:widowControl w:val="0"/>
    </w:pPr>
    <w:rPr>
      <w:kern w:val="2"/>
      <w:sz w:val="24"/>
      <w:szCs w:val="24"/>
    </w:rPr>
  </w:style>
  <w:style w:type="paragraph" w:customStyle="1" w:styleId="15000">
    <w:name w:val="內文_15_0_0_0"/>
    <w:qFormat/>
    <w:rsid w:val="00174DC3"/>
    <w:pPr>
      <w:widowControl w:val="0"/>
    </w:pPr>
    <w:rPr>
      <w:kern w:val="2"/>
      <w:sz w:val="24"/>
      <w:szCs w:val="24"/>
    </w:rPr>
  </w:style>
  <w:style w:type="paragraph" w:customStyle="1" w:styleId="4101">
    <w:name w:val="內文_4_10_1"/>
    <w:qFormat/>
    <w:rsid w:val="00174DC3"/>
    <w:pPr>
      <w:widowControl w:val="0"/>
    </w:pPr>
    <w:rPr>
      <w:kern w:val="2"/>
      <w:sz w:val="24"/>
      <w:szCs w:val="24"/>
    </w:rPr>
  </w:style>
  <w:style w:type="paragraph" w:customStyle="1" w:styleId="48">
    <w:name w:val="內文_48"/>
    <w:qFormat/>
    <w:rsid w:val="00174DC3"/>
    <w:pPr>
      <w:widowControl w:val="0"/>
    </w:pPr>
    <w:rPr>
      <w:kern w:val="2"/>
      <w:sz w:val="24"/>
      <w:szCs w:val="24"/>
    </w:rPr>
  </w:style>
  <w:style w:type="paragraph" w:customStyle="1" w:styleId="440">
    <w:name w:val="內文_4_40"/>
    <w:qFormat/>
    <w:rsid w:val="00174DC3"/>
    <w:pPr>
      <w:widowControl w:val="0"/>
    </w:pPr>
    <w:rPr>
      <w:kern w:val="2"/>
      <w:sz w:val="24"/>
      <w:szCs w:val="24"/>
    </w:rPr>
  </w:style>
  <w:style w:type="paragraph" w:customStyle="1" w:styleId="2700">
    <w:name w:val="內文_27_0_0"/>
    <w:qFormat/>
    <w:rsid w:val="00174DC3"/>
    <w:pPr>
      <w:widowControl w:val="0"/>
    </w:pPr>
    <w:rPr>
      <w:kern w:val="2"/>
      <w:sz w:val="24"/>
      <w:szCs w:val="24"/>
    </w:rPr>
  </w:style>
  <w:style w:type="paragraph" w:customStyle="1" w:styleId="419">
    <w:name w:val="內文_4_19"/>
    <w:qFormat/>
    <w:rsid w:val="00174DC3"/>
    <w:pPr>
      <w:widowControl w:val="0"/>
    </w:pPr>
    <w:rPr>
      <w:kern w:val="2"/>
      <w:sz w:val="24"/>
      <w:szCs w:val="24"/>
    </w:rPr>
  </w:style>
  <w:style w:type="paragraph" w:customStyle="1" w:styleId="47">
    <w:name w:val="內文_4_7"/>
    <w:qFormat/>
    <w:rsid w:val="00174DC3"/>
    <w:pPr>
      <w:widowControl w:val="0"/>
    </w:pPr>
    <w:rPr>
      <w:kern w:val="2"/>
      <w:sz w:val="24"/>
      <w:szCs w:val="24"/>
    </w:rPr>
  </w:style>
  <w:style w:type="paragraph" w:customStyle="1" w:styleId="72">
    <w:name w:val="內文_7_2"/>
    <w:qFormat/>
    <w:rsid w:val="00174DC3"/>
    <w:pPr>
      <w:widowControl w:val="0"/>
    </w:pPr>
    <w:rPr>
      <w:kern w:val="2"/>
      <w:sz w:val="24"/>
      <w:szCs w:val="24"/>
    </w:rPr>
  </w:style>
  <w:style w:type="paragraph" w:customStyle="1" w:styleId="1210">
    <w:name w:val="內文_12_1_0"/>
    <w:qFormat/>
    <w:rsid w:val="00174DC3"/>
    <w:pPr>
      <w:widowControl w:val="0"/>
    </w:pPr>
    <w:rPr>
      <w:kern w:val="2"/>
      <w:sz w:val="24"/>
      <w:szCs w:val="24"/>
    </w:rPr>
  </w:style>
  <w:style w:type="paragraph" w:customStyle="1" w:styleId="453">
    <w:name w:val="內文_4_5_3"/>
    <w:qFormat/>
    <w:rsid w:val="00174DC3"/>
    <w:pPr>
      <w:widowControl w:val="0"/>
    </w:pPr>
    <w:rPr>
      <w:kern w:val="2"/>
      <w:sz w:val="24"/>
      <w:szCs w:val="24"/>
    </w:rPr>
  </w:style>
  <w:style w:type="paragraph" w:customStyle="1" w:styleId="110">
    <w:name w:val="內文1_1"/>
    <w:qFormat/>
    <w:rsid w:val="00174DC3"/>
    <w:pPr>
      <w:widowControl w:val="0"/>
    </w:pPr>
    <w:rPr>
      <w:kern w:val="2"/>
      <w:sz w:val="24"/>
      <w:szCs w:val="22"/>
    </w:rPr>
  </w:style>
  <w:style w:type="paragraph" w:customStyle="1" w:styleId="14">
    <w:name w:val="內文1_4"/>
    <w:qFormat/>
    <w:rsid w:val="00174DC3"/>
    <w:pPr>
      <w:widowControl w:val="0"/>
    </w:pPr>
    <w:rPr>
      <w:kern w:val="2"/>
      <w:sz w:val="24"/>
      <w:szCs w:val="22"/>
    </w:rPr>
  </w:style>
  <w:style w:type="paragraph" w:customStyle="1" w:styleId="211">
    <w:name w:val="內文_21_1"/>
    <w:qFormat/>
    <w:rsid w:val="00174DC3"/>
    <w:pPr>
      <w:widowControl w:val="0"/>
    </w:pPr>
    <w:rPr>
      <w:kern w:val="2"/>
      <w:sz w:val="24"/>
      <w:szCs w:val="24"/>
    </w:rPr>
  </w:style>
  <w:style w:type="paragraph" w:customStyle="1" w:styleId="4140">
    <w:name w:val="內文_4_14_0"/>
    <w:qFormat/>
    <w:rsid w:val="00174DC3"/>
    <w:pPr>
      <w:widowControl w:val="0"/>
    </w:pPr>
    <w:rPr>
      <w:kern w:val="2"/>
      <w:sz w:val="24"/>
      <w:szCs w:val="24"/>
    </w:rPr>
  </w:style>
  <w:style w:type="paragraph" w:customStyle="1" w:styleId="37">
    <w:name w:val="內文_37"/>
    <w:qFormat/>
    <w:rsid w:val="00174DC3"/>
    <w:pPr>
      <w:widowControl w:val="0"/>
    </w:pPr>
    <w:rPr>
      <w:kern w:val="2"/>
      <w:sz w:val="24"/>
      <w:szCs w:val="24"/>
    </w:rPr>
  </w:style>
  <w:style w:type="paragraph" w:customStyle="1" w:styleId="032">
    <w:name w:val="內文_0_32"/>
    <w:qFormat/>
    <w:rsid w:val="00174DC3"/>
    <w:pPr>
      <w:widowControl w:val="0"/>
    </w:pPr>
    <w:rPr>
      <w:kern w:val="2"/>
      <w:sz w:val="24"/>
      <w:szCs w:val="24"/>
    </w:rPr>
  </w:style>
  <w:style w:type="paragraph" w:customStyle="1" w:styleId="332">
    <w:name w:val="內文_3_32"/>
    <w:qFormat/>
    <w:rsid w:val="00174DC3"/>
    <w:pPr>
      <w:widowControl w:val="0"/>
    </w:pPr>
    <w:rPr>
      <w:kern w:val="2"/>
      <w:sz w:val="24"/>
      <w:szCs w:val="24"/>
    </w:rPr>
  </w:style>
  <w:style w:type="paragraph" w:customStyle="1" w:styleId="03">
    <w:name w:val="內文_0_3"/>
    <w:qFormat/>
    <w:rsid w:val="00174DC3"/>
    <w:pPr>
      <w:widowControl w:val="0"/>
    </w:pPr>
    <w:rPr>
      <w:kern w:val="2"/>
      <w:sz w:val="24"/>
      <w:szCs w:val="24"/>
    </w:rPr>
  </w:style>
  <w:style w:type="paragraph" w:customStyle="1" w:styleId="Normal023">
    <w:name w:val="Normal_0_2_3"/>
    <w:qFormat/>
    <w:rsid w:val="00174DC3"/>
    <w:pPr>
      <w:widowControl w:val="0"/>
    </w:pPr>
  </w:style>
  <w:style w:type="paragraph" w:customStyle="1" w:styleId="14000">
    <w:name w:val="內文1_4_0_0"/>
    <w:qFormat/>
    <w:rsid w:val="00174DC3"/>
    <w:pPr>
      <w:widowControl w:val="0"/>
    </w:pPr>
    <w:rPr>
      <w:kern w:val="2"/>
      <w:sz w:val="24"/>
      <w:szCs w:val="22"/>
    </w:rPr>
  </w:style>
  <w:style w:type="paragraph" w:customStyle="1" w:styleId="143">
    <w:name w:val="內文1_4_3"/>
    <w:qFormat/>
    <w:rsid w:val="00174DC3"/>
    <w:pPr>
      <w:widowControl w:val="0"/>
    </w:pPr>
    <w:rPr>
      <w:kern w:val="2"/>
      <w:sz w:val="24"/>
      <w:szCs w:val="22"/>
    </w:rPr>
  </w:style>
  <w:style w:type="character" w:styleId="af">
    <w:name w:val="annotation reference"/>
    <w:basedOn w:val="a0"/>
    <w:uiPriority w:val="99"/>
    <w:semiHidden/>
    <w:unhideWhenUsed/>
    <w:rsid w:val="00376709"/>
    <w:rPr>
      <w:sz w:val="18"/>
      <w:szCs w:val="18"/>
    </w:rPr>
  </w:style>
  <w:style w:type="paragraph" w:styleId="af0">
    <w:name w:val="annotation text"/>
    <w:basedOn w:val="a"/>
    <w:link w:val="af1"/>
    <w:uiPriority w:val="99"/>
    <w:semiHidden/>
    <w:unhideWhenUsed/>
    <w:rsid w:val="00376709"/>
  </w:style>
  <w:style w:type="character" w:customStyle="1" w:styleId="af1">
    <w:name w:val="註解文字 字元"/>
    <w:basedOn w:val="a0"/>
    <w:link w:val="af0"/>
    <w:uiPriority w:val="99"/>
    <w:semiHidden/>
    <w:rsid w:val="00376709"/>
    <w:rPr>
      <w:rFonts w:eastAsia="華康細明體"/>
      <w:sz w:val="24"/>
    </w:rPr>
  </w:style>
  <w:style w:type="paragraph" w:styleId="af2">
    <w:name w:val="annotation subject"/>
    <w:basedOn w:val="af0"/>
    <w:next w:val="af0"/>
    <w:link w:val="af3"/>
    <w:uiPriority w:val="99"/>
    <w:semiHidden/>
    <w:unhideWhenUsed/>
    <w:rsid w:val="00376709"/>
    <w:rPr>
      <w:b/>
      <w:bCs/>
    </w:rPr>
  </w:style>
  <w:style w:type="character" w:customStyle="1" w:styleId="af3">
    <w:name w:val="註解主旨 字元"/>
    <w:basedOn w:val="af1"/>
    <w:link w:val="af2"/>
    <w:uiPriority w:val="99"/>
    <w:semiHidden/>
    <w:rsid w:val="00376709"/>
    <w:rPr>
      <w:b/>
      <w:bCs/>
    </w:rPr>
  </w:style>
  <w:style w:type="paragraph" w:customStyle="1" w:styleId="39">
    <w:name w:val="內文_39"/>
    <w:qFormat/>
    <w:rsid w:val="0016529D"/>
    <w:pPr>
      <w:widowControl w:val="0"/>
    </w:pPr>
    <w:rPr>
      <w:kern w:val="2"/>
      <w:sz w:val="24"/>
      <w:szCs w:val="24"/>
    </w:rPr>
  </w:style>
  <w:style w:type="paragraph" w:customStyle="1" w:styleId="426">
    <w:name w:val="內文_4_26"/>
    <w:qFormat/>
    <w:rsid w:val="0016529D"/>
    <w:pPr>
      <w:widowControl w:val="0"/>
    </w:pPr>
    <w:rPr>
      <w:kern w:val="2"/>
      <w:sz w:val="24"/>
      <w:szCs w:val="24"/>
    </w:rPr>
  </w:style>
  <w:style w:type="paragraph" w:customStyle="1" w:styleId="60">
    <w:name w:val="內文_6_0"/>
    <w:qFormat/>
    <w:rsid w:val="00F15A3E"/>
    <w:pPr>
      <w:widowControl w:val="0"/>
    </w:pPr>
    <w:rPr>
      <w:kern w:val="2"/>
      <w:sz w:val="24"/>
      <w:szCs w:val="24"/>
    </w:rPr>
  </w:style>
  <w:style w:type="paragraph" w:customStyle="1" w:styleId="4400">
    <w:name w:val="內文_4_4_0"/>
    <w:qFormat/>
    <w:rsid w:val="00AF26BA"/>
    <w:pPr>
      <w:widowControl w:val="0"/>
    </w:pPr>
    <w:rPr>
      <w:kern w:val="2"/>
      <w:sz w:val="24"/>
      <w:szCs w:val="24"/>
    </w:rPr>
  </w:style>
  <w:style w:type="paragraph" w:customStyle="1" w:styleId="43">
    <w:name w:val="內文_43"/>
    <w:qFormat/>
    <w:rsid w:val="00C15E7C"/>
    <w:pPr>
      <w:widowControl w:val="0"/>
    </w:pPr>
    <w:rPr>
      <w:kern w:val="2"/>
      <w:sz w:val="24"/>
      <w:szCs w:val="24"/>
    </w:rPr>
  </w:style>
  <w:style w:type="paragraph" w:customStyle="1" w:styleId="435">
    <w:name w:val="內文_4_35"/>
    <w:qFormat/>
    <w:rsid w:val="00C15E7C"/>
    <w:pPr>
      <w:widowControl w:val="0"/>
    </w:pPr>
    <w:rPr>
      <w:kern w:val="2"/>
      <w:sz w:val="24"/>
      <w:szCs w:val="24"/>
    </w:rPr>
  </w:style>
  <w:style w:type="paragraph" w:customStyle="1" w:styleId="50">
    <w:name w:val="內文_50"/>
    <w:qFormat/>
    <w:rsid w:val="009A4951"/>
    <w:pPr>
      <w:widowControl w:val="0"/>
    </w:pPr>
    <w:rPr>
      <w:kern w:val="2"/>
      <w:sz w:val="24"/>
      <w:szCs w:val="24"/>
    </w:rPr>
  </w:style>
  <w:style w:type="paragraph" w:customStyle="1" w:styleId="80">
    <w:name w:val="內文_8_0"/>
    <w:qFormat/>
    <w:rsid w:val="00FF6CC0"/>
    <w:pPr>
      <w:widowControl w:val="0"/>
    </w:pPr>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875C5-355A-4C3F-9B17-D256184C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5383</Words>
  <Characters>5875</Characters>
  <Application>Microsoft Office Word</Application>
  <DocSecurity>0</DocSecurity>
  <Lines>284</Lines>
  <Paragraphs>165</Paragraphs>
  <ScaleCrop>false</ScaleCrop>
  <Company/>
  <LinksUpToDate>false</LinksUpToDate>
  <CharactersWithSpaces>6075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第壹部分(佔84分)</dc:title>
  <dc:creator>ceec</dc:creator>
  <cp:lastModifiedBy>90771</cp:lastModifiedBy>
  <cp:revision>14</cp:revision>
  <cp:lastPrinted>2019-10-17T07:58:00Z</cp:lastPrinted>
  <dcterms:created xsi:type="dcterms:W3CDTF">2019-10-17T06:49:00Z</dcterms:created>
  <dcterms:modified xsi:type="dcterms:W3CDTF">2019-10-17T07:59:00Z</dcterms:modified>
</cp:coreProperties>
</file>