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DF5C7C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4071620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07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348" w:rsidRPr="00E9205B" w:rsidRDefault="000E7348" w:rsidP="000E7348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第六回　基本詞性與文法結構的辨識與應用能力</w:t>
                            </w:r>
                          </w:p>
                          <w:p w:rsidR="007810CD" w:rsidRPr="000E7348" w:rsidRDefault="007810CD" w:rsidP="000E734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3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" filled="f" stroked="f">
                <v:textbox style="layout-flow:vertical-ideographic" inset="0,0,0,0">
                  <w:txbxContent>
                    <w:p w:rsidR="000E7348" w:rsidRPr="00E9205B" w:rsidRDefault="000E7348" w:rsidP="000E7348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第六回　基本詞性與文法結構的辨識與應用能力</w:t>
                      </w:r>
                    </w:p>
                    <w:p w:rsidR="007810CD" w:rsidRPr="000E7348" w:rsidRDefault="007810CD" w:rsidP="000E73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8"/>
          <w:headerReference w:type="default" r:id="rId9"/>
          <w:footerReference w:type="even" r:id="rId10"/>
          <w:footerReference w:type="default" r:id="rId11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0E7348" w:rsidRDefault="000E7348" w:rsidP="000E7348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A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下列常用的外來語，何者純為音譯，在字義上</w:t>
      </w:r>
      <w:r w:rsidRPr="001B1E1D">
        <w:rPr>
          <w:rStyle w:val="af4"/>
          <w:rFonts w:hint="eastAsia"/>
        </w:rPr>
        <w:t>沒有</w:t>
      </w:r>
      <w:r>
        <w:rPr>
          <w:rFonts w:hint="eastAsia"/>
        </w:rPr>
        <w:t xml:space="preserve">關聯？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卡路里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維他命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俱樂部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脫口秀。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C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閱讀下文，並依序為甲、乙、丙、丁處選擇恰當的標點符號：　「想要體驗不同於</w:t>
      </w:r>
      <w:r w:rsidRPr="001B1E1D">
        <w:rPr>
          <w:rFonts w:hint="eastAsia"/>
          <w:u w:val="single"/>
        </w:rPr>
        <w:t>臺灣</w:t>
      </w:r>
      <w:r>
        <w:rPr>
          <w:rFonts w:hint="eastAsia"/>
        </w:rPr>
        <w:t>民宿的度假風情，請到</w:t>
      </w:r>
      <w:r w:rsidRPr="001B1E1D">
        <w:rPr>
          <w:rFonts w:hint="eastAsia"/>
          <w:u w:val="single"/>
        </w:rPr>
        <w:t>馬祖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>那裡沒有</w:t>
      </w:r>
      <w:r w:rsidRPr="001B1E1D">
        <w:rPr>
          <w:rFonts w:hint="eastAsia"/>
          <w:u w:val="single"/>
        </w:rPr>
        <w:t>臺灣</w:t>
      </w:r>
      <w:r>
        <w:rPr>
          <w:rFonts w:hint="eastAsia"/>
        </w:rPr>
        <w:t>流行的</w:t>
      </w:r>
      <w:r w:rsidRPr="001B1E1D">
        <w:rPr>
          <w:rFonts w:hint="eastAsia"/>
          <w:u w:val="single"/>
        </w:rPr>
        <w:t>歐</w:t>
      </w:r>
      <w:r>
        <w:rPr>
          <w:rFonts w:hint="eastAsia"/>
        </w:rPr>
        <w:t>式木屋，但亂石砌的石頭房子，卻簡單整潔。每個小小的窗子</w:t>
      </w:r>
      <w:r w:rsidRPr="001B1E1D">
        <w:rPr>
          <w:rStyle w:val="aa"/>
          <w:rFonts w:hint="eastAsia"/>
        </w:rPr>
        <w:t>(</w:t>
      </w:r>
      <w:r w:rsidRPr="001B1E1D">
        <w:rPr>
          <w:rStyle w:val="aa"/>
          <w:rFonts w:hint="eastAsia"/>
        </w:rPr>
        <w:t>乙</w:t>
      </w:r>
      <w:r w:rsidRPr="001B1E1D">
        <w:rPr>
          <w:rStyle w:val="aa"/>
          <w:rFonts w:hint="eastAsia"/>
        </w:rPr>
        <w:t>)</w:t>
      </w:r>
      <w:r>
        <w:rPr>
          <w:rFonts w:hint="eastAsia"/>
        </w:rPr>
        <w:t>都是一個海天孤島或聚落風景的相框</w:t>
      </w:r>
      <w:r w:rsidRPr="001B1E1D">
        <w:rPr>
          <w:rStyle w:val="aa"/>
          <w:rFonts w:hint="eastAsia"/>
        </w:rPr>
        <w:t>(</w:t>
      </w:r>
      <w:r w:rsidRPr="001B1E1D">
        <w:rPr>
          <w:rStyle w:val="aa"/>
          <w:rFonts w:hint="eastAsia"/>
        </w:rPr>
        <w:t>丙</w:t>
      </w:r>
      <w:r w:rsidRPr="001B1E1D">
        <w:rPr>
          <w:rStyle w:val="aa"/>
          <w:rFonts w:hint="eastAsia"/>
        </w:rPr>
        <w:t>)</w:t>
      </w:r>
      <w:r>
        <w:rPr>
          <w:rFonts w:hint="eastAsia"/>
        </w:rPr>
        <w:t>屋外則有潮音</w:t>
      </w:r>
      <w:r w:rsidRPr="001B1E1D">
        <w:rPr>
          <w:rStyle w:val="aa"/>
          <w:rFonts w:hint="eastAsia"/>
        </w:rPr>
        <w:t>(</w:t>
      </w:r>
      <w:r w:rsidRPr="001B1E1D">
        <w:rPr>
          <w:rStyle w:val="aa"/>
          <w:rFonts w:hint="eastAsia"/>
        </w:rPr>
        <w:t>丁</w:t>
      </w:r>
      <w:r w:rsidRPr="001B1E1D">
        <w:rPr>
          <w:rStyle w:val="aa"/>
          <w:rFonts w:hint="eastAsia"/>
        </w:rPr>
        <w:t>)</w:t>
      </w:r>
      <w:r>
        <w:rPr>
          <w:rFonts w:hint="eastAsia"/>
        </w:rPr>
        <w:t>星子與海風相伴。選擇到</w:t>
      </w:r>
      <w:r w:rsidRPr="001B1E1D">
        <w:rPr>
          <w:rFonts w:hint="eastAsia"/>
          <w:u w:val="single"/>
        </w:rPr>
        <w:t>北竿</w:t>
      </w:r>
      <w:r>
        <w:rPr>
          <w:rFonts w:hint="eastAsia"/>
        </w:rPr>
        <w:t>、</w:t>
      </w:r>
      <w:r w:rsidRPr="001B1E1D">
        <w:rPr>
          <w:rFonts w:hint="eastAsia"/>
          <w:u w:val="single"/>
        </w:rPr>
        <w:t>南竿</w:t>
      </w:r>
      <w:r>
        <w:rPr>
          <w:rFonts w:hint="eastAsia"/>
        </w:rPr>
        <w:t>二島度假，遊趣大不相同。」</w:t>
      </w:r>
      <w:r w:rsidRPr="00E040F6">
        <w:rPr>
          <w:rFonts w:hint="eastAsia"/>
          <w:sz w:val="24"/>
          <w:szCs w:val="24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！／；／。／</w:t>
      </w:r>
      <w:r w:rsidRPr="00E040F6">
        <w:rPr>
          <w:rFonts w:hint="eastAsia"/>
          <w:spacing w:val="-40"/>
        </w:rPr>
        <w:t>│</w:t>
      </w:r>
      <w:r>
        <w:rPr>
          <w:rFonts w:hint="eastAsia"/>
        </w:rPr>
        <w:t xml:space="preserve">│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，／：／。／、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！／，／，／、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，／，／，／。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B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>下列詞語結構，何者屬於「</w:t>
      </w:r>
      <w:r>
        <w:rPr>
          <w:rFonts w:hint="eastAsia"/>
        </w:rPr>
        <w:t>前偏後正式</w:t>
      </w:r>
      <w:r w:rsidRPr="003324A8">
        <w:rPr>
          <w:rFonts w:hint="eastAsia"/>
        </w:rPr>
        <w:t>」的「</w:t>
      </w:r>
      <w:r>
        <w:rPr>
          <w:rFonts w:hint="eastAsia"/>
        </w:rPr>
        <w:t>偏正式</w:t>
      </w:r>
      <w:r w:rsidRPr="003324A8">
        <w:rPr>
          <w:rFonts w:hint="eastAsia"/>
        </w:rPr>
        <w:t xml:space="preserve">」構詞方式？　</w:t>
      </w:r>
      <w:r w:rsidRPr="0071425E">
        <w:rPr>
          <w:rStyle w:val="ABCD"/>
          <w:rFonts w:hint="eastAsia"/>
        </w:rPr>
        <w:t>(A)</w:t>
      </w:r>
      <w:r w:rsidRPr="003324A8">
        <w:rPr>
          <w:rFonts w:hint="eastAsia"/>
        </w:rPr>
        <w:t xml:space="preserve">天上人間　</w:t>
      </w:r>
      <w:r w:rsidRPr="0071425E">
        <w:rPr>
          <w:rStyle w:val="ABCD"/>
          <w:rFonts w:hint="eastAsia"/>
        </w:rPr>
        <w:t>(B)</w:t>
      </w:r>
      <w:r>
        <w:rPr>
          <w:rFonts w:hint="eastAsia"/>
        </w:rPr>
        <w:t>英雄氣概</w:t>
      </w:r>
      <w:r w:rsidRPr="003324A8">
        <w:rPr>
          <w:rFonts w:hint="eastAsia"/>
        </w:rPr>
        <w:t xml:space="preserve">　</w:t>
      </w:r>
      <w:r w:rsidRPr="0071425E">
        <w:rPr>
          <w:rStyle w:val="ABCD"/>
          <w:rFonts w:hint="eastAsia"/>
        </w:rPr>
        <w:t>(C)</w:t>
      </w:r>
      <w:r w:rsidRPr="003324A8">
        <w:rPr>
          <w:rFonts w:hint="eastAsia"/>
        </w:rPr>
        <w:t xml:space="preserve">手足無措　</w:t>
      </w:r>
      <w:r w:rsidRPr="0071425E">
        <w:rPr>
          <w:rStyle w:val="ABCD"/>
          <w:rFonts w:hint="eastAsia"/>
        </w:rPr>
        <w:t>(D)</w:t>
      </w:r>
      <w:r w:rsidRPr="003324A8">
        <w:rPr>
          <w:rFonts w:hint="eastAsia"/>
        </w:rPr>
        <w:t>綠化城市。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A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「一本萬利」一詞，指「一個資本可賺進萬倍利潤」，構詞時省略動詞「賺」，僅以「一本」、「萬利」並列組成。下列成語，何者</w:t>
      </w:r>
      <w:r w:rsidRPr="001B1E1D">
        <w:rPr>
          <w:rStyle w:val="af4"/>
          <w:rFonts w:hint="eastAsia"/>
        </w:rPr>
        <w:t>不屬於</w:t>
      </w:r>
      <w:r>
        <w:rPr>
          <w:rFonts w:hint="eastAsia"/>
        </w:rPr>
        <w:t xml:space="preserve">這種構詞方式？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一唱三嘆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一日千里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一石二鳥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一目十行。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C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「庶竭駑鈍，攘除姦凶」（</w:t>
      </w:r>
      <w:r w:rsidRPr="001B1E1D">
        <w:rPr>
          <w:rFonts w:hint="eastAsia"/>
          <w:u w:val="single"/>
        </w:rPr>
        <w:t>諸葛亮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出師表</w:t>
      </w:r>
      <w:r>
        <w:rPr>
          <w:rFonts w:hint="eastAsia"/>
        </w:rPr>
        <w:t xml:space="preserve">）句中「庶」屬於「祈使語氣」的用法。下列文句「　」內的字，同屬「祈使語氣」的選項是：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則天下「其」有不亂，國家「其」有不亡者乎（</w:t>
      </w:r>
      <w:r w:rsidRPr="001B1E1D">
        <w:rPr>
          <w:rFonts w:hint="eastAsia"/>
          <w:u w:val="single"/>
        </w:rPr>
        <w:t>顧炎武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廉恥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當時雖觭夢幻想，「寧」知此為歸骨所耶（</w:t>
      </w:r>
      <w:r w:rsidRPr="001B1E1D">
        <w:rPr>
          <w:rFonts w:hint="eastAsia"/>
          <w:u w:val="single"/>
        </w:rPr>
        <w:t>袁枚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祭妹文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「幸」後之人與我同志，嗣而葺之，庶斯樓之不朽也（</w:t>
      </w:r>
      <w:r w:rsidRPr="001B1E1D">
        <w:rPr>
          <w:rFonts w:hint="eastAsia"/>
          <w:u w:val="single"/>
        </w:rPr>
        <w:t>王禹偁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黃州新建小竹樓記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「使」其中不自得，將何往而非病（</w:t>
      </w:r>
      <w:r w:rsidRPr="001B1E1D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黃州快哉亭記</w:t>
      </w:r>
      <w:r>
        <w:rPr>
          <w:rFonts w:hint="eastAsia"/>
        </w:rPr>
        <w:t>）。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A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詩句常常為了平仄、聲韻、對仗，或強調某個字詞，而調整語句的順序。下列詩句使用「倒裝句式」的選項是：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漠漠水田飛白鷺，陰陰夏木囀黃鸝（</w:t>
      </w:r>
      <w:r w:rsidRPr="001B1E1D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積雨輞川莊作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獨在異鄉為異客，每逢佳節倍思親（</w:t>
      </w:r>
      <w:r w:rsidRPr="001B1E1D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九月九日憶山東兄弟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忽見陌頭楊柳色，悔教夫婿覓封侯（</w:t>
      </w:r>
      <w:r w:rsidRPr="001B1E1D">
        <w:rPr>
          <w:rFonts w:hint="eastAsia"/>
          <w:u w:val="single"/>
        </w:rPr>
        <w:t>王昌齡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閨怨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但使</w:t>
      </w:r>
      <w:r w:rsidRPr="001B1E1D">
        <w:rPr>
          <w:rFonts w:hint="eastAsia"/>
          <w:u w:val="single"/>
        </w:rPr>
        <w:t>龍城</w:t>
      </w:r>
      <w:r>
        <w:rPr>
          <w:rFonts w:hint="eastAsia"/>
        </w:rPr>
        <w:t>飛將在，不教</w:t>
      </w:r>
      <w:r w:rsidRPr="001B1E1D">
        <w:rPr>
          <w:rFonts w:hint="eastAsia"/>
          <w:u w:val="single"/>
        </w:rPr>
        <w:t>胡</w:t>
      </w:r>
      <w:r>
        <w:rPr>
          <w:rFonts w:hint="eastAsia"/>
        </w:rPr>
        <w:t>馬度</w:t>
      </w:r>
      <w:r w:rsidRPr="001B1E1D">
        <w:rPr>
          <w:rFonts w:hint="eastAsia"/>
          <w:u w:val="single"/>
        </w:rPr>
        <w:t>陰山</w:t>
      </w:r>
      <w:r>
        <w:rPr>
          <w:rFonts w:hint="eastAsia"/>
        </w:rPr>
        <w:t>（</w:t>
      </w:r>
      <w:r w:rsidRPr="001B1E1D">
        <w:rPr>
          <w:rFonts w:hint="eastAsia"/>
          <w:u w:val="single"/>
        </w:rPr>
        <w:t>王昌齡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出塞</w:t>
      </w:r>
      <w:r>
        <w:rPr>
          <w:rFonts w:hint="eastAsia"/>
        </w:rPr>
        <w:t>）。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B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下列何者</w:t>
      </w:r>
      <w:r w:rsidRPr="001B1E1D">
        <w:rPr>
          <w:rStyle w:val="af4"/>
          <w:rFonts w:hint="eastAsia"/>
        </w:rPr>
        <w:t>不是</w:t>
      </w:r>
      <w:r>
        <w:rPr>
          <w:rFonts w:hint="eastAsia"/>
        </w:rPr>
        <w:t xml:space="preserve">倒裝句？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吾誰與歸（</w:t>
      </w:r>
      <w:r w:rsidRPr="001B1E1D">
        <w:rPr>
          <w:rFonts w:hint="eastAsia"/>
          <w:u w:val="single"/>
        </w:rPr>
        <w:t>范仲淹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岳陽樓記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位卑則足羞（</w:t>
      </w:r>
      <w:r w:rsidRPr="001B1E1D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師說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唯兄嫂是依（</w:t>
      </w:r>
      <w:r w:rsidRPr="001B1E1D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祭十二郎文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不患人之不己知（</w:t>
      </w:r>
      <w:r w:rsidRPr="001B1E1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學而</w:t>
      </w:r>
      <w:r>
        <w:rPr>
          <w:rFonts w:hint="eastAsia"/>
        </w:rPr>
        <w:t>）。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B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下列文句，何者</w:t>
      </w:r>
      <w:r w:rsidRPr="001B1E1D">
        <w:rPr>
          <w:rStyle w:val="af4"/>
          <w:rFonts w:hint="eastAsia"/>
        </w:rPr>
        <w:t>沒有</w:t>
      </w:r>
      <w:r>
        <w:rPr>
          <w:rFonts w:hint="eastAsia"/>
        </w:rPr>
        <w:t xml:space="preserve">「兩相比較，後者為佳」的涵義？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禮，與其奢也，寧儉（</w:t>
      </w:r>
      <w:r w:rsidRPr="001B1E1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八佾</w:t>
      </w:r>
      <w:r>
        <w:rPr>
          <w:rFonts w:hint="eastAsia"/>
        </w:rPr>
        <w:t>）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天涯何處無芳草，何必單戀一枝花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與其詛咒黑暗，不如點起一支蠟燭（</w:t>
      </w:r>
      <w:r w:rsidRPr="001B1E1D">
        <w:rPr>
          <w:rFonts w:hint="eastAsia"/>
          <w:u w:val="single"/>
        </w:rPr>
        <w:t>南丁格爾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且而與其從辟人之士也，豈若從辟世之士哉（</w:t>
      </w:r>
      <w:r w:rsidRPr="001B1E1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微子</w:t>
      </w:r>
      <w:r>
        <w:rPr>
          <w:rFonts w:hint="eastAsia"/>
        </w:rPr>
        <w:t>）。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D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下列文句「　」內的詞，何者</w:t>
      </w:r>
      <w:r w:rsidRPr="001B1E1D">
        <w:rPr>
          <w:rStyle w:val="af4"/>
          <w:rFonts w:hint="eastAsia"/>
        </w:rPr>
        <w:t>未</w:t>
      </w:r>
      <w:r>
        <w:rPr>
          <w:rFonts w:hint="eastAsia"/>
        </w:rPr>
        <w:t xml:space="preserve">將原屬詞類轉換為其他詞類使用？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「蠶」食諸侯（</w:t>
      </w:r>
      <w:r w:rsidRPr="001B1E1D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諫逐客書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乃「簪」一花（</w:t>
      </w:r>
      <w:r w:rsidRPr="001B1E1D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卻賓客以「業」諸侯（</w:t>
      </w:r>
      <w:r w:rsidRPr="001B1E1D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諫逐客書</w:t>
      </w:r>
      <w:r>
        <w:rPr>
          <w:rFonts w:hint="eastAsia"/>
        </w:rPr>
        <w:t>）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斬「木」為兵，揭竿為旗（</w:t>
      </w:r>
      <w:r w:rsidRPr="001B1E1D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過秦論</w:t>
      </w:r>
      <w:r>
        <w:rPr>
          <w:rFonts w:hint="eastAsia"/>
        </w:rPr>
        <w:t>）。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B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」中的字，何者是「被動」式用法的選項？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先生不「羞」，乃有意欲為收責於</w:t>
      </w:r>
      <w:r w:rsidRPr="001B1E1D">
        <w:rPr>
          <w:rFonts w:hint="eastAsia"/>
          <w:u w:val="single"/>
        </w:rPr>
        <w:t>薛</w:t>
      </w:r>
      <w:r>
        <w:rPr>
          <w:rFonts w:hint="eastAsia"/>
        </w:rPr>
        <w:t>乎（</w:t>
      </w:r>
      <w:r w:rsidRPr="001B1E1D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馮諼客孟嘗君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梅花「為」寒所勒（</w:t>
      </w:r>
      <w:r w:rsidRPr="001B1E1D">
        <w:rPr>
          <w:rFonts w:hint="eastAsia"/>
          <w:u w:val="single"/>
        </w:rPr>
        <w:t>袁宏道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晚遊六橋待月記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今之眾人，其下聖人也亦遠矣，而「恥」學於師（</w:t>
      </w:r>
      <w:r w:rsidRPr="001B1E1D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1B1E1D">
        <w:rPr>
          <w:rFonts w:hint="eastAsia"/>
          <w:u w:val="wave"/>
        </w:rPr>
        <w:t>師說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「甘」其食，美其服，安其居，樂其俗（</w:t>
      </w:r>
      <w:r w:rsidRPr="001B1E1D">
        <w:rPr>
          <w:rFonts w:hint="eastAsia"/>
          <w:u w:val="wave"/>
        </w:rPr>
        <w:t>老子</w:t>
      </w:r>
      <w:r>
        <w:rPr>
          <w:rFonts w:hint="eastAsia"/>
        </w:rPr>
        <w:t>八十章）。</w:t>
      </w:r>
    </w:p>
    <w:p w:rsidR="000E7348" w:rsidRDefault="000E7348" w:rsidP="000E7348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0"/>
          <w:rFonts w:hint="eastAsia"/>
          <w:color w:val="FFFFFF"/>
        </w:rPr>
        <w:t>全</w:t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」中的字，與「躍馬疾走過之」中的「躍」同為「使動用法」的選項是：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「舞」幽壑之潛蛟（</w:t>
      </w:r>
      <w:r w:rsidRPr="001A7BCC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赤壁賦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此固</w:t>
      </w:r>
      <w:r w:rsidRPr="001A7BCC">
        <w:rPr>
          <w:rFonts w:hint="eastAsia"/>
          <w:u w:val="single"/>
        </w:rPr>
        <w:t>秦皇</w:t>
      </w:r>
      <w:r>
        <w:rPr>
          <w:rFonts w:hint="eastAsia"/>
        </w:rPr>
        <w:t>之所不能「驚」（</w:t>
      </w:r>
      <w:r w:rsidRPr="001A7BCC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留侯論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昔</w:t>
      </w:r>
      <w:r w:rsidRPr="001A7BCC">
        <w:rPr>
          <w:rFonts w:hint="eastAsia"/>
          <w:u w:val="single"/>
        </w:rPr>
        <w:t>楚襄王</w:t>
      </w:r>
      <w:r>
        <w:rPr>
          <w:rFonts w:hint="eastAsia"/>
        </w:rPr>
        <w:t>「從」</w:t>
      </w:r>
      <w:r w:rsidRPr="001A7BCC">
        <w:rPr>
          <w:rFonts w:hint="eastAsia"/>
          <w:u w:val="single"/>
        </w:rPr>
        <w:t>宋玉</w:t>
      </w:r>
      <w:r>
        <w:rPr>
          <w:rFonts w:hint="eastAsia"/>
        </w:rPr>
        <w:t>、</w:t>
      </w:r>
      <w:r w:rsidRPr="001A7BCC">
        <w:rPr>
          <w:rFonts w:hint="eastAsia"/>
          <w:u w:val="single"/>
        </w:rPr>
        <w:t>景差</w:t>
      </w:r>
      <w:r>
        <w:rPr>
          <w:rFonts w:hint="eastAsia"/>
        </w:rPr>
        <w:t>於</w:t>
      </w:r>
      <w:r w:rsidRPr="001A7BCC">
        <w:rPr>
          <w:rFonts w:hint="eastAsia"/>
          <w:u w:val="single"/>
        </w:rPr>
        <w:t>蘭臺</w:t>
      </w:r>
      <w:r>
        <w:rPr>
          <w:rFonts w:hint="eastAsia"/>
        </w:rPr>
        <w:t>之宮（</w:t>
      </w:r>
      <w:r w:rsidRPr="001A7BCC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黃州快哉亭記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 w:rsidRPr="001A7BCC">
        <w:rPr>
          <w:rFonts w:hint="eastAsia"/>
          <w:u w:val="single"/>
        </w:rPr>
        <w:t>方山子</w:t>
      </w:r>
      <w:r>
        <w:rPr>
          <w:rFonts w:hint="eastAsia"/>
        </w:rPr>
        <w:t>「怒」馬獨出（</w:t>
      </w:r>
      <w:r w:rsidRPr="001A7BCC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方山子傳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 w:rsidRPr="001A7BCC">
        <w:rPr>
          <w:rFonts w:hint="eastAsia"/>
          <w:u w:val="single"/>
        </w:rPr>
        <w:t>冉有</w:t>
      </w:r>
      <w:r>
        <w:rPr>
          <w:rFonts w:hint="eastAsia"/>
        </w:rPr>
        <w:t>曰：既庶矣，又何加焉？曰：「富」之（</w:t>
      </w:r>
      <w:r w:rsidRPr="001A7BCC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子路</w:t>
      </w:r>
      <w:r>
        <w:rPr>
          <w:rFonts w:hint="eastAsia"/>
        </w:rPr>
        <w:t>）。</w:t>
      </w:r>
    </w:p>
    <w:p w:rsidR="000E7348" w:rsidRDefault="000E7348" w:rsidP="000A49D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修辭上常有兩個意義相反的詞合成複詞，合成以後，只保留其中一個詞的意義，另一個詞義卻不見了。下列選項，何者屬於這種用法？　</w:t>
      </w:r>
      <w:r w:rsidRPr="0059402D">
        <w:rPr>
          <w:rStyle w:val="ABCD"/>
          <w:rFonts w:hint="eastAsia"/>
        </w:rPr>
        <w:t>(A)</w:t>
      </w:r>
      <w:r w:rsidRPr="001A7BCC">
        <w:rPr>
          <w:rFonts w:hint="eastAsia"/>
          <w:u w:val="single"/>
        </w:rPr>
        <w:t>梁啟超</w:t>
      </w:r>
      <w:r>
        <w:rPr>
          <w:rFonts w:hint="eastAsia"/>
        </w:rPr>
        <w:t xml:space="preserve">說：如人飲水，「冷暖」自知　</w:t>
      </w:r>
      <w:r w:rsidRPr="0059402D">
        <w:rPr>
          <w:rStyle w:val="ABCD"/>
          <w:rFonts w:hint="eastAsia"/>
        </w:rPr>
        <w:t>(B)</w:t>
      </w:r>
      <w:r w:rsidRPr="001A7BCC">
        <w:rPr>
          <w:rFonts w:hint="eastAsia"/>
          <w:u w:val="single"/>
        </w:rPr>
        <w:t>土</w:t>
      </w:r>
      <w:r>
        <w:rPr>
          <w:rFonts w:hint="eastAsia"/>
        </w:rPr>
        <w:t>、</w:t>
      </w:r>
      <w:r w:rsidRPr="001A7BCC">
        <w:rPr>
          <w:rFonts w:hint="eastAsia"/>
          <w:u w:val="single"/>
        </w:rPr>
        <w:t>希</w:t>
      </w:r>
      <w:r>
        <w:rPr>
          <w:rFonts w:hint="eastAsia"/>
        </w:rPr>
        <w:t xml:space="preserve">兩國，歷史的「恩怨」植根已深　</w:t>
      </w:r>
      <w:r w:rsidRPr="0059402D">
        <w:rPr>
          <w:rStyle w:val="ABCD"/>
          <w:rFonts w:hint="eastAsia"/>
        </w:rPr>
        <w:t>(C)</w:t>
      </w:r>
      <w:r w:rsidRPr="001A7BCC">
        <w:rPr>
          <w:rFonts w:hint="eastAsia"/>
          <w:u w:val="single"/>
        </w:rPr>
        <w:t>陶淵明</w:t>
      </w:r>
      <w:r>
        <w:rPr>
          <w:rFonts w:hint="eastAsia"/>
        </w:rPr>
        <w:t>，號</w:t>
      </w:r>
      <w:r w:rsidRPr="001A7BCC">
        <w:rPr>
          <w:rFonts w:hint="eastAsia"/>
          <w:u w:val="single"/>
        </w:rPr>
        <w:t>五柳先生</w:t>
      </w:r>
      <w:r>
        <w:rPr>
          <w:rFonts w:hint="eastAsia"/>
        </w:rPr>
        <w:t xml:space="preserve">，自云：每到親友家中，曾不吝情「去留」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幾番「得失」，我已失卻一切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宮中府中，俱為一體，陟罰臧否，不宜「異同」。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所謂的「聯綿詞」，也就是兩個字合成一詞，表示一個意思。這兩個字不能再進一步分析，分開後個別的字即失去意義；或失去從屬於這個複詞的意義。這類複詞根據聲音關係可以細分成三種：　</w:t>
      </w:r>
      <w:r w:rsidRPr="0059402D">
        <w:rPr>
          <w:rStyle w:val="ABCD"/>
          <w:rFonts w:hint="eastAsia"/>
        </w:rPr>
        <w:t>(</w:t>
      </w:r>
      <w:r>
        <w:rPr>
          <w:rStyle w:val="ABCD"/>
          <w:rFonts w:hint="eastAsia"/>
        </w:rPr>
        <w:t>1</w:t>
      </w:r>
      <w:r w:rsidRPr="0059402D">
        <w:rPr>
          <w:rStyle w:val="ABCD"/>
          <w:rFonts w:hint="eastAsia"/>
        </w:rPr>
        <w:t>)</w:t>
      </w:r>
      <w:r>
        <w:rPr>
          <w:rFonts w:hint="eastAsia"/>
        </w:rPr>
        <w:t xml:space="preserve">雙聲雙音節衍聲複詞，如「玲瓏」　</w:t>
      </w:r>
      <w:r w:rsidRPr="0059402D">
        <w:rPr>
          <w:rStyle w:val="ABCD"/>
          <w:rFonts w:hint="eastAsia"/>
        </w:rPr>
        <w:t>(</w:t>
      </w:r>
      <w:r>
        <w:rPr>
          <w:rStyle w:val="ABCD"/>
          <w:rFonts w:hint="eastAsia"/>
        </w:rPr>
        <w:t>2</w:t>
      </w:r>
      <w:r w:rsidRPr="0059402D">
        <w:rPr>
          <w:rStyle w:val="ABCD"/>
          <w:rFonts w:hint="eastAsia"/>
        </w:rPr>
        <w:t>)</w:t>
      </w:r>
      <w:r>
        <w:rPr>
          <w:rFonts w:hint="eastAsia"/>
        </w:rPr>
        <w:t xml:space="preserve">疊韻雙音節衍聲複詞，如「徜徉」　</w:t>
      </w:r>
      <w:r w:rsidRPr="001A7BCC">
        <w:rPr>
          <w:rStyle w:val="ABCD"/>
        </w:rPr>
        <w:t>(3)</w:t>
      </w:r>
      <w:r>
        <w:rPr>
          <w:rFonts w:hint="eastAsia"/>
        </w:rPr>
        <w:t xml:space="preserve">非雙聲非疊韻雙音節衍聲複詞，如「檳榔」。下列有一系列的「聯綿詞」：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蟋蟀　</w:t>
      </w:r>
      <w:r w:rsidRPr="001A7BCC">
        <w:rPr>
          <w:rStyle w:val="aa"/>
          <w:rFonts w:hint="eastAsia"/>
        </w:rPr>
        <w:t>(</w:t>
      </w:r>
      <w:r w:rsidRPr="001A7BCC">
        <w:rPr>
          <w:rStyle w:val="aa"/>
          <w:rFonts w:hint="eastAsia"/>
        </w:rPr>
        <w:t>乙</w:t>
      </w:r>
      <w:r w:rsidRPr="001A7BCC">
        <w:rPr>
          <w:rStyle w:val="aa"/>
          <w:rFonts w:hint="eastAsia"/>
        </w:rPr>
        <w:t>)</w:t>
      </w:r>
      <w:r>
        <w:rPr>
          <w:rFonts w:hint="eastAsia"/>
        </w:rPr>
        <w:t xml:space="preserve">徘徊　</w:t>
      </w:r>
      <w:r w:rsidRPr="001A7BCC">
        <w:rPr>
          <w:rStyle w:val="aa"/>
          <w:rFonts w:hint="eastAsia"/>
        </w:rPr>
        <w:t>(</w:t>
      </w:r>
      <w:r w:rsidRPr="001A7BCC">
        <w:rPr>
          <w:rStyle w:val="aa"/>
          <w:rFonts w:hint="eastAsia"/>
        </w:rPr>
        <w:t>丙</w:t>
      </w:r>
      <w:r w:rsidRPr="001A7BCC">
        <w:rPr>
          <w:rStyle w:val="aa"/>
          <w:rFonts w:hint="eastAsia"/>
        </w:rPr>
        <w:t>)</w:t>
      </w:r>
      <w:r>
        <w:rPr>
          <w:rFonts w:hint="eastAsia"/>
        </w:rPr>
        <w:t xml:space="preserve">蜈蚣　</w:t>
      </w:r>
      <w:r w:rsidRPr="001A7BCC">
        <w:rPr>
          <w:rStyle w:val="aa"/>
          <w:rFonts w:hint="eastAsia"/>
        </w:rPr>
        <w:t>(</w:t>
      </w:r>
      <w:r w:rsidRPr="001A7BCC">
        <w:rPr>
          <w:rStyle w:val="aa"/>
          <w:rFonts w:hint="eastAsia"/>
        </w:rPr>
        <w:t>丁</w:t>
      </w:r>
      <w:r w:rsidRPr="001A7BCC">
        <w:rPr>
          <w:rStyle w:val="aa"/>
          <w:rFonts w:hint="eastAsia"/>
        </w:rPr>
        <w:t>)</w:t>
      </w:r>
      <w:r>
        <w:rPr>
          <w:rFonts w:hint="eastAsia"/>
        </w:rPr>
        <w:t xml:space="preserve">薔薇　</w:t>
      </w:r>
      <w:r w:rsidRPr="001A7BCC">
        <w:rPr>
          <w:rStyle w:val="aa"/>
          <w:rFonts w:hint="eastAsia"/>
        </w:rPr>
        <w:t>(</w:t>
      </w:r>
      <w:r w:rsidRPr="001A7BCC">
        <w:rPr>
          <w:rStyle w:val="aa"/>
          <w:rFonts w:hint="eastAsia"/>
        </w:rPr>
        <w:t>戊</w:t>
      </w:r>
      <w:r w:rsidRPr="001A7BCC">
        <w:rPr>
          <w:rStyle w:val="aa"/>
          <w:rFonts w:hint="eastAsia"/>
        </w:rPr>
        <w:t>)</w:t>
      </w:r>
      <w:r>
        <w:rPr>
          <w:rFonts w:hint="eastAsia"/>
        </w:rPr>
        <w:t xml:space="preserve">琵琶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己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慷慨　</w:t>
      </w:r>
      <w:r w:rsidRPr="001A7BCC">
        <w:rPr>
          <w:rStyle w:val="aa"/>
          <w:rFonts w:hint="eastAsia"/>
        </w:rPr>
        <w:t>(</w:t>
      </w:r>
      <w:r w:rsidRPr="001A7BCC">
        <w:rPr>
          <w:rStyle w:val="aa"/>
          <w:rFonts w:hint="eastAsia"/>
        </w:rPr>
        <w:t>庚</w:t>
      </w:r>
      <w:r w:rsidRPr="001A7BCC">
        <w:rPr>
          <w:rStyle w:val="aa"/>
          <w:rFonts w:hint="eastAsia"/>
        </w:rPr>
        <w:t>)</w:t>
      </w:r>
      <w:r>
        <w:rPr>
          <w:rFonts w:hint="eastAsia"/>
        </w:rPr>
        <w:t xml:space="preserve">蜘蛛　</w:t>
      </w:r>
      <w:r w:rsidRPr="001A7BCC">
        <w:rPr>
          <w:rStyle w:val="aa"/>
          <w:rFonts w:hint="eastAsia"/>
        </w:rPr>
        <w:t>(</w:t>
      </w:r>
      <w:r w:rsidRPr="001A7BCC">
        <w:rPr>
          <w:rStyle w:val="aa"/>
          <w:rFonts w:hint="eastAsia"/>
        </w:rPr>
        <w:t>辛</w:t>
      </w:r>
      <w:r w:rsidRPr="001A7BCC">
        <w:rPr>
          <w:rStyle w:val="aa"/>
          <w:rFonts w:hint="eastAsia"/>
        </w:rPr>
        <w:t>)</w:t>
      </w:r>
      <w:r>
        <w:rPr>
          <w:rFonts w:hint="eastAsia"/>
        </w:rPr>
        <w:t xml:space="preserve">躊躇　</w:t>
      </w:r>
      <w:r w:rsidRPr="001A7BCC">
        <w:rPr>
          <w:rStyle w:val="aa"/>
          <w:rFonts w:hint="eastAsia"/>
        </w:rPr>
        <w:t>(</w:t>
      </w:r>
      <w:r w:rsidRPr="001A7BCC">
        <w:rPr>
          <w:rStyle w:val="aa"/>
          <w:rFonts w:hint="eastAsia"/>
        </w:rPr>
        <w:t>壬</w:t>
      </w:r>
      <w:r w:rsidRPr="001A7BCC">
        <w:rPr>
          <w:rStyle w:val="aa"/>
          <w:rFonts w:hint="eastAsia"/>
        </w:rPr>
        <w:t>)</w:t>
      </w:r>
      <w:r>
        <w:rPr>
          <w:rFonts w:hint="eastAsia"/>
        </w:rPr>
        <w:t xml:space="preserve">嘮叨　</w:t>
      </w:r>
      <w:r w:rsidRPr="001A7BCC">
        <w:rPr>
          <w:rStyle w:val="aa"/>
          <w:rFonts w:hint="eastAsia"/>
        </w:rPr>
        <w:t>(</w:t>
      </w:r>
      <w:r w:rsidRPr="001A7BCC">
        <w:rPr>
          <w:rStyle w:val="aa"/>
          <w:rFonts w:hint="eastAsia"/>
        </w:rPr>
        <w:t>癸</w:t>
      </w:r>
      <w:r w:rsidRPr="001A7BCC">
        <w:rPr>
          <w:rStyle w:val="aa"/>
          <w:rFonts w:hint="eastAsia"/>
        </w:rPr>
        <w:t>)</w:t>
      </w:r>
      <w:r>
        <w:rPr>
          <w:rFonts w:hint="eastAsia"/>
        </w:rPr>
        <w:t xml:space="preserve">葡萄。請選出正確的選項：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雙聲雙音節衍聲複詞有四個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疊韻雙音節衍聲複詞有二個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疊韻雙音節衍聲複詞有三個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非雙聲非疊韻雙音節衍聲複詞有三個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非雙聲非疊韻雙音節衍聲複詞有四個。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下列詩句，屬於因果關係的選項是：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浮雲蔽白日，遊子不顧反（</w:t>
      </w:r>
      <w:r w:rsidRPr="001A7BCC">
        <w:rPr>
          <w:rFonts w:hint="eastAsia"/>
          <w:u w:val="wave"/>
        </w:rPr>
        <w:t>古詩十九首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行行重行行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夜深忽夢少年事，夢啼妝淚紅闌干（</w:t>
      </w:r>
      <w:r w:rsidRPr="001A7BCC">
        <w:rPr>
          <w:rFonts w:hint="eastAsia"/>
          <w:u w:val="single"/>
        </w:rPr>
        <w:t>白居易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琵琶行并序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海內存知己，天涯若比鄰（</w:t>
      </w:r>
      <w:r w:rsidRPr="001A7BCC">
        <w:rPr>
          <w:rFonts w:hint="eastAsia"/>
          <w:u w:val="single"/>
        </w:rPr>
        <w:t>王勃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杜少府之任蜀州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還君明珠雙淚垂，恨不相逢未嫁時（</w:t>
      </w:r>
      <w:r w:rsidRPr="001A7BCC">
        <w:rPr>
          <w:rFonts w:hint="eastAsia"/>
          <w:u w:val="single"/>
        </w:rPr>
        <w:t>張籍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節婦吟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細草微風岸，危檣獨夜舟（</w:t>
      </w:r>
      <w:r w:rsidRPr="001A7BCC">
        <w:rPr>
          <w:rFonts w:hint="eastAsia"/>
          <w:u w:val="single"/>
        </w:rPr>
        <w:t>杜甫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旅夜書懷</w:t>
      </w:r>
      <w:r>
        <w:rPr>
          <w:rFonts w:hint="eastAsia"/>
        </w:rPr>
        <w:t>）。</w:t>
      </w:r>
    </w:p>
    <w:p w:rsidR="000E7348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下列文句屬於「省略句式」的選項是：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鬼神非人實親，惟德是依（</w:t>
      </w:r>
      <w:r w:rsidRPr="001A7BCC">
        <w:rPr>
          <w:rFonts w:hint="eastAsia"/>
          <w:u w:val="wave"/>
        </w:rPr>
        <w:t>左傳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宮之奇諫假道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怡然敬父執，問我來何方。問答未及已，驅兒羅酒漿（</w:t>
      </w:r>
      <w:r w:rsidRPr="001A7BCC">
        <w:rPr>
          <w:rFonts w:hint="eastAsia"/>
          <w:u w:val="single"/>
        </w:rPr>
        <w:t>杜甫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贈衛八處士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皆出酒食；停數日，辭去（</w:t>
      </w:r>
      <w:r w:rsidRPr="001A7BCC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桃花源記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躬自厚而薄責於人，則遠怨矣（</w:t>
      </w:r>
      <w:r w:rsidRPr="001A7BCC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衛靈公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多聞，擇其善者而從之，多見而識之（</w:t>
      </w:r>
      <w:r w:rsidRPr="001A7BCC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1A7BCC">
        <w:rPr>
          <w:rFonts w:hint="eastAsia"/>
          <w:u w:val="wave"/>
        </w:rPr>
        <w:t>述而</w:t>
      </w:r>
      <w:r>
        <w:rPr>
          <w:rFonts w:hint="eastAsia"/>
        </w:rPr>
        <w:t>）。</w:t>
      </w:r>
    </w:p>
    <w:p w:rsidR="000E7348" w:rsidRPr="00A267EB" w:rsidRDefault="000E7348" w:rsidP="000E7348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FB41D0" w:rsidRPr="00A267EB" w:rsidRDefault="00FB41D0" w:rsidP="00FB41D0">
      <w:pPr>
        <w:pStyle w:val="af2"/>
        <w:ind w:left="777" w:hangingChars="310" w:hanging="777"/>
        <w:rPr>
          <w:kern w:val="0"/>
        </w:rPr>
      </w:pPr>
      <w:r>
        <w:rPr>
          <w:kern w:val="0"/>
        </w:rPr>
        <w:t>（一）</w:t>
      </w:r>
      <w:r w:rsidRPr="00625CBE">
        <w:rPr>
          <w:spacing w:val="2"/>
          <w:kern w:val="0"/>
        </w:rPr>
        <w:t>請閱讀下列節選自</w:t>
      </w:r>
      <w:r w:rsidRPr="00625CBE">
        <w:rPr>
          <w:spacing w:val="2"/>
          <w:kern w:val="0"/>
          <w:u w:val="single"/>
        </w:rPr>
        <w:t>余光中</w:t>
      </w:r>
      <w:r w:rsidRPr="00625CBE">
        <w:rPr>
          <w:rStyle w:val="afb"/>
          <w:spacing w:val="2"/>
        </w:rPr>
        <w:t xml:space="preserve"> </w:t>
      </w:r>
      <w:r w:rsidRPr="00625CBE">
        <w:rPr>
          <w:spacing w:val="2"/>
          <w:kern w:val="0"/>
          <w:u w:val="wave"/>
        </w:rPr>
        <w:t>中文的常態與變態</w:t>
      </w:r>
      <w:r w:rsidRPr="00625CBE">
        <w:rPr>
          <w:spacing w:val="2"/>
          <w:kern w:val="0"/>
        </w:rPr>
        <w:t>的文字</w:t>
      </w:r>
      <w:r w:rsidRPr="00A267EB">
        <w:rPr>
          <w:kern w:val="0"/>
        </w:rPr>
        <w:t>後，回答</w:t>
      </w:r>
      <w:r w:rsidRPr="00F85517">
        <w:rPr>
          <w:rStyle w:val="a9"/>
        </w:rPr>
        <w:t>1.</w:t>
      </w:r>
      <w:r w:rsidRPr="00A1133B">
        <w:rPr>
          <w:rStyle w:val="afe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FB41D0" w:rsidRPr="00A267EB" w:rsidRDefault="00FB41D0" w:rsidP="00FB41D0">
      <w:pPr>
        <w:pStyle w:val="af6"/>
        <w:rPr>
          <w:kern w:val="0"/>
        </w:rPr>
      </w:pPr>
      <w:r w:rsidRPr="00A267EB">
        <w:rPr>
          <w:kern w:val="0"/>
        </w:rPr>
        <w:t xml:space="preserve">　　目前</w:t>
      </w:r>
      <w:r w:rsidRPr="00625CBE">
        <w:rPr>
          <w:kern w:val="0"/>
          <w:u w:val="single"/>
        </w:rPr>
        <w:t>中</w:t>
      </w:r>
      <w:r w:rsidRPr="00E411D9">
        <w:rPr>
          <w:kern w:val="0"/>
        </w:rPr>
        <w:t>文</w:t>
      </w:r>
      <w:r w:rsidRPr="00A267EB">
        <w:rPr>
          <w:kern w:val="0"/>
        </w:rPr>
        <w:t>的一大危機，是西化。我自己出身外文系，三十多歲時有志於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文創新的試驗，自問並非語文的保守派。大凡有志於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創作的人，都不會認為善用四字成語就是創作的能事。反之，寫文章而處處仰賴成語，等於只會用古人的腦來想，只會用古人的嘴來說，絕非豪傑之士。但是，再反過來說，寫文章而不會使用成語，問題就更大了。寫一篇完全不帶成語的文章，不見得不可能，但是很不容易；這樣的文章要寫得好，就更難能可貴。目前的情形是，許多人寫</w:t>
      </w:r>
      <w:r w:rsidRPr="00625CBE">
        <w:rPr>
          <w:kern w:val="0"/>
          <w:u w:val="single"/>
        </w:rPr>
        <w:t>中</w:t>
      </w:r>
      <w:r w:rsidRPr="00625CBE">
        <w:rPr>
          <w:kern w:val="0"/>
        </w:rPr>
        <w:t>文</w:t>
      </w:r>
      <w:r w:rsidRPr="00A267EB">
        <w:rPr>
          <w:kern w:val="0"/>
        </w:rPr>
        <w:t>，已經不會用成語，至少會用的成語有限，顯得捉襟見肘。一般</w:t>
      </w:r>
      <w:r w:rsidRPr="00A267EB">
        <w:rPr>
          <w:kern w:val="0"/>
          <w:u w:val="single"/>
        </w:rPr>
        <w:t>香港</w:t>
      </w:r>
      <w:r w:rsidRPr="00A267EB">
        <w:rPr>
          <w:kern w:val="0"/>
        </w:rPr>
        <w:t>學生目前只會說「總的來說」，卻似乎忘了「總而言之」。同樣地，大概也不會說「一言難盡」，只會說「不是一句話就能夠說得清楚的」。</w:t>
      </w:r>
    </w:p>
    <w:p w:rsidR="00FB41D0" w:rsidRPr="00A267EB" w:rsidRDefault="00FB41D0" w:rsidP="00FB41D0">
      <w:pPr>
        <w:pStyle w:val="af6"/>
        <w:rPr>
          <w:kern w:val="0"/>
        </w:rPr>
      </w:pPr>
      <w:r w:rsidRPr="00A267EB">
        <w:rPr>
          <w:kern w:val="0"/>
        </w:rPr>
        <w:t xml:space="preserve">　　成語歷千百年而猶存，成為文化的一部分。例如「千錘百鍊」，字義對稱，平仄協調，如果一定要說成「千鍊百錘」，當然也可以，不過聽來不順，不像「千錘百鍊」那樣含有美學。同樣，「朝</w:t>
      </w:r>
      <w:r w:rsidRPr="00A267EB">
        <w:rPr>
          <w:kern w:val="0"/>
          <w:u w:val="single"/>
        </w:rPr>
        <w:t>秦</w:t>
      </w:r>
      <w:r w:rsidRPr="00A267EB">
        <w:rPr>
          <w:kern w:val="0"/>
        </w:rPr>
        <w:t>暮</w:t>
      </w:r>
      <w:r w:rsidRPr="00A267EB">
        <w:rPr>
          <w:kern w:val="0"/>
          <w:u w:val="single"/>
        </w:rPr>
        <w:t>楚</w:t>
      </w:r>
      <w:r w:rsidRPr="00A267EB">
        <w:rPr>
          <w:kern w:val="0"/>
        </w:rPr>
        <w:t>」、「</w:t>
      </w:r>
      <w:r w:rsidRPr="00A35268">
        <w:rPr>
          <w:kern w:val="0"/>
          <w:u w:val="single"/>
        </w:rPr>
        <w:t>齊</w:t>
      </w:r>
      <w:r w:rsidRPr="00A267EB">
        <w:rPr>
          <w:kern w:val="0"/>
        </w:rPr>
        <w:t>大非偶」、「樂不思</w:t>
      </w:r>
      <w:r w:rsidRPr="00A267EB">
        <w:rPr>
          <w:kern w:val="0"/>
          <w:u w:val="single"/>
        </w:rPr>
        <w:t>蜀</w:t>
      </w:r>
      <w:r w:rsidRPr="00A267EB">
        <w:rPr>
          <w:kern w:val="0"/>
        </w:rPr>
        <w:t>」等語之中，都含有</w:t>
      </w:r>
      <w:r w:rsidRPr="00A267EB">
        <w:rPr>
          <w:kern w:val="0"/>
          <w:u w:val="single"/>
        </w:rPr>
        <w:t>中國</w:t>
      </w:r>
      <w:r w:rsidRPr="00A267EB">
        <w:rPr>
          <w:kern w:val="0"/>
        </w:rPr>
        <w:t>的歷史。成語的衰退正顯示文言的淡忘，文化意識的萎縮。</w:t>
      </w:r>
    </w:p>
    <w:p w:rsidR="00FB41D0" w:rsidRPr="00A267EB" w:rsidRDefault="00FB41D0" w:rsidP="00FB41D0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英</w:t>
      </w:r>
      <w:r w:rsidRPr="00A267EB">
        <w:rPr>
          <w:kern w:val="0"/>
        </w:rPr>
        <w:t>文沒有學好，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文卻學壞了，或者可</w:t>
      </w:r>
      <w:r>
        <w:rPr>
          <w:rFonts w:hint="eastAsia"/>
          <w:kern w:val="0"/>
        </w:rPr>
        <w:t>以</w:t>
      </w:r>
      <w:r w:rsidRPr="00A267EB">
        <w:rPr>
          <w:kern w:val="0"/>
        </w:rPr>
        <w:t>說，帶壞了。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文西化，不一定就是毛病。緩慢而適度的西化甚至是難以避免的趨勢，高妙的西化更可以截長補短。但是太快太強的西化，破壞了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文的自然生態，就成了惡性西化。這種危機，有心人都應該及時警覺而且努力抵制。</w:t>
      </w:r>
      <w:r>
        <w:rPr>
          <w:rFonts w:hint="eastAsia"/>
          <w:kern w:val="0"/>
        </w:rPr>
        <w:t>……</w:t>
      </w:r>
    </w:p>
    <w:p w:rsidR="00FB41D0" w:rsidRPr="00A267EB" w:rsidRDefault="00FB41D0" w:rsidP="00FB41D0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>
        <w:rPr>
          <w:rFonts w:hint="eastAsia"/>
          <w:kern w:val="0"/>
        </w:rPr>
        <w:t>……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發展了好幾千年，從清通到高妙，自有千錘百鍊的一套常態。誰要是不知常態為何物而貿然自詡為求變，其結果也許只是獻拙，而非生巧。變化之妙，要有常態襯托才顯得出來。一旦常態不存，餘下的只是亂，不是變了。</w:t>
      </w:r>
    </w:p>
    <w:p w:rsidR="000E7348" w:rsidRPr="00A267EB" w:rsidRDefault="000E7348" w:rsidP="000E7348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D</w:t>
      </w:r>
      <w:r w:rsidRPr="002926C2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本文中作者對成語的看法，下列說明正確的選項是：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成語的衰退有助於</w:t>
      </w:r>
      <w:r w:rsidRPr="00FB41D0">
        <w:rPr>
          <w:kern w:val="0"/>
          <w:u w:val="single"/>
        </w:rPr>
        <w:t>中</w:t>
      </w:r>
      <w:r w:rsidRPr="00A267EB">
        <w:rPr>
          <w:kern w:val="0"/>
        </w:rPr>
        <w:t>文之創新思考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寫作不用成語方為豪傑之士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處處仰賴成語會造成文化意識的萎縮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成語歷久彌新，蘊含文化及美學。</w:t>
      </w:r>
    </w:p>
    <w:p w:rsidR="000E7348" w:rsidRPr="00A267EB" w:rsidRDefault="000E7348" w:rsidP="000E7348">
      <w:pPr>
        <w:pStyle w:val="a6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C</w:t>
      </w:r>
      <w:r w:rsidRPr="002926C2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文西化嚴重帶壞了學生的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文程度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文西化務必全面求新求變，方能突破常態，創新生巧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文的發展歷經千錘百鍊，先知常態而後求變方為正道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語文的保守派在</w:t>
      </w:r>
      <w:r w:rsidRPr="00A35268">
        <w:rPr>
          <w:kern w:val="0"/>
          <w:u w:val="single"/>
        </w:rPr>
        <w:t>中</w:t>
      </w:r>
      <w:r w:rsidRPr="00A267EB">
        <w:rPr>
          <w:kern w:val="0"/>
        </w:rPr>
        <w:t>文創作上已捉襟見肘，故西化乃必然趨勢。</w:t>
      </w:r>
      <w:r w:rsidR="0044148E">
        <w:rPr>
          <w:kern w:val="0"/>
        </w:rPr>
        <w:br/>
      </w:r>
      <w:r w:rsidR="0044148E">
        <w:rPr>
          <w:kern w:val="0"/>
        </w:rPr>
        <w:br/>
      </w:r>
      <w:r w:rsidR="0044148E">
        <w:rPr>
          <w:kern w:val="0"/>
        </w:rPr>
        <w:br/>
      </w:r>
      <w:r w:rsidR="0044148E">
        <w:rPr>
          <w:kern w:val="0"/>
        </w:rPr>
        <w:br/>
      </w:r>
      <w:r w:rsidR="0044148E">
        <w:rPr>
          <w:kern w:val="0"/>
        </w:rPr>
        <w:br/>
      </w:r>
      <w:bookmarkStart w:id="0" w:name="_GoBack"/>
      <w:bookmarkEnd w:id="0"/>
    </w:p>
    <w:p w:rsidR="000E7348" w:rsidRPr="00A267EB" w:rsidRDefault="000E7348" w:rsidP="000E7348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</w:t>
      </w:r>
      <w:r w:rsidRPr="00A267EB">
        <w:rPr>
          <w:kern w:val="0"/>
          <w:u w:val="single"/>
        </w:rPr>
        <w:t>漢代</w:t>
      </w:r>
      <w:r w:rsidRPr="00A267EB">
        <w:rPr>
          <w:rStyle w:val="afb"/>
        </w:rPr>
        <w:t xml:space="preserve"> </w:t>
      </w:r>
      <w:r w:rsidRPr="00A267EB">
        <w:rPr>
          <w:kern w:val="0"/>
          <w:u w:val="single"/>
        </w:rPr>
        <w:t>司馬遷</w:t>
      </w:r>
      <w:r w:rsidRPr="00A267EB">
        <w:rPr>
          <w:rStyle w:val="afb"/>
        </w:rPr>
        <w:t xml:space="preserve"> </w:t>
      </w:r>
      <w:r w:rsidRPr="00FB41D0">
        <w:rPr>
          <w:kern w:val="0"/>
          <w:u w:val="wave"/>
        </w:rPr>
        <w:t>孔子</w:t>
      </w:r>
      <w:r w:rsidRPr="00A267EB">
        <w:rPr>
          <w:kern w:val="0"/>
          <w:u w:val="wave"/>
        </w:rPr>
        <w:t>世家贊</w:t>
      </w:r>
      <w:r w:rsidRPr="00A267EB">
        <w:rPr>
          <w:kern w:val="0"/>
        </w:rPr>
        <w:t>中的文字後，回答</w:t>
      </w:r>
      <w:r w:rsidRPr="00F85517">
        <w:rPr>
          <w:rStyle w:val="a9"/>
        </w:rPr>
        <w:t>3.</w:t>
      </w:r>
      <w:r w:rsidRPr="00A1133B">
        <w:rPr>
          <w:rStyle w:val="afe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0E7348" w:rsidRPr="00A267EB" w:rsidRDefault="000E7348" w:rsidP="000E7348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太史公</w:t>
      </w:r>
      <w:r w:rsidRPr="00A267EB">
        <w:rPr>
          <w:kern w:val="0"/>
        </w:rPr>
        <w:t>曰：「</w:t>
      </w:r>
      <w:r w:rsidRPr="00A267EB">
        <w:rPr>
          <w:kern w:val="0"/>
          <w:u w:val="wave"/>
        </w:rPr>
        <w:t>詩</w:t>
      </w:r>
      <w:r w:rsidRPr="00A267EB">
        <w:rPr>
          <w:kern w:val="0"/>
        </w:rPr>
        <w:t>有之：『高山仰止，景行行止。』雖不能至，然心嚮往之。余讀</w:t>
      </w:r>
      <w:r w:rsidRPr="00A267EB">
        <w:rPr>
          <w:kern w:val="0"/>
          <w:u w:val="single"/>
        </w:rPr>
        <w:t>孔</w:t>
      </w:r>
      <w:r w:rsidRPr="00A267EB">
        <w:rPr>
          <w:kern w:val="0"/>
        </w:rPr>
        <w:t>氏書，想見其為人。適</w:t>
      </w:r>
      <w:r w:rsidRPr="00A267EB">
        <w:rPr>
          <w:kern w:val="0"/>
          <w:u w:val="single"/>
        </w:rPr>
        <w:t>魯</w:t>
      </w:r>
      <w:r w:rsidRPr="00A267EB">
        <w:rPr>
          <w:kern w:val="0"/>
        </w:rPr>
        <w:t>，觀</w:t>
      </w:r>
      <w:r w:rsidRPr="00A267EB">
        <w:rPr>
          <w:kern w:val="0"/>
          <w:u w:val="single"/>
        </w:rPr>
        <w:t>仲尼</w:t>
      </w:r>
      <w:r w:rsidRPr="00A267EB">
        <w:rPr>
          <w:kern w:val="0"/>
        </w:rPr>
        <w:t>廟堂車服禮器，諸生以時習禮其家，余低回留之，不能去云。天下君王，至於賢人，眾矣！當時則榮，沒則已焉！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布衣，傳十餘世，學者宗之。自天子王侯，</w:t>
      </w:r>
      <w:r w:rsidRPr="00A267EB">
        <w:rPr>
          <w:kern w:val="0"/>
          <w:u w:val="single"/>
        </w:rPr>
        <w:t>中國</w:t>
      </w:r>
      <w:r w:rsidRPr="00A267EB">
        <w:rPr>
          <w:kern w:val="0"/>
        </w:rPr>
        <w:t>言六藝者，折中於夫子，可謂至聖矣！」</w:t>
      </w:r>
    </w:p>
    <w:p w:rsidR="007A629C" w:rsidRPr="00561D91" w:rsidRDefault="007A629C" w:rsidP="007A629C">
      <w:pPr>
        <w:pStyle w:val="a6"/>
        <w:ind w:left="1254" w:hanging="1254"/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277FD">
        <w:rPr>
          <w:rStyle w:val="af1"/>
          <w:rFonts w:hint="eastAsia"/>
          <w:color w:val="FFFFFF"/>
        </w:rPr>
        <w:t>D</w:t>
      </w:r>
      <w:r w:rsidRPr="00D277FD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561D91">
        <w:rPr>
          <w:rFonts w:hint="eastAsia"/>
        </w:rPr>
        <w:t>下列文句</w:t>
      </w:r>
      <w:r>
        <w:rPr>
          <w:rFonts w:hint="eastAsia"/>
        </w:rPr>
        <w:t>（　　）</w:t>
      </w:r>
      <w:r w:rsidRPr="00561D91">
        <w:rPr>
          <w:rFonts w:hint="eastAsia"/>
        </w:rPr>
        <w:t>中所省略或</w:t>
      </w:r>
      <w:r>
        <w:rPr>
          <w:rFonts w:hint="eastAsia"/>
        </w:rPr>
        <w:t>「　」</w:t>
      </w:r>
      <w:r w:rsidRPr="00561D91">
        <w:rPr>
          <w:rFonts w:hint="eastAsia"/>
        </w:rPr>
        <w:t>中所指的詞語，意為</w:t>
      </w:r>
      <w:r w:rsidRPr="00561D91">
        <w:rPr>
          <w:rFonts w:hint="eastAsia"/>
          <w:u w:val="single"/>
        </w:rPr>
        <w:t>孔子</w:t>
      </w:r>
      <w:r w:rsidRPr="00561D91">
        <w:rPr>
          <w:rFonts w:hint="eastAsia"/>
        </w:rPr>
        <w:t xml:space="preserve">的選項是：　</w:t>
      </w:r>
      <w:r w:rsidRPr="00771C84">
        <w:rPr>
          <w:rStyle w:val="ABCD"/>
        </w:rPr>
        <w:t>(A)</w:t>
      </w:r>
      <w:r>
        <w:rPr>
          <w:rFonts w:hint="eastAsia"/>
        </w:rPr>
        <w:t>（　　）</w:t>
      </w:r>
      <w:r w:rsidRPr="00561D91">
        <w:t>雖不能至，然心嚮往之</w:t>
      </w:r>
      <w:r w:rsidRPr="00561D91">
        <w:rPr>
          <w:rFonts w:hint="eastAsia"/>
        </w:rPr>
        <w:t xml:space="preserve">　</w:t>
      </w:r>
      <w:r w:rsidRPr="00771C84">
        <w:rPr>
          <w:rStyle w:val="ABCD"/>
        </w:rPr>
        <w:t>(B)</w:t>
      </w:r>
      <w:r>
        <w:rPr>
          <w:rFonts w:hint="eastAsia"/>
        </w:rPr>
        <w:t>（　　）</w:t>
      </w:r>
      <w:r w:rsidRPr="00561D91">
        <w:t>當時則榮，沒則已焉</w:t>
      </w:r>
      <w:r w:rsidRPr="00561D91">
        <w:rPr>
          <w:rFonts w:hint="eastAsia"/>
        </w:rPr>
        <w:t xml:space="preserve">　</w:t>
      </w:r>
      <w:r w:rsidRPr="00771C84">
        <w:rPr>
          <w:rStyle w:val="ABCD"/>
        </w:rPr>
        <w:t>(C)</w:t>
      </w:r>
      <w:r w:rsidRPr="00561D91">
        <w:t>余低回留</w:t>
      </w:r>
      <w:r w:rsidRPr="00561D91">
        <w:rPr>
          <w:rFonts w:hint="eastAsia"/>
        </w:rPr>
        <w:t>「</w:t>
      </w:r>
      <w:r w:rsidRPr="00561D91">
        <w:t>之</w:t>
      </w:r>
      <w:r w:rsidRPr="00561D91">
        <w:rPr>
          <w:rFonts w:hint="eastAsia"/>
        </w:rPr>
        <w:t>」</w:t>
      </w:r>
      <w:r w:rsidRPr="00561D91">
        <w:t>，不能去云</w:t>
      </w:r>
      <w:r w:rsidRPr="00561D91">
        <w:rPr>
          <w:rFonts w:hint="eastAsia"/>
        </w:rPr>
        <w:t xml:space="preserve">　</w:t>
      </w:r>
      <w:r w:rsidRPr="004277AA">
        <w:rPr>
          <w:rStyle w:val="ABCD"/>
        </w:rPr>
        <w:t>(D)</w:t>
      </w:r>
      <w:r w:rsidRPr="00561D91">
        <w:rPr>
          <w:u w:val="single"/>
        </w:rPr>
        <w:t>孔子</w:t>
      </w:r>
      <w:r w:rsidRPr="00561D91">
        <w:t>布衣，傳十餘世，學者宗</w:t>
      </w:r>
      <w:r w:rsidRPr="00561D91">
        <w:rPr>
          <w:rFonts w:hint="eastAsia"/>
        </w:rPr>
        <w:t>「</w:t>
      </w:r>
      <w:r w:rsidRPr="00561D91">
        <w:t>之</w:t>
      </w:r>
      <w:r w:rsidRPr="00561D91">
        <w:rPr>
          <w:rFonts w:hint="eastAsia"/>
        </w:rPr>
        <w:t>」</w:t>
      </w:r>
      <w:r w:rsidRPr="00561D91">
        <w:t>。</w:t>
      </w:r>
    </w:p>
    <w:p w:rsidR="00713426" w:rsidRPr="00067207" w:rsidRDefault="000E7348" w:rsidP="000E7348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2926C2">
        <w:rPr>
          <w:rStyle w:val="af1"/>
          <w:rFonts w:hint="eastAsia"/>
          <w:color w:val="FFFFFF"/>
        </w:rPr>
        <w:t>B</w:t>
      </w:r>
      <w:r w:rsidRPr="002926C2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bCs/>
          <w:kern w:val="0"/>
        </w:rPr>
        <w:t>下列「</w:t>
      </w:r>
      <w:r w:rsidRPr="00A267EB">
        <w:rPr>
          <w:rFonts w:ascii="細明體" w:eastAsia="細明體" w:hAnsi="細明體" w:cs="細明體" w:hint="eastAsia"/>
          <w:bCs/>
          <w:kern w:val="0"/>
        </w:rPr>
        <w:t xml:space="preserve">　</w:t>
      </w:r>
      <w:r w:rsidRPr="00A267EB">
        <w:rPr>
          <w:bCs/>
          <w:kern w:val="0"/>
        </w:rPr>
        <w:t>」中的文字</w:t>
      </w:r>
      <w:r w:rsidRPr="00A267EB">
        <w:rPr>
          <w:kern w:val="0"/>
        </w:rPr>
        <w:t>，當</w:t>
      </w:r>
      <w:r w:rsidRPr="00A267EB">
        <w:rPr>
          <w:bCs/>
          <w:kern w:val="0"/>
        </w:rPr>
        <w:t>動詞使用的選項是</w:t>
      </w:r>
      <w:r w:rsidRPr="00A267EB">
        <w:rPr>
          <w:kern w:val="0"/>
        </w:rPr>
        <w:t>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高山仰止，景</w:t>
      </w:r>
      <w:r w:rsidRPr="00A267EB">
        <w:rPr>
          <w:bCs/>
          <w:kern w:val="0"/>
        </w:rPr>
        <w:t>「行」</w:t>
      </w:r>
      <w:r w:rsidRPr="00A267EB">
        <w:rPr>
          <w:kern w:val="0"/>
        </w:rPr>
        <w:t>行止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bCs/>
          <w:kern w:val="0"/>
        </w:rPr>
        <w:t>「適」</w:t>
      </w:r>
      <w:r w:rsidRPr="00A267EB">
        <w:rPr>
          <w:kern w:val="0"/>
          <w:u w:val="single"/>
        </w:rPr>
        <w:t>魯</w:t>
      </w:r>
      <w:r w:rsidRPr="00A267EB">
        <w:rPr>
          <w:kern w:val="0"/>
        </w:rPr>
        <w:t>，觀</w:t>
      </w:r>
      <w:r w:rsidRPr="00A267EB">
        <w:rPr>
          <w:kern w:val="0"/>
          <w:u w:val="single"/>
        </w:rPr>
        <w:t>仲尼</w:t>
      </w:r>
      <w:r w:rsidRPr="00A267EB">
        <w:rPr>
          <w:kern w:val="0"/>
        </w:rPr>
        <w:t>廟堂車服禮器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余低回留之，不能去</w:t>
      </w:r>
      <w:r w:rsidRPr="00A267EB">
        <w:rPr>
          <w:bCs/>
          <w:kern w:val="0"/>
        </w:rPr>
        <w:t>「云」</w:t>
      </w:r>
      <w:r w:rsidRPr="00A267EB">
        <w:rPr>
          <w:rFonts w:ascii="細明體" w:eastAsia="細明體" w:hAnsi="細明體" w:cs="細明體" w:hint="eastAsia"/>
          <w:bCs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天下君王，至於賢人，</w:t>
      </w:r>
      <w:r w:rsidRPr="00A267EB">
        <w:rPr>
          <w:bCs/>
          <w:kern w:val="0"/>
        </w:rPr>
        <w:t>「眾」</w:t>
      </w:r>
      <w:r w:rsidRPr="00A267EB">
        <w:rPr>
          <w:kern w:val="0"/>
        </w:rPr>
        <w:t>矣。</w:t>
      </w: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FD" w:rsidRDefault="00D277FD">
      <w:r>
        <w:separator/>
      </w:r>
    </w:p>
  </w:endnote>
  <w:endnote w:type="continuationSeparator" w:id="0">
    <w:p w:rsidR="00D277FD" w:rsidRDefault="00D2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DF5C7C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0E7348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6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148E" w:rsidRPr="0044148E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0E7348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6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44148E" w:rsidRPr="0044148E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44148E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44148E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DF5C7C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0E7348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6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148E" w:rsidRPr="0044148E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0E7348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6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44148E" w:rsidRPr="0044148E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8A2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44148E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44148E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13AFF" w:rsidRPr="002274C8">
      <w:rPr>
        <w:rFonts w:hint="eastAsia"/>
      </w:rPr>
      <w:t xml:space="preserve">60601S </w:t>
    </w:r>
    <w:r w:rsidR="00513AFF" w:rsidRPr="002274C8">
      <w:rPr>
        <w:rFonts w:hint="eastAsia"/>
        <w:bdr w:val="single" w:sz="4" w:space="0" w:color="auto"/>
      </w:rPr>
      <w:t xml:space="preserve"> A</w:t>
    </w:r>
    <w:r w:rsidR="00513AFF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FD" w:rsidRDefault="00D277FD">
      <w:r>
        <w:separator/>
      </w:r>
    </w:p>
  </w:footnote>
  <w:footnote w:type="continuationSeparator" w:id="0">
    <w:p w:rsidR="00D277FD" w:rsidRDefault="00D2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DF5C7C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FD1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DF5C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9D0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E7348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0E7F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6BA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4F8"/>
    <w:rsid w:val="003F76C6"/>
    <w:rsid w:val="003F790A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48E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13AF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5829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2A30"/>
    <w:rsid w:val="00755E96"/>
    <w:rsid w:val="007560AF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629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074F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277FD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0C91"/>
    <w:rsid w:val="00DD23A4"/>
    <w:rsid w:val="00DD2685"/>
    <w:rsid w:val="00DD3B1F"/>
    <w:rsid w:val="00DD559E"/>
    <w:rsid w:val="00DE18C0"/>
    <w:rsid w:val="00DF1D31"/>
    <w:rsid w:val="00DF5C7C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11D9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41D0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46F895D"/>
  <w15:chartTrackingRefBased/>
  <w15:docId w15:val="{0EA341E4-9728-4765-AFCD-49A4268C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paragraph" w:customStyle="1" w:styleId="afa">
    <w:name w:val="◎空格"/>
    <w:basedOn w:val="a"/>
    <w:link w:val="afb"/>
    <w:rsid w:val="003336BA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b">
    <w:name w:val="◎空格 字元 字元"/>
    <w:link w:val="afa"/>
    <w:rsid w:val="003336BA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paragraph" w:customStyle="1" w:styleId="afc">
    <w:name w:val="書名號"/>
    <w:basedOn w:val="a"/>
    <w:link w:val="afd"/>
    <w:rsid w:val="003336BA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wave"/>
    </w:rPr>
  </w:style>
  <w:style w:type="character" w:customStyle="1" w:styleId="afd">
    <w:name w:val="書名號 字元"/>
    <w:link w:val="afc"/>
    <w:rsid w:val="003336BA"/>
    <w:rPr>
      <w:rFonts w:ascii="標楷體" w:eastAsia="標楷體" w:hAnsi="標楷體"/>
      <w:sz w:val="24"/>
      <w:szCs w:val="22"/>
      <w:u w:val="wave"/>
      <w:lang w:val="en-US" w:eastAsia="zh-TW" w:bidi="ar-SA"/>
    </w:rPr>
  </w:style>
  <w:style w:type="character" w:customStyle="1" w:styleId="afe">
    <w:name w:val="◎～符號"/>
    <w:rsid w:val="003336BA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3297</Words>
  <Characters>453</Characters>
  <Application>Microsoft Office Word</Application>
  <DocSecurity>0</DocSecurity>
  <Lines>3</Lines>
  <Paragraphs>7</Paragraphs>
  <ScaleCrop>false</ScaleCrop>
  <Company>龍騰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2019-04-02T03:50:00Z</cp:lastPrinted>
  <dcterms:created xsi:type="dcterms:W3CDTF">2021-04-20T02:21:00Z</dcterms:created>
  <dcterms:modified xsi:type="dcterms:W3CDTF">2021-04-20T02:22:00Z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