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0CD" w:rsidRDefault="00AD0C56" w:rsidP="009E02F4">
      <w:pPr>
        <w:pStyle w:val="a8"/>
        <w:snapToGrid w:val="0"/>
        <w:spacing w:beforeLines="0" w:before="0" w:afterLines="100" w:after="349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-886460</wp:posOffset>
                </wp:positionH>
                <wp:positionV relativeFrom="paragraph">
                  <wp:posOffset>2016125</wp:posOffset>
                </wp:positionV>
                <wp:extent cx="233680" cy="2977515"/>
                <wp:effectExtent l="0" t="0" r="0" b="0"/>
                <wp:wrapNone/>
                <wp:docPr id="16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297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18A" w:rsidRPr="00E9205B" w:rsidRDefault="0019718A" w:rsidP="0019718A">
                            <w:pPr>
                              <w:pStyle w:val="af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第七回　修辭的辨識與應用能力</w:t>
                            </w:r>
                          </w:p>
                          <w:p w:rsidR="007810CD" w:rsidRPr="0019718A" w:rsidRDefault="007810CD" w:rsidP="009E02F4">
                            <w:pPr>
                              <w:pStyle w:val="af3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2" o:spid="_x0000_s1026" type="#_x0000_t202" style="position:absolute;left:0;text-align:left;margin-left:-69.8pt;margin-top:158.75pt;width:18.4pt;height:23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" filled="f" stroked="f">
                <v:textbox style="layout-flow:vertical-ideographic" inset="0,0,0,0">
                  <w:txbxContent>
                    <w:p w:rsidR="0019718A" w:rsidRPr="00E9205B" w:rsidRDefault="0019718A" w:rsidP="0019718A">
                      <w:pPr>
                        <w:pStyle w:val="af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第七回　修辭的辨識與應用能力</w:t>
                      </w:r>
                    </w:p>
                    <w:p w:rsidR="007810CD" w:rsidRPr="0019718A" w:rsidRDefault="007810CD" w:rsidP="009E02F4">
                      <w:pPr>
                        <w:pStyle w:val="af3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0F4FEB">
        <w:rPr>
          <w:noProof/>
        </w:rPr>
        <w:drawing>
          <wp:inline distT="0" distB="0" distL="0" distR="0">
            <wp:extent cx="923925" cy="8286750"/>
            <wp:effectExtent l="0" t="0" r="0" b="0"/>
            <wp:docPr id="15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2F4" w:rsidRDefault="009E02F4" w:rsidP="009E02F4">
      <w:pPr>
        <w:pStyle w:val="a8"/>
        <w:snapToGrid w:val="0"/>
        <w:spacing w:beforeLines="0" w:before="0" w:afterLines="100" w:after="349"/>
        <w:ind w:left="403" w:hanging="403"/>
        <w:sectPr w:rsidR="009E02F4" w:rsidSect="009E02F4">
          <w:headerReference w:type="even" r:id="rId9"/>
          <w:headerReference w:type="default" r:id="rId10"/>
          <w:footerReference w:type="even" r:id="rId11"/>
          <w:footerReference w:type="default" r:id="rId12"/>
          <w:pgSz w:w="20639" w:h="14572" w:orient="landscape" w:code="12"/>
          <w:pgMar w:top="765" w:right="539" w:bottom="765" w:left="539" w:header="0" w:footer="284" w:gutter="0"/>
          <w:pgNumType w:start="1"/>
          <w:cols w:space="478"/>
          <w:textDirection w:val="tbRl"/>
          <w:docGrid w:type="linesAndChars" w:linePitch="349" w:charSpace="1918"/>
        </w:sectPr>
      </w:pPr>
    </w:p>
    <w:p w:rsidR="0019718A" w:rsidRDefault="0019718A" w:rsidP="0019718A">
      <w:pPr>
        <w:pStyle w:val="a8"/>
        <w:spacing w:before="174" w:after="174"/>
        <w:rPr>
          <w:rFonts w:hint="eastAsia"/>
        </w:rPr>
      </w:pPr>
      <w:r w:rsidRPr="00067207">
        <w:rPr>
          <w:rFonts w:hint="eastAsia"/>
        </w:rPr>
        <w:t>一、單一選擇題</w:t>
      </w:r>
      <w:r>
        <w:rPr>
          <w:rFonts w:hint="eastAsia"/>
        </w:rPr>
        <w:t>：（每題</w:t>
      </w:r>
      <w:r w:rsidRPr="000A0D66">
        <w:rPr>
          <w:rStyle w:val="a9"/>
          <w:rFonts w:hint="eastAsia"/>
        </w:rPr>
        <w:t>5</w:t>
      </w:r>
      <w:r>
        <w:rPr>
          <w:rFonts w:hint="eastAsia"/>
        </w:rPr>
        <w:t>分，共</w:t>
      </w:r>
      <w:r w:rsidRPr="000A0D66">
        <w:rPr>
          <w:rStyle w:val="a9"/>
          <w:rFonts w:hint="eastAsia"/>
        </w:rPr>
        <w:t>50</w:t>
      </w:r>
      <w:r>
        <w:rPr>
          <w:rFonts w:hint="eastAsia"/>
        </w:rPr>
        <w:t>分）</w:t>
      </w:r>
    </w:p>
    <w:p w:rsidR="0019718A" w:rsidRDefault="0019718A" w:rsidP="0019718A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D0758D">
        <w:rPr>
          <w:rStyle w:val="af1"/>
          <w:rFonts w:hint="eastAsia"/>
          <w:color w:val="FFFFFF"/>
        </w:rPr>
        <w:t>A</w:t>
      </w:r>
      <w:r w:rsidRPr="00D0758D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把抽象事物或觀念，化為具體的形象叫「形象化」，下列何者</w:t>
      </w:r>
      <w:r w:rsidRPr="00932E6F">
        <w:rPr>
          <w:rStyle w:val="af4"/>
          <w:rFonts w:hint="eastAsia"/>
        </w:rPr>
        <w:t>不屬於</w:t>
      </w:r>
      <w:r>
        <w:rPr>
          <w:rFonts w:hint="eastAsia"/>
        </w:rPr>
        <w:t xml:space="preserve">「形象化」？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像夢魘，但它是美麗的夢魘（</w:t>
      </w:r>
      <w:r w:rsidRPr="00932E6F">
        <w:rPr>
          <w:rFonts w:hint="eastAsia"/>
          <w:u w:val="single"/>
        </w:rPr>
        <w:t>楊牧</w:t>
      </w:r>
      <w:r w:rsidRPr="0059402D">
        <w:rPr>
          <w:rFonts w:hint="eastAsia"/>
          <w:sz w:val="12"/>
          <w:szCs w:val="12"/>
        </w:rPr>
        <w:t xml:space="preserve"> </w:t>
      </w:r>
      <w:r w:rsidRPr="00932E6F">
        <w:rPr>
          <w:rFonts w:hint="eastAsia"/>
          <w:u w:val="wave"/>
        </w:rPr>
        <w:t>十一月的白芒花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一陣傾盆大雨把大地洗的一乾二淨，卻洗不去我內心的憂愁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一夜東風，枕邊吹散愁多少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敲碎離愁，紗窗外、風搖翠竹。</w:t>
      </w:r>
    </w:p>
    <w:p w:rsidR="0019718A" w:rsidRDefault="0019718A" w:rsidP="0019718A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D0758D">
        <w:rPr>
          <w:rStyle w:val="af1"/>
          <w:rFonts w:hint="eastAsia"/>
          <w:color w:val="FFFFFF"/>
        </w:rPr>
        <w:t>B</w:t>
      </w:r>
      <w:r w:rsidRPr="00D0758D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2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回想過去的人、事、物，將其描述得彷彿在眼前，叫做「追述示現」。例如：「遙想</w:t>
      </w:r>
      <w:r w:rsidRPr="00932E6F">
        <w:rPr>
          <w:rFonts w:hint="eastAsia"/>
          <w:u w:val="single"/>
        </w:rPr>
        <w:t>公瑾</w:t>
      </w:r>
      <w:r>
        <w:rPr>
          <w:rFonts w:hint="eastAsia"/>
        </w:rPr>
        <w:t>當年，</w:t>
      </w:r>
      <w:r w:rsidRPr="00932E6F">
        <w:rPr>
          <w:rFonts w:hint="eastAsia"/>
          <w:u w:val="single"/>
        </w:rPr>
        <w:t>小喬</w:t>
      </w:r>
      <w:r>
        <w:rPr>
          <w:rFonts w:hint="eastAsia"/>
        </w:rPr>
        <w:t>初嫁了，雄姿英發。羽扇綸巾，談笑間，強虜灰飛煙滅。」（</w:t>
      </w:r>
      <w:r w:rsidRPr="00932E6F">
        <w:rPr>
          <w:rFonts w:hint="eastAsia"/>
          <w:u w:val="single"/>
        </w:rPr>
        <w:t>蘇軾</w:t>
      </w:r>
      <w:r w:rsidRPr="0059402D">
        <w:rPr>
          <w:rFonts w:hint="eastAsia"/>
          <w:sz w:val="12"/>
          <w:szCs w:val="12"/>
        </w:rPr>
        <w:t xml:space="preserve"> </w:t>
      </w:r>
      <w:r w:rsidRPr="00932E6F">
        <w:rPr>
          <w:rFonts w:hint="eastAsia"/>
          <w:u w:val="wave"/>
        </w:rPr>
        <w:t>念奴嬌</w:t>
      </w:r>
      <w:r>
        <w:rPr>
          <w:rFonts w:hint="eastAsia"/>
        </w:rPr>
        <w:t xml:space="preserve">）下列文句同屬「追述示現」的選項是：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當待春中，草木蔓發，春山可望，輕鯈出水，白鷗矯翼，露溼青皋，麥隴朝雊，斯之不遠，儻能從我遊乎（</w:t>
      </w:r>
      <w:r w:rsidRPr="00932E6F">
        <w:rPr>
          <w:rFonts w:hint="eastAsia"/>
          <w:u w:val="single"/>
        </w:rPr>
        <w:t>王維</w:t>
      </w:r>
      <w:r w:rsidRPr="0059402D">
        <w:rPr>
          <w:rFonts w:hint="eastAsia"/>
          <w:sz w:val="12"/>
          <w:szCs w:val="12"/>
        </w:rPr>
        <w:t xml:space="preserve"> </w:t>
      </w:r>
      <w:r w:rsidRPr="00932E6F">
        <w:rPr>
          <w:rFonts w:hint="eastAsia"/>
          <w:u w:val="wave"/>
        </w:rPr>
        <w:t>山中與裴秀才迪書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母親年輕的時候，一把青絲梳一條又粗又長的辮子，白天盤成了一個螺絲似的尖髻兒，高高地翹起在後腦（</w:t>
      </w:r>
      <w:r w:rsidRPr="00932E6F">
        <w:rPr>
          <w:rFonts w:hint="eastAsia"/>
          <w:u w:val="single"/>
        </w:rPr>
        <w:t>琦君</w:t>
      </w:r>
      <w:r w:rsidRPr="0059402D">
        <w:rPr>
          <w:rFonts w:hint="eastAsia"/>
          <w:sz w:val="12"/>
          <w:szCs w:val="12"/>
        </w:rPr>
        <w:t xml:space="preserve"> </w:t>
      </w:r>
      <w:r w:rsidRPr="00932E6F">
        <w:rPr>
          <w:rFonts w:hint="eastAsia"/>
          <w:u w:val="wave"/>
        </w:rPr>
        <w:t>髻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獨在異鄉為異客，每逢佳節倍思親。遙知兄弟登高處，遍插茱萸少一人（</w:t>
      </w:r>
      <w:r w:rsidRPr="00932E6F">
        <w:rPr>
          <w:rFonts w:hint="eastAsia"/>
          <w:u w:val="single"/>
        </w:rPr>
        <w:t>王維</w:t>
      </w:r>
      <w:r w:rsidRPr="0059402D">
        <w:rPr>
          <w:rFonts w:hint="eastAsia"/>
          <w:sz w:val="12"/>
          <w:szCs w:val="12"/>
        </w:rPr>
        <w:t xml:space="preserve"> </w:t>
      </w:r>
      <w:r w:rsidRPr="00932E6F">
        <w:rPr>
          <w:rFonts w:hint="eastAsia"/>
          <w:u w:val="wave"/>
        </w:rPr>
        <w:t>九月九日憶山東兄弟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白日放歌須縱酒，青春作伴好還鄉。即從</w:t>
      </w:r>
      <w:r w:rsidRPr="00932E6F">
        <w:rPr>
          <w:rFonts w:hint="eastAsia"/>
          <w:u w:val="single"/>
        </w:rPr>
        <w:t>巴峽</w:t>
      </w:r>
      <w:r>
        <w:rPr>
          <w:rFonts w:hint="eastAsia"/>
        </w:rPr>
        <w:t>穿</w:t>
      </w:r>
      <w:r w:rsidRPr="00932E6F">
        <w:rPr>
          <w:rFonts w:hint="eastAsia"/>
          <w:u w:val="single"/>
        </w:rPr>
        <w:t>巫峽</w:t>
      </w:r>
      <w:r>
        <w:rPr>
          <w:rFonts w:hint="eastAsia"/>
        </w:rPr>
        <w:t>，便下</w:t>
      </w:r>
      <w:r w:rsidRPr="006341A4">
        <w:rPr>
          <w:rFonts w:hint="eastAsia"/>
          <w:u w:val="single"/>
        </w:rPr>
        <w:t>襄陽</w:t>
      </w:r>
      <w:r>
        <w:rPr>
          <w:rFonts w:hint="eastAsia"/>
        </w:rPr>
        <w:t>向</w:t>
      </w:r>
      <w:r w:rsidRPr="006341A4">
        <w:rPr>
          <w:rFonts w:hint="eastAsia"/>
          <w:u w:val="single"/>
        </w:rPr>
        <w:t>洛陽</w:t>
      </w:r>
      <w:r>
        <w:rPr>
          <w:rFonts w:hint="eastAsia"/>
        </w:rPr>
        <w:t>（</w:t>
      </w:r>
      <w:r w:rsidRPr="00932E6F">
        <w:rPr>
          <w:rFonts w:hint="eastAsia"/>
          <w:u w:val="single"/>
        </w:rPr>
        <w:t>杜甫</w:t>
      </w:r>
      <w:r w:rsidRPr="0059402D">
        <w:rPr>
          <w:rFonts w:hint="eastAsia"/>
          <w:sz w:val="12"/>
          <w:szCs w:val="12"/>
        </w:rPr>
        <w:t xml:space="preserve"> </w:t>
      </w:r>
      <w:r w:rsidRPr="00932E6F">
        <w:rPr>
          <w:rFonts w:hint="eastAsia"/>
          <w:u w:val="wave"/>
        </w:rPr>
        <w:t>聞官軍收河南河北</w:t>
      </w:r>
      <w:r>
        <w:rPr>
          <w:rFonts w:hint="eastAsia"/>
        </w:rPr>
        <w:t>）。</w:t>
      </w:r>
    </w:p>
    <w:p w:rsidR="0019718A" w:rsidRDefault="0019718A" w:rsidP="0019718A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D0758D">
        <w:rPr>
          <w:rStyle w:val="af1"/>
          <w:rFonts w:hint="eastAsia"/>
          <w:color w:val="FFFFFF"/>
        </w:rPr>
        <w:t>C</w:t>
      </w:r>
      <w:r w:rsidRPr="00D0758D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3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下列含有「是」字的詩句，何者使用了譬喻修辭法？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我想媽媽從前／也是一個可愛的嬰孩（</w:t>
      </w:r>
      <w:r w:rsidRPr="00932E6F">
        <w:rPr>
          <w:rFonts w:hint="eastAsia"/>
          <w:u w:val="single"/>
        </w:rPr>
        <w:t>敻虹</w:t>
      </w:r>
      <w:r w:rsidRPr="0059402D">
        <w:rPr>
          <w:rFonts w:hint="eastAsia"/>
          <w:sz w:val="12"/>
          <w:szCs w:val="12"/>
        </w:rPr>
        <w:t xml:space="preserve"> </w:t>
      </w:r>
      <w:r w:rsidRPr="00932E6F">
        <w:rPr>
          <w:rFonts w:hint="eastAsia"/>
          <w:u w:val="wave"/>
        </w:rPr>
        <w:t>白色的歌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是誰傳下這詩人的行業／黃昏裡掛起一盞燈（</w:t>
      </w:r>
      <w:r w:rsidRPr="00932E6F">
        <w:rPr>
          <w:rFonts w:hint="eastAsia"/>
          <w:u w:val="single"/>
        </w:rPr>
        <w:t>鄭愁予</w:t>
      </w:r>
      <w:r w:rsidRPr="0059402D">
        <w:rPr>
          <w:rFonts w:hint="eastAsia"/>
          <w:sz w:val="12"/>
          <w:szCs w:val="12"/>
        </w:rPr>
        <w:t xml:space="preserve"> </w:t>
      </w:r>
      <w:r w:rsidRPr="00932E6F">
        <w:rPr>
          <w:rFonts w:hint="eastAsia"/>
          <w:u w:val="wave"/>
        </w:rPr>
        <w:t>野店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稻田是整塊潤澤的綠玉鋪就／且鑲嵌大片純金色的陽光（</w:t>
      </w:r>
      <w:r w:rsidRPr="00932E6F">
        <w:rPr>
          <w:rFonts w:hint="eastAsia"/>
          <w:u w:val="single"/>
        </w:rPr>
        <w:t>蓉子</w:t>
      </w:r>
      <w:r w:rsidRPr="0059402D">
        <w:rPr>
          <w:rFonts w:hint="eastAsia"/>
          <w:sz w:val="12"/>
          <w:szCs w:val="12"/>
        </w:rPr>
        <w:t xml:space="preserve"> </w:t>
      </w:r>
      <w:r w:rsidRPr="00932E6F">
        <w:rPr>
          <w:rFonts w:hint="eastAsia"/>
          <w:u w:val="wave"/>
        </w:rPr>
        <w:t>蘭陽平原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只是一顆孤星罷了／在無邊的黑暗裡／已寫盡了宇宙的寂寞（</w:t>
      </w:r>
      <w:r w:rsidRPr="00932E6F">
        <w:rPr>
          <w:rFonts w:hint="eastAsia"/>
          <w:u w:val="single"/>
        </w:rPr>
        <w:t>冰心</w:t>
      </w:r>
      <w:r w:rsidRPr="0059402D">
        <w:rPr>
          <w:rFonts w:hint="eastAsia"/>
          <w:sz w:val="12"/>
          <w:szCs w:val="12"/>
        </w:rPr>
        <w:t xml:space="preserve"> </w:t>
      </w:r>
      <w:r w:rsidRPr="00932E6F">
        <w:rPr>
          <w:rFonts w:hint="eastAsia"/>
          <w:u w:val="wave"/>
        </w:rPr>
        <w:t>春水</w:t>
      </w:r>
      <w:r>
        <w:rPr>
          <w:rFonts w:hint="eastAsia"/>
        </w:rPr>
        <w:t>）。</w:t>
      </w:r>
    </w:p>
    <w:p w:rsidR="0019718A" w:rsidRDefault="0019718A" w:rsidP="0019718A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D0758D">
        <w:rPr>
          <w:rStyle w:val="af1"/>
          <w:rFonts w:hint="eastAsia"/>
          <w:color w:val="FFFFFF"/>
        </w:rPr>
        <w:t>B</w:t>
      </w:r>
      <w:r w:rsidRPr="00D0758D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4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「我聞琵琶已嘆息，又聞此語重唧唧」，在語意上有「已……更何況……」的層次遞進。下列文句，何者也採用類似的表意方式？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寧以義死，不苟幸生（</w:t>
      </w:r>
      <w:r w:rsidRPr="00932E6F">
        <w:rPr>
          <w:rFonts w:hint="eastAsia"/>
          <w:u w:val="single"/>
        </w:rPr>
        <w:t>歐陽脩</w:t>
      </w:r>
      <w:r w:rsidRPr="0059402D">
        <w:rPr>
          <w:rFonts w:hint="eastAsia"/>
          <w:sz w:val="12"/>
          <w:szCs w:val="12"/>
        </w:rPr>
        <w:t xml:space="preserve"> </w:t>
      </w:r>
      <w:r w:rsidRPr="00932E6F">
        <w:rPr>
          <w:rFonts w:hint="eastAsia"/>
          <w:u w:val="wave"/>
        </w:rPr>
        <w:t>縱囚論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乃不知有</w:t>
      </w:r>
      <w:r w:rsidRPr="00932E6F">
        <w:rPr>
          <w:rFonts w:hint="eastAsia"/>
          <w:u w:val="single"/>
        </w:rPr>
        <w:t>漢</w:t>
      </w:r>
      <w:r>
        <w:rPr>
          <w:rFonts w:hint="eastAsia"/>
        </w:rPr>
        <w:t>，無論</w:t>
      </w:r>
      <w:r w:rsidRPr="00932E6F">
        <w:rPr>
          <w:rFonts w:hint="eastAsia"/>
          <w:u w:val="single"/>
        </w:rPr>
        <w:t>魏</w:t>
      </w:r>
      <w:r w:rsidRPr="0059402D">
        <w:rPr>
          <w:rFonts w:hint="eastAsia"/>
          <w:sz w:val="12"/>
          <w:szCs w:val="12"/>
        </w:rPr>
        <w:t xml:space="preserve"> </w:t>
      </w:r>
      <w:r w:rsidRPr="00932E6F">
        <w:rPr>
          <w:rFonts w:hint="eastAsia"/>
          <w:u w:val="single"/>
        </w:rPr>
        <w:t>晉</w:t>
      </w:r>
      <w:r>
        <w:rPr>
          <w:rFonts w:hint="eastAsia"/>
        </w:rPr>
        <w:t>（</w:t>
      </w:r>
      <w:r w:rsidRPr="00932E6F">
        <w:rPr>
          <w:rFonts w:hint="eastAsia"/>
          <w:u w:val="single"/>
        </w:rPr>
        <w:t>陶淵明</w:t>
      </w:r>
      <w:r w:rsidRPr="0059402D">
        <w:rPr>
          <w:rFonts w:hint="eastAsia"/>
          <w:sz w:val="12"/>
          <w:szCs w:val="12"/>
        </w:rPr>
        <w:t xml:space="preserve"> </w:t>
      </w:r>
      <w:r w:rsidRPr="00932E6F">
        <w:rPr>
          <w:rFonts w:hint="eastAsia"/>
          <w:u w:val="wave"/>
        </w:rPr>
        <w:t>桃花源記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結廬在人境，而無車馬喧（</w:t>
      </w:r>
      <w:r w:rsidRPr="00932E6F">
        <w:rPr>
          <w:rFonts w:hint="eastAsia"/>
          <w:u w:val="single"/>
        </w:rPr>
        <w:t>陶淵明</w:t>
      </w:r>
      <w:r w:rsidRPr="0059402D">
        <w:rPr>
          <w:rFonts w:hint="eastAsia"/>
          <w:sz w:val="12"/>
          <w:szCs w:val="12"/>
        </w:rPr>
        <w:t xml:space="preserve"> </w:t>
      </w:r>
      <w:r w:rsidRPr="00932E6F">
        <w:rPr>
          <w:rFonts w:hint="eastAsia"/>
          <w:u w:val="wave"/>
        </w:rPr>
        <w:t>飲酒</w:t>
      </w:r>
      <w:r>
        <w:rPr>
          <w:rFonts w:hint="eastAsia"/>
        </w:rPr>
        <w:t xml:space="preserve">之五）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鍥而舍之，朽木不折；鍥而不舍，金石可鏤（</w:t>
      </w:r>
      <w:r w:rsidRPr="00932E6F">
        <w:rPr>
          <w:rFonts w:hint="eastAsia"/>
          <w:u w:val="wave"/>
        </w:rPr>
        <w:t>荀子</w:t>
      </w:r>
      <w:r w:rsidRPr="0059402D">
        <w:rPr>
          <w:rFonts w:hint="eastAsia"/>
          <w:sz w:val="12"/>
          <w:szCs w:val="12"/>
        </w:rPr>
        <w:t xml:space="preserve"> </w:t>
      </w:r>
      <w:r w:rsidRPr="00932E6F">
        <w:rPr>
          <w:rFonts w:hint="eastAsia"/>
          <w:u w:val="wave"/>
        </w:rPr>
        <w:t>勸學</w:t>
      </w:r>
      <w:r>
        <w:rPr>
          <w:rFonts w:hint="eastAsia"/>
        </w:rPr>
        <w:t>）。</w:t>
      </w:r>
    </w:p>
    <w:p w:rsidR="0019718A" w:rsidRDefault="0019718A" w:rsidP="0019718A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D0758D">
        <w:rPr>
          <w:rStyle w:val="af1"/>
          <w:rFonts w:hint="eastAsia"/>
          <w:color w:val="FFFFFF"/>
        </w:rPr>
        <w:t>B</w:t>
      </w:r>
      <w:r w:rsidRPr="00D0758D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5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在語文中，把肯定句與否定句、敘述句與疑問句等不同句式穿插使用，使語文富有變化，避免呆滯單調，叫做「變化句式」。下列文句運用「變化句式」的選項是：　</w:t>
      </w:r>
      <w:r w:rsidRPr="0059402D">
        <w:rPr>
          <w:rStyle w:val="ABCD"/>
          <w:rFonts w:hint="eastAsia"/>
        </w:rPr>
        <w:t>(A)</w:t>
      </w:r>
      <w:r w:rsidRPr="003324A8">
        <w:rPr>
          <w:rFonts w:hint="eastAsia"/>
        </w:rPr>
        <w:t>約有兩三分鐘之久，彷彿有一點聲音從地底下發出。這一出之後，忽然又揚起，像放那東洋煙火，一個彈子上天，隨化作千百道五色火光，縱橫散亂（</w:t>
      </w:r>
      <w:r w:rsidRPr="00772385">
        <w:rPr>
          <w:rFonts w:hint="eastAsia"/>
          <w:u w:val="single"/>
        </w:rPr>
        <w:t>劉鶚</w:t>
      </w:r>
      <w:r w:rsidRPr="00772385">
        <w:rPr>
          <w:rFonts w:hint="eastAsia"/>
          <w:sz w:val="12"/>
          <w:szCs w:val="12"/>
        </w:rPr>
        <w:t xml:space="preserve"> </w:t>
      </w:r>
      <w:r w:rsidRPr="00772385">
        <w:rPr>
          <w:rFonts w:hint="eastAsia"/>
          <w:u w:val="wave"/>
        </w:rPr>
        <w:t>明湖居聽書</w:t>
      </w:r>
      <w:r w:rsidRPr="003324A8">
        <w:rPr>
          <w:rFonts w:hint="eastAsia"/>
        </w:rPr>
        <w:t>）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人不是為失敗而生的，但人總是失敗過，我不是命定快樂的人，但我快樂過，我也很夠了（</w:t>
      </w:r>
      <w:r w:rsidRPr="00932E6F">
        <w:rPr>
          <w:rFonts w:hint="eastAsia"/>
          <w:u w:val="single"/>
        </w:rPr>
        <w:t>喻麗清</w:t>
      </w:r>
      <w:r w:rsidRPr="0059402D">
        <w:rPr>
          <w:rFonts w:hint="eastAsia"/>
          <w:sz w:val="12"/>
          <w:szCs w:val="12"/>
        </w:rPr>
        <w:t xml:space="preserve"> </w:t>
      </w:r>
      <w:r w:rsidRPr="00932E6F">
        <w:rPr>
          <w:rFonts w:hint="eastAsia"/>
          <w:u w:val="wave"/>
        </w:rPr>
        <w:t>千山之外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獨在異鄉為異客，每逢佳節倍思親。遙知兄弟登高處，</w:t>
      </w:r>
      <w:r>
        <w:rPr>
          <w:rFonts w:ascii="細明體" w:eastAsia="細明體" w:hAnsi="細明體" w:cs="細明體" w:hint="eastAsia"/>
        </w:rPr>
        <w:t>遍</w:t>
      </w:r>
      <w:r>
        <w:rPr>
          <w:rFonts w:hint="eastAsia"/>
        </w:rPr>
        <w:t>插茱萸少一人（</w:t>
      </w:r>
      <w:r w:rsidRPr="00932E6F">
        <w:rPr>
          <w:rFonts w:hint="eastAsia"/>
          <w:u w:val="single"/>
        </w:rPr>
        <w:t>王維</w:t>
      </w:r>
      <w:r w:rsidRPr="0059402D">
        <w:rPr>
          <w:rFonts w:hint="eastAsia"/>
          <w:sz w:val="12"/>
          <w:szCs w:val="12"/>
        </w:rPr>
        <w:t xml:space="preserve"> </w:t>
      </w:r>
      <w:r w:rsidRPr="00932E6F">
        <w:rPr>
          <w:rFonts w:hint="eastAsia"/>
          <w:u w:val="wave"/>
        </w:rPr>
        <w:t>九月九日憶山東</w:t>
      </w:r>
      <w:r w:rsidRPr="00932E6F">
        <w:rPr>
          <w:rFonts w:hint="eastAsia"/>
          <w:u w:val="wave"/>
        </w:rPr>
        <w:t>兄弟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凡到過</w:t>
      </w:r>
      <w:r w:rsidRPr="006341A4">
        <w:rPr>
          <w:rFonts w:hint="eastAsia"/>
          <w:u w:val="single"/>
        </w:rPr>
        <w:t>長沙</w:t>
      </w:r>
      <w:r>
        <w:rPr>
          <w:rFonts w:hint="eastAsia"/>
        </w:rPr>
        <w:t>的，誰不知有座</w:t>
      </w:r>
      <w:r w:rsidRPr="00932E6F">
        <w:rPr>
          <w:rFonts w:hint="eastAsia"/>
          <w:u w:val="single"/>
        </w:rPr>
        <w:t>嶽麓山</w:t>
      </w:r>
      <w:r>
        <w:rPr>
          <w:rFonts w:hint="eastAsia"/>
        </w:rPr>
        <w:t>？遊過</w:t>
      </w:r>
      <w:r w:rsidRPr="00932E6F">
        <w:rPr>
          <w:rFonts w:hint="eastAsia"/>
          <w:u w:val="single"/>
        </w:rPr>
        <w:t>嶽麓山</w:t>
      </w:r>
      <w:r>
        <w:rPr>
          <w:rFonts w:hint="eastAsia"/>
        </w:rPr>
        <w:t>的，誰不記得</w:t>
      </w:r>
      <w:r w:rsidRPr="00932E6F">
        <w:rPr>
          <w:rFonts w:hint="eastAsia"/>
          <w:u w:val="single"/>
        </w:rPr>
        <w:t>愛晚亭</w:t>
      </w:r>
      <w:r>
        <w:rPr>
          <w:rFonts w:hint="eastAsia"/>
        </w:rPr>
        <w:t>呢（</w:t>
      </w:r>
      <w:r w:rsidRPr="00932E6F">
        <w:rPr>
          <w:rFonts w:hint="eastAsia"/>
          <w:u w:val="single"/>
        </w:rPr>
        <w:t>謝冰瑩</w:t>
      </w:r>
      <w:r w:rsidRPr="0059402D">
        <w:rPr>
          <w:rFonts w:hint="eastAsia"/>
          <w:sz w:val="12"/>
          <w:szCs w:val="12"/>
        </w:rPr>
        <w:t xml:space="preserve"> </w:t>
      </w:r>
      <w:r w:rsidRPr="00932E6F">
        <w:rPr>
          <w:rFonts w:hint="eastAsia"/>
          <w:u w:val="wave"/>
        </w:rPr>
        <w:t>愛晚亭</w:t>
      </w:r>
      <w:r>
        <w:rPr>
          <w:rFonts w:hint="eastAsia"/>
        </w:rPr>
        <w:t>）。</w:t>
      </w:r>
    </w:p>
    <w:p w:rsidR="0019718A" w:rsidRDefault="0019718A" w:rsidP="0019718A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D0758D">
        <w:rPr>
          <w:rStyle w:val="af1"/>
          <w:rFonts w:hint="eastAsia"/>
          <w:color w:val="FFFFFF"/>
        </w:rPr>
        <w:t>A</w:t>
      </w:r>
      <w:r w:rsidRPr="00D0758D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6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「細微的葉子就在我目睹之下快速地飄舞，狂飛，掉下，如夢幻的流星雨。」（</w:t>
      </w:r>
      <w:r w:rsidRPr="00932E6F">
        <w:rPr>
          <w:rFonts w:hint="eastAsia"/>
          <w:u w:val="single"/>
        </w:rPr>
        <w:t>楊牧</w:t>
      </w:r>
      <w:r w:rsidRPr="0059402D">
        <w:rPr>
          <w:rFonts w:hint="eastAsia"/>
          <w:sz w:val="12"/>
          <w:szCs w:val="12"/>
        </w:rPr>
        <w:t xml:space="preserve"> </w:t>
      </w:r>
      <w:r w:rsidRPr="00932E6F">
        <w:rPr>
          <w:rFonts w:hint="eastAsia"/>
          <w:u w:val="wave"/>
        </w:rPr>
        <w:t>野櫻</w:t>
      </w:r>
      <w:r>
        <w:rPr>
          <w:rFonts w:hint="eastAsia"/>
        </w:rPr>
        <w:t xml:space="preserve">）為「視覺摹寫」，下列文句屬於「視覺摹寫」的選項是：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魚戲蓮葉東，魚戲蓮葉西，魚戲蓮葉南，魚戲蓮葉北（古樂府</w:t>
      </w:r>
      <w:r w:rsidRPr="00932E6F">
        <w:rPr>
          <w:rFonts w:hint="eastAsia"/>
          <w:u w:val="wave"/>
        </w:rPr>
        <w:t>釆蓮曲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站在走廊下，面對著發炎腫痛的街道，我身上的冷與熱，如何裝成一杯一杯，或一罐一罐（</w:t>
      </w:r>
      <w:r w:rsidRPr="00932E6F">
        <w:rPr>
          <w:rFonts w:hint="eastAsia"/>
          <w:u w:val="single"/>
        </w:rPr>
        <w:t>蘇紹連</w:t>
      </w:r>
      <w:r w:rsidRPr="0059402D">
        <w:rPr>
          <w:rFonts w:hint="eastAsia"/>
          <w:sz w:val="12"/>
          <w:szCs w:val="12"/>
        </w:rPr>
        <w:t xml:space="preserve"> </w:t>
      </w:r>
      <w:r w:rsidRPr="00932E6F">
        <w:rPr>
          <w:rFonts w:hint="eastAsia"/>
          <w:u w:val="wave"/>
        </w:rPr>
        <w:t>冷熱飲販賣機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手指頭繞著她的長髮梢玩兒，</w:t>
      </w:r>
      <w:r w:rsidRPr="00932E6F">
        <w:rPr>
          <w:rFonts w:hint="eastAsia"/>
          <w:u w:val="single"/>
        </w:rPr>
        <w:t>雙妹牌</w:t>
      </w:r>
      <w:r>
        <w:rPr>
          <w:rFonts w:hint="eastAsia"/>
        </w:rPr>
        <w:t>生髮油的香氣混和著油垢味直薰我的鼻子（</w:t>
      </w:r>
      <w:r w:rsidRPr="00932E6F">
        <w:rPr>
          <w:rFonts w:hint="eastAsia"/>
          <w:u w:val="single"/>
        </w:rPr>
        <w:t>琦君</w:t>
      </w:r>
      <w:r w:rsidRPr="0059402D">
        <w:rPr>
          <w:rFonts w:hint="eastAsia"/>
          <w:sz w:val="12"/>
          <w:szCs w:val="12"/>
        </w:rPr>
        <w:t xml:space="preserve"> </w:t>
      </w:r>
      <w:r w:rsidRPr="00932E6F">
        <w:rPr>
          <w:rFonts w:hint="eastAsia"/>
          <w:u w:val="wave"/>
        </w:rPr>
        <w:t>髻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東南山麓下時時揚起少年們那蓋過一切的肆無忌憚的歡笑和呼喊，它像爆豆一般喧鬧、火熱、快活（</w:t>
      </w:r>
      <w:r w:rsidRPr="00932E6F">
        <w:rPr>
          <w:rFonts w:hint="eastAsia"/>
          <w:u w:val="single"/>
        </w:rPr>
        <w:t>鍾理和</w:t>
      </w:r>
      <w:r w:rsidRPr="0059402D">
        <w:rPr>
          <w:rFonts w:hint="eastAsia"/>
          <w:sz w:val="12"/>
          <w:szCs w:val="12"/>
        </w:rPr>
        <w:t xml:space="preserve"> </w:t>
      </w:r>
      <w:r w:rsidRPr="00932E6F">
        <w:rPr>
          <w:rFonts w:hint="eastAsia"/>
          <w:u w:val="wave"/>
        </w:rPr>
        <w:t>賞月</w:t>
      </w:r>
      <w:r>
        <w:rPr>
          <w:rFonts w:hint="eastAsia"/>
        </w:rPr>
        <w:t>）。</w:t>
      </w:r>
    </w:p>
    <w:p w:rsidR="0019718A" w:rsidRDefault="0019718A" w:rsidP="0019718A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D0758D">
        <w:rPr>
          <w:rStyle w:val="af1"/>
          <w:rFonts w:hint="eastAsia"/>
          <w:color w:val="FFFFFF"/>
        </w:rPr>
        <w:t>C</w:t>
      </w:r>
      <w:r w:rsidRPr="00D0758D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7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「</w:t>
      </w:r>
      <w:r w:rsidRPr="00932E6F">
        <w:rPr>
          <w:rFonts w:hint="eastAsia"/>
          <w:u w:val="wave"/>
        </w:rPr>
        <w:t>翠裙腰</w:t>
      </w:r>
      <w:r>
        <w:rPr>
          <w:rFonts w:hint="eastAsia"/>
        </w:rPr>
        <w:t>一曲，聽來嬝嬝婷婷，正如一位婀娜多姿的少婦，穿著長裙，蓮步走來，丰姿綽約之至。」（</w:t>
      </w:r>
      <w:r w:rsidRPr="00932E6F">
        <w:rPr>
          <w:rFonts w:hint="eastAsia"/>
          <w:u w:val="single"/>
        </w:rPr>
        <w:t>張繼高</w:t>
      </w:r>
      <w:r w:rsidRPr="0059402D">
        <w:rPr>
          <w:rFonts w:hint="eastAsia"/>
          <w:sz w:val="12"/>
          <w:szCs w:val="12"/>
        </w:rPr>
        <w:t xml:space="preserve"> </w:t>
      </w:r>
      <w:r w:rsidRPr="00932E6F">
        <w:rPr>
          <w:rFonts w:hint="eastAsia"/>
          <w:u w:val="wave"/>
        </w:rPr>
        <w:t>憶琴臺</w:t>
      </w:r>
      <w:r>
        <w:rPr>
          <w:rFonts w:hint="eastAsia"/>
        </w:rPr>
        <w:t xml:space="preserve">）是本為聽覺的描繪，而訴諸視覺。下列文句同樣是「聽覺通視覺」的選項是：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呼嘯的摩托車聲劃過寧靜的黑夜，尖銳地在我耳膜上畫出一道傷口　</w:t>
      </w:r>
      <w:r w:rsidRPr="0059402D">
        <w:rPr>
          <w:rStyle w:val="ABCD"/>
          <w:rFonts w:hint="eastAsia"/>
        </w:rPr>
        <w:t>(B)</w:t>
      </w:r>
      <w:r>
        <w:rPr>
          <w:rFonts w:ascii="新細明體" w:hAnsi="新細明體" w:hint="eastAsia"/>
        </w:rPr>
        <w:t>這蟬，又嚇我一跳！就像一條繩子，蟬聲把我的心紮捆得緊緊地，突然在毫無警告的情況下鬆了綁，於是我的一顆心就毫無準備地散了開來</w:t>
      </w:r>
      <w:r>
        <w:rPr>
          <w:rFonts w:hAnsi="細明體" w:hint="eastAsia"/>
        </w:rPr>
        <w:t>（</w:t>
      </w:r>
      <w:r w:rsidRPr="007B2A6F">
        <w:rPr>
          <w:rFonts w:hAnsi="細明體" w:hint="eastAsia"/>
          <w:u w:val="single"/>
        </w:rPr>
        <w:t>簡媜</w:t>
      </w:r>
      <w:r w:rsidRPr="003B7175">
        <w:rPr>
          <w:rFonts w:hAnsi="細明體" w:hint="eastAsia"/>
          <w:sz w:val="12"/>
          <w:szCs w:val="12"/>
        </w:rPr>
        <w:t xml:space="preserve"> </w:t>
      </w:r>
      <w:r w:rsidRPr="007B2A6F">
        <w:rPr>
          <w:rFonts w:hAnsi="細明體" w:hint="eastAsia"/>
          <w:u w:val="wave"/>
        </w:rPr>
        <w:t>夏之絕句</w:t>
      </w:r>
      <w:r>
        <w:rPr>
          <w:rFonts w:hAnsi="細明體" w:hint="eastAsia"/>
        </w:rPr>
        <w:t>）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你的尋訪棄在晨靄裡，啊！那乳色的跫音在低迷的雁陣裡散了（</w:t>
      </w:r>
      <w:r w:rsidRPr="00932E6F">
        <w:rPr>
          <w:rFonts w:hint="eastAsia"/>
          <w:u w:val="single"/>
        </w:rPr>
        <w:t>葉珊</w:t>
      </w:r>
      <w:r w:rsidRPr="0059402D">
        <w:rPr>
          <w:rFonts w:hint="eastAsia"/>
          <w:sz w:val="12"/>
          <w:szCs w:val="12"/>
        </w:rPr>
        <w:t xml:space="preserve"> </w:t>
      </w:r>
      <w:r w:rsidRPr="00932E6F">
        <w:rPr>
          <w:rFonts w:hint="eastAsia"/>
          <w:u w:val="wave"/>
        </w:rPr>
        <w:t>懷人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我低下頭去喊自己的名字，井水也大聲應和，連那回聲都彷彿有淡淡的餘香（</w:t>
      </w:r>
      <w:r w:rsidRPr="00932E6F">
        <w:rPr>
          <w:rFonts w:hint="eastAsia"/>
          <w:u w:val="single"/>
        </w:rPr>
        <w:t>鍾怡雯</w:t>
      </w:r>
      <w:r w:rsidRPr="0059402D">
        <w:rPr>
          <w:rFonts w:hint="eastAsia"/>
          <w:sz w:val="12"/>
          <w:szCs w:val="12"/>
        </w:rPr>
        <w:t xml:space="preserve"> </w:t>
      </w:r>
      <w:r w:rsidRPr="00932E6F">
        <w:rPr>
          <w:rFonts w:hint="eastAsia"/>
          <w:u w:val="wave"/>
        </w:rPr>
        <w:t>芝麻開門</w:t>
      </w:r>
      <w:r>
        <w:rPr>
          <w:rFonts w:hint="eastAsia"/>
        </w:rPr>
        <w:t>）。</w:t>
      </w:r>
    </w:p>
    <w:p w:rsidR="0019718A" w:rsidRDefault="0019718A" w:rsidP="0019718A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D0758D">
        <w:rPr>
          <w:rStyle w:val="af1"/>
          <w:rFonts w:hint="eastAsia"/>
          <w:color w:val="FFFFFF"/>
        </w:rPr>
        <w:t>A</w:t>
      </w:r>
      <w:r w:rsidRPr="00D0758D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8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下列文句「　」中的詞語屬於「偏義複詞」的選項是：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陟罰臧否，不宜「異同」（</w:t>
      </w:r>
      <w:r w:rsidRPr="00712F29">
        <w:rPr>
          <w:rFonts w:hint="eastAsia"/>
          <w:u w:val="single"/>
        </w:rPr>
        <w:t>諸葛亮</w:t>
      </w:r>
      <w:r w:rsidRPr="0059402D">
        <w:rPr>
          <w:rFonts w:hint="eastAsia"/>
          <w:sz w:val="12"/>
          <w:szCs w:val="12"/>
        </w:rPr>
        <w:t xml:space="preserve"> </w:t>
      </w:r>
      <w:r w:rsidRPr="00712F29">
        <w:rPr>
          <w:rFonts w:hint="eastAsia"/>
          <w:u w:val="wave"/>
        </w:rPr>
        <w:t>出師表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秋冬之隙，致民「田獵」以講武（</w:t>
      </w:r>
      <w:r w:rsidRPr="00712F29">
        <w:rPr>
          <w:rFonts w:hint="eastAsia"/>
          <w:u w:val="single"/>
        </w:rPr>
        <w:t>蘇軾</w:t>
      </w:r>
      <w:r w:rsidRPr="00772385">
        <w:rPr>
          <w:rFonts w:hint="eastAsia"/>
          <w:sz w:val="8"/>
          <w:szCs w:val="8"/>
        </w:rPr>
        <w:t xml:space="preserve"> </w:t>
      </w:r>
      <w:r w:rsidRPr="00712F29">
        <w:rPr>
          <w:rFonts w:hint="eastAsia"/>
          <w:u w:val="wave"/>
        </w:rPr>
        <w:t>教戰守策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哀哀父母，生我「劬勞」（</w:t>
      </w:r>
      <w:r w:rsidRPr="00712F29">
        <w:rPr>
          <w:rFonts w:hint="eastAsia"/>
          <w:u w:val="wave"/>
        </w:rPr>
        <w:t>詩經</w:t>
      </w:r>
      <w:r w:rsidRPr="00772385">
        <w:rPr>
          <w:rFonts w:hint="eastAsia"/>
          <w:sz w:val="8"/>
          <w:szCs w:val="8"/>
        </w:rPr>
        <w:t xml:space="preserve"> </w:t>
      </w:r>
      <w:r w:rsidRPr="00712F29">
        <w:rPr>
          <w:rFonts w:hint="eastAsia"/>
          <w:u w:val="wave"/>
        </w:rPr>
        <w:t>小雅</w:t>
      </w:r>
      <w:r w:rsidRPr="0059402D">
        <w:rPr>
          <w:rFonts w:hint="eastAsia"/>
          <w:sz w:val="12"/>
          <w:szCs w:val="12"/>
        </w:rPr>
        <w:t xml:space="preserve"> </w:t>
      </w:r>
      <w:r w:rsidRPr="00712F29">
        <w:rPr>
          <w:rFonts w:hint="eastAsia"/>
          <w:u w:val="wave"/>
        </w:rPr>
        <w:t>蓼莪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四時之間，亡日「休息」（</w:t>
      </w:r>
      <w:r w:rsidRPr="00712F29">
        <w:rPr>
          <w:rFonts w:hint="eastAsia"/>
          <w:u w:val="single"/>
        </w:rPr>
        <w:t>晁錯</w:t>
      </w:r>
      <w:r w:rsidRPr="00772385">
        <w:rPr>
          <w:rFonts w:hint="eastAsia"/>
          <w:sz w:val="8"/>
          <w:szCs w:val="8"/>
        </w:rPr>
        <w:t xml:space="preserve"> </w:t>
      </w:r>
      <w:r w:rsidRPr="00712F29">
        <w:rPr>
          <w:rFonts w:hint="eastAsia"/>
          <w:u w:val="wave"/>
        </w:rPr>
        <w:t>論貴粟疏</w:t>
      </w:r>
      <w:r>
        <w:rPr>
          <w:rFonts w:hint="eastAsia"/>
        </w:rPr>
        <w:t>）。</w:t>
      </w:r>
    </w:p>
    <w:p w:rsidR="0019718A" w:rsidRDefault="0019718A" w:rsidP="0019718A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D0758D">
        <w:rPr>
          <w:rStyle w:val="af1"/>
          <w:rFonts w:hint="eastAsia"/>
          <w:color w:val="FFFFFF"/>
        </w:rPr>
        <w:t>D</w:t>
      </w:r>
      <w:r w:rsidRPr="00D0758D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9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在語文中，上句或上段的末尾與下句或下段的開端，字詞或語句重複相同，使鄰接的句子首尾蟬聯，上遞下接的一種修辭技巧，叫做「頂針」。例如：「夏蟲也為我沉默／沉默是今晚的</w:t>
      </w:r>
      <w:r w:rsidRPr="00712F29">
        <w:rPr>
          <w:rFonts w:hint="eastAsia"/>
          <w:u w:val="single"/>
        </w:rPr>
        <w:t>康橋</w:t>
      </w:r>
      <w:r>
        <w:rPr>
          <w:rFonts w:hint="eastAsia"/>
        </w:rPr>
        <w:t>！」（</w:t>
      </w:r>
      <w:r w:rsidRPr="00712F29">
        <w:rPr>
          <w:rFonts w:hint="eastAsia"/>
          <w:u w:val="single"/>
        </w:rPr>
        <w:t>徐志摩</w:t>
      </w:r>
      <w:r w:rsidRPr="0059402D">
        <w:rPr>
          <w:rFonts w:hint="eastAsia"/>
          <w:sz w:val="12"/>
          <w:szCs w:val="12"/>
        </w:rPr>
        <w:t xml:space="preserve"> </w:t>
      </w:r>
      <w:r w:rsidRPr="00712F29">
        <w:rPr>
          <w:rFonts w:hint="eastAsia"/>
          <w:u w:val="wave"/>
        </w:rPr>
        <w:t>再別康橋</w:t>
      </w:r>
      <w:r>
        <w:rPr>
          <w:rFonts w:hint="eastAsia"/>
        </w:rPr>
        <w:t xml:space="preserve">）下列文句屬於這種修辭格的選項是：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東市買駿馬，西市買鞍韉，南市買轡頭，北市買長鞭（佚名</w:t>
      </w:r>
      <w:r w:rsidRPr="00712F29">
        <w:rPr>
          <w:rFonts w:hint="eastAsia"/>
          <w:u w:val="wave"/>
        </w:rPr>
        <w:t>木蘭詩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漠漠水田飛白鷺，陰陰夏木囀黃鸝（</w:t>
      </w:r>
      <w:r w:rsidRPr="00712F29">
        <w:rPr>
          <w:rFonts w:hint="eastAsia"/>
          <w:u w:val="single"/>
        </w:rPr>
        <w:t>王維</w:t>
      </w:r>
      <w:r w:rsidRPr="0059402D">
        <w:rPr>
          <w:rFonts w:hint="eastAsia"/>
          <w:sz w:val="12"/>
          <w:szCs w:val="12"/>
        </w:rPr>
        <w:t xml:space="preserve"> </w:t>
      </w:r>
      <w:r w:rsidRPr="00712F29">
        <w:rPr>
          <w:rFonts w:hint="eastAsia"/>
          <w:u w:val="wave"/>
        </w:rPr>
        <w:t>積雨輞川莊作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夜光之璧，不飾朝廷；犀象之器，不為玩好；</w:t>
      </w:r>
      <w:r w:rsidRPr="00712F29">
        <w:rPr>
          <w:rFonts w:hint="eastAsia"/>
          <w:u w:val="single"/>
        </w:rPr>
        <w:t>鄭</w:t>
      </w:r>
      <w:r>
        <w:rPr>
          <w:rFonts w:hint="eastAsia"/>
        </w:rPr>
        <w:t>、</w:t>
      </w:r>
      <w:r w:rsidRPr="00712F29">
        <w:rPr>
          <w:rFonts w:hint="eastAsia"/>
          <w:u w:val="single"/>
        </w:rPr>
        <w:t>衛</w:t>
      </w:r>
      <w:r>
        <w:rPr>
          <w:rFonts w:hint="eastAsia"/>
        </w:rPr>
        <w:t>之女，不充後宮；而駿良駃騠，不實外廄（</w:t>
      </w:r>
      <w:r w:rsidRPr="00712F29">
        <w:rPr>
          <w:rFonts w:hint="eastAsia"/>
          <w:u w:val="single"/>
        </w:rPr>
        <w:t>李斯</w:t>
      </w:r>
      <w:r w:rsidRPr="0059402D">
        <w:rPr>
          <w:rFonts w:hint="eastAsia"/>
          <w:sz w:val="12"/>
          <w:szCs w:val="12"/>
        </w:rPr>
        <w:t xml:space="preserve"> </w:t>
      </w:r>
      <w:r w:rsidRPr="00712F29">
        <w:rPr>
          <w:rFonts w:hint="eastAsia"/>
          <w:u w:val="wave"/>
        </w:rPr>
        <w:t>諫逐客書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有時因枝葉承受不住重量，雪塊嘩然滑落，滑落中往往撞到下層的枝葉（</w:t>
      </w:r>
      <w:r w:rsidRPr="00712F29">
        <w:rPr>
          <w:rFonts w:hint="eastAsia"/>
          <w:u w:val="single"/>
        </w:rPr>
        <w:t>陳列</w:t>
      </w:r>
      <w:r w:rsidRPr="0059402D">
        <w:rPr>
          <w:rFonts w:hint="eastAsia"/>
          <w:sz w:val="12"/>
          <w:szCs w:val="12"/>
        </w:rPr>
        <w:t xml:space="preserve"> </w:t>
      </w:r>
      <w:r w:rsidRPr="00712F29">
        <w:rPr>
          <w:rFonts w:hint="eastAsia"/>
          <w:u w:val="wave"/>
        </w:rPr>
        <w:t>八通關種種</w:t>
      </w:r>
      <w:r>
        <w:rPr>
          <w:rFonts w:hint="eastAsia"/>
        </w:rPr>
        <w:t>）。</w:t>
      </w:r>
    </w:p>
    <w:p w:rsidR="00784D78" w:rsidRDefault="0034609B" w:rsidP="0019718A">
      <w:pPr>
        <w:pStyle w:val="a6"/>
        <w:ind w:left="1254" w:hanging="1254"/>
        <w:rPr>
          <w:rFonts w:hint="eastAsia"/>
        </w:rPr>
      </w:pPr>
      <w:r>
        <w:br/>
      </w:r>
      <w:bookmarkStart w:id="0" w:name="_GoBack"/>
      <w:bookmarkEnd w:id="0"/>
    </w:p>
    <w:p w:rsidR="0019718A" w:rsidRDefault="0019718A" w:rsidP="0019718A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lastRenderedPageBreak/>
        <w:t>（</w:t>
      </w:r>
      <w:r>
        <w:rPr>
          <w:rFonts w:hint="eastAsia"/>
        </w:rPr>
        <w:tab/>
      </w:r>
      <w:r w:rsidRPr="00D0758D">
        <w:rPr>
          <w:rStyle w:val="af1"/>
          <w:rFonts w:hint="eastAsia"/>
          <w:color w:val="FFFFFF"/>
        </w:rPr>
        <w:t>A</w:t>
      </w:r>
      <w:r w:rsidRPr="00D0758D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10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將同一個句子或上下兩句重複出現意念相同的詞語，改換成另一個的同義詞語，或近義詞語，叫做「抽換詞面」。例如：「夫風無雄雌之異，而人有遇不遇之變。」（</w:t>
      </w:r>
      <w:r w:rsidRPr="00A97E68">
        <w:rPr>
          <w:rFonts w:hint="eastAsia"/>
          <w:u w:val="single"/>
        </w:rPr>
        <w:t>蘇轍</w:t>
      </w:r>
      <w:r w:rsidRPr="0059402D">
        <w:rPr>
          <w:rFonts w:hint="eastAsia"/>
          <w:sz w:val="12"/>
          <w:szCs w:val="12"/>
        </w:rPr>
        <w:t xml:space="preserve"> </w:t>
      </w:r>
      <w:r w:rsidRPr="00A97E68">
        <w:rPr>
          <w:rFonts w:hint="eastAsia"/>
          <w:u w:val="wave"/>
        </w:rPr>
        <w:t>黃州快哉亭記</w:t>
      </w:r>
      <w:r>
        <w:rPr>
          <w:rFonts w:hint="eastAsia"/>
        </w:rPr>
        <w:t xml:space="preserve">）「異」、「變」意念皆相同。下列文句同屬「抽換詞面」的選項是：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有席卷天下，包舉宇內，囊括四海之意，并吞八荒之心（</w:t>
      </w:r>
      <w:r w:rsidRPr="00A97E68">
        <w:rPr>
          <w:rFonts w:hint="eastAsia"/>
          <w:u w:val="single"/>
        </w:rPr>
        <w:t>賈誼</w:t>
      </w:r>
      <w:r w:rsidRPr="0059402D">
        <w:rPr>
          <w:rFonts w:hint="eastAsia"/>
          <w:sz w:val="12"/>
          <w:szCs w:val="12"/>
        </w:rPr>
        <w:t xml:space="preserve"> </w:t>
      </w:r>
      <w:r w:rsidRPr="00A97E68">
        <w:rPr>
          <w:rFonts w:hint="eastAsia"/>
          <w:u w:val="wave"/>
        </w:rPr>
        <w:t>過秦論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有村舍處有佳蔭，有佳蔭處有村舍（</w:t>
      </w:r>
      <w:r w:rsidRPr="00A97E68">
        <w:rPr>
          <w:rFonts w:hint="eastAsia"/>
          <w:u w:val="single"/>
        </w:rPr>
        <w:t>徐志摩</w:t>
      </w:r>
      <w:r w:rsidRPr="0059402D">
        <w:rPr>
          <w:rFonts w:hint="eastAsia"/>
          <w:sz w:val="12"/>
          <w:szCs w:val="12"/>
        </w:rPr>
        <w:t xml:space="preserve"> </w:t>
      </w:r>
      <w:r w:rsidRPr="00A97E68">
        <w:rPr>
          <w:rFonts w:hint="eastAsia"/>
          <w:u w:val="wave"/>
        </w:rPr>
        <w:t>我所知道的康橋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百金買駿馬，千金買美人；萬金買高爵，何處買青春（</w:t>
      </w:r>
      <w:r w:rsidRPr="00A97E68">
        <w:rPr>
          <w:rFonts w:hint="eastAsia"/>
          <w:u w:val="single"/>
        </w:rPr>
        <w:t>清</w:t>
      </w:r>
      <w:r w:rsidRPr="0059402D">
        <w:rPr>
          <w:rFonts w:hint="eastAsia"/>
          <w:sz w:val="12"/>
          <w:szCs w:val="12"/>
        </w:rPr>
        <w:t xml:space="preserve"> </w:t>
      </w:r>
      <w:r w:rsidRPr="00A97E68">
        <w:rPr>
          <w:rFonts w:hint="eastAsia"/>
          <w:u w:val="single"/>
        </w:rPr>
        <w:t>屈復</w:t>
      </w:r>
      <w:r w:rsidRPr="0059402D">
        <w:rPr>
          <w:rFonts w:hint="eastAsia"/>
          <w:sz w:val="12"/>
          <w:szCs w:val="12"/>
        </w:rPr>
        <w:t xml:space="preserve"> </w:t>
      </w:r>
      <w:r w:rsidRPr="00A97E68">
        <w:rPr>
          <w:rFonts w:hint="eastAsia"/>
          <w:u w:val="wave"/>
        </w:rPr>
        <w:t>偶然作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 w:rsidRPr="003324A8">
        <w:rPr>
          <w:rFonts w:hint="eastAsia"/>
        </w:rPr>
        <w:t>將軍百戰死，壯士十年歸（</w:t>
      </w:r>
      <w:r w:rsidRPr="00772385">
        <w:rPr>
          <w:rFonts w:hint="eastAsia"/>
          <w:u w:val="wave"/>
        </w:rPr>
        <w:t>木蘭詩</w:t>
      </w:r>
      <w:r w:rsidRPr="003324A8">
        <w:rPr>
          <w:rFonts w:hint="eastAsia"/>
        </w:rPr>
        <w:t>）</w:t>
      </w:r>
      <w:r>
        <w:rPr>
          <w:rFonts w:hint="eastAsia"/>
        </w:rPr>
        <w:t>。</w:t>
      </w:r>
    </w:p>
    <w:p w:rsidR="0019718A" w:rsidRDefault="0019718A" w:rsidP="0019718A">
      <w:pPr>
        <w:pStyle w:val="a8"/>
        <w:spacing w:before="174" w:after="174"/>
        <w:rPr>
          <w:rFonts w:hint="eastAsia"/>
        </w:rPr>
      </w:pPr>
      <w:r>
        <w:rPr>
          <w:rFonts w:hint="eastAsia"/>
        </w:rPr>
        <w:t>二、多重選擇題：（每題</w:t>
      </w:r>
      <w:r w:rsidRPr="000332D3">
        <w:rPr>
          <w:rFonts w:hint="eastAsia"/>
          <w:eastAsianLayout w:id="1377564672" w:vert="1" w:vertCompress="1"/>
        </w:rPr>
        <w:t>6</w:t>
      </w:r>
      <w:r>
        <w:rPr>
          <w:rFonts w:hint="eastAsia"/>
        </w:rPr>
        <w:t>分，共</w:t>
      </w:r>
      <w:r w:rsidRPr="000332D3">
        <w:rPr>
          <w:rFonts w:hint="eastAsia"/>
          <w:eastAsianLayout w:id="1377564673" w:vert="1" w:vertCompress="1"/>
        </w:rPr>
        <w:t>30</w:t>
      </w:r>
      <w:r>
        <w:rPr>
          <w:rFonts w:hint="eastAsia"/>
        </w:rPr>
        <w:t>分）</w:t>
      </w:r>
    </w:p>
    <w:p w:rsidR="0019718A" w:rsidRDefault="0019718A" w:rsidP="00616E19">
      <w:pPr>
        <w:pStyle w:val="-"/>
        <w:ind w:left="1254" w:hangingChars="500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D0758D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11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下列文句屬於「排比」修辭格的選項是：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上元須酌豪友，端午須酌麗友，七夕須酌韻友，中秋須酌淡友，重九須酌逸友（</w:t>
      </w:r>
      <w:r w:rsidRPr="00034912">
        <w:rPr>
          <w:rFonts w:hint="eastAsia"/>
          <w:u w:val="single"/>
        </w:rPr>
        <w:t>張潮</w:t>
      </w:r>
      <w:r w:rsidRPr="0059402D">
        <w:rPr>
          <w:rFonts w:hint="eastAsia"/>
          <w:sz w:val="12"/>
          <w:szCs w:val="12"/>
        </w:rPr>
        <w:t xml:space="preserve"> </w:t>
      </w:r>
      <w:r w:rsidRPr="00034912">
        <w:rPr>
          <w:rFonts w:hint="eastAsia"/>
          <w:u w:val="wave"/>
        </w:rPr>
        <w:t>幽夢影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抱滿懷的枯葉，從屋頂灑下，見滿天片片，片片翻舞，翻舞而下（</w:t>
      </w:r>
      <w:r w:rsidRPr="00034912">
        <w:rPr>
          <w:rFonts w:hint="eastAsia"/>
          <w:u w:val="single"/>
        </w:rPr>
        <w:t>簡媜</w:t>
      </w:r>
      <w:r w:rsidRPr="0059402D">
        <w:rPr>
          <w:rFonts w:hint="eastAsia"/>
          <w:sz w:val="12"/>
          <w:szCs w:val="12"/>
        </w:rPr>
        <w:t xml:space="preserve"> </w:t>
      </w:r>
      <w:r w:rsidRPr="00034912">
        <w:rPr>
          <w:rFonts w:hint="eastAsia"/>
          <w:u w:val="wave"/>
        </w:rPr>
        <w:t>竹枝詞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或大叫一聲，或長吁短嘆，或自怨自艾口中念念有詞（</w:t>
      </w:r>
      <w:r w:rsidRPr="00034912">
        <w:rPr>
          <w:rFonts w:hint="eastAsia"/>
          <w:u w:val="single"/>
        </w:rPr>
        <w:t>梁實秋</w:t>
      </w:r>
      <w:r w:rsidRPr="0059402D">
        <w:rPr>
          <w:rFonts w:hint="eastAsia"/>
          <w:sz w:val="12"/>
          <w:szCs w:val="12"/>
        </w:rPr>
        <w:t xml:space="preserve"> </w:t>
      </w:r>
      <w:r w:rsidRPr="00034912">
        <w:rPr>
          <w:rFonts w:hint="eastAsia"/>
          <w:u w:val="wave"/>
        </w:rPr>
        <w:t>下棋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富貴不能淫，貧賤不能移，威武不能屈（</w:t>
      </w:r>
      <w:r w:rsidRPr="00034912">
        <w:rPr>
          <w:rFonts w:hint="eastAsia"/>
          <w:u w:val="wave"/>
        </w:rPr>
        <w:t>孟子</w:t>
      </w:r>
      <w:r w:rsidRPr="0059402D">
        <w:rPr>
          <w:rFonts w:hint="eastAsia"/>
          <w:sz w:val="12"/>
          <w:szCs w:val="12"/>
        </w:rPr>
        <w:t xml:space="preserve"> </w:t>
      </w:r>
      <w:r w:rsidRPr="00034912">
        <w:rPr>
          <w:rFonts w:hint="eastAsia"/>
          <w:u w:val="wave"/>
        </w:rPr>
        <w:t>滕文公</w:t>
      </w:r>
      <w:r>
        <w:rPr>
          <w:rFonts w:hint="eastAsia"/>
        </w:rPr>
        <w:t xml:space="preserve">下）　</w:t>
      </w:r>
      <w:r w:rsidRPr="00083134">
        <w:rPr>
          <w:rStyle w:val="ABCD"/>
          <w:rFonts w:hint="eastAsia"/>
        </w:rPr>
        <w:t>(E)</w:t>
      </w:r>
      <w:r>
        <w:rPr>
          <w:rFonts w:hint="eastAsia"/>
        </w:rPr>
        <w:t>白髮三千丈，離愁似箇長。不知明鏡裡，何處得秋霜（</w:t>
      </w:r>
      <w:r w:rsidRPr="00034912">
        <w:rPr>
          <w:rFonts w:hint="eastAsia"/>
          <w:u w:val="single"/>
        </w:rPr>
        <w:t>李白</w:t>
      </w:r>
      <w:r w:rsidRPr="0059402D">
        <w:rPr>
          <w:rFonts w:hint="eastAsia"/>
          <w:sz w:val="12"/>
          <w:szCs w:val="12"/>
        </w:rPr>
        <w:t xml:space="preserve"> </w:t>
      </w:r>
      <w:r w:rsidRPr="00034912">
        <w:rPr>
          <w:rFonts w:hint="eastAsia"/>
          <w:u w:val="wave"/>
        </w:rPr>
        <w:t>秋浦歌</w:t>
      </w:r>
      <w:r>
        <w:rPr>
          <w:rFonts w:hint="eastAsia"/>
        </w:rPr>
        <w:t>）。</w:t>
      </w:r>
    </w:p>
    <w:p w:rsidR="0019718A" w:rsidRDefault="0019718A" w:rsidP="00616E19">
      <w:pPr>
        <w:pStyle w:val="-"/>
        <w:ind w:left="1254" w:hangingChars="500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D0758D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12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在談話或行文中，放棄通常使用的本名或語句不用，而另找其他名稱或語句來代替的修辭技巧，叫做「借代」。例如：「客從遠方來，遺我雙鯉魚。」（</w:t>
      </w:r>
      <w:r w:rsidRPr="00034912">
        <w:rPr>
          <w:rFonts w:hint="eastAsia"/>
          <w:u w:val="wave"/>
        </w:rPr>
        <w:t>飲馬長城窟行</w:t>
      </w:r>
      <w:r>
        <w:rPr>
          <w:rFonts w:hint="eastAsia"/>
        </w:rPr>
        <w:t xml:space="preserve">）句中「雙鯉魚」借代書信。下列同樣運用「借代」修辭的選項是：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何以解憂，惟有</w:t>
      </w:r>
      <w:r w:rsidRPr="006341A4">
        <w:rPr>
          <w:rFonts w:hint="eastAsia"/>
          <w:u w:val="single"/>
        </w:rPr>
        <w:t>杜康</w:t>
      </w:r>
      <w:r>
        <w:rPr>
          <w:rFonts w:hint="eastAsia"/>
        </w:rPr>
        <w:t>（</w:t>
      </w:r>
      <w:r w:rsidRPr="00034912">
        <w:rPr>
          <w:rFonts w:hint="eastAsia"/>
          <w:u w:val="single"/>
        </w:rPr>
        <w:t>曹操</w:t>
      </w:r>
      <w:r w:rsidRPr="0059402D">
        <w:rPr>
          <w:rFonts w:hint="eastAsia"/>
          <w:sz w:val="12"/>
          <w:szCs w:val="12"/>
        </w:rPr>
        <w:t xml:space="preserve"> </w:t>
      </w:r>
      <w:r w:rsidRPr="00034912">
        <w:rPr>
          <w:rFonts w:hint="eastAsia"/>
          <w:u w:val="wave"/>
        </w:rPr>
        <w:t>短歌行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 w:rsidRPr="003324A8">
        <w:rPr>
          <w:rFonts w:hint="eastAsia"/>
        </w:rPr>
        <w:t>朝登涼</w:t>
      </w:r>
      <w:r>
        <w:rPr>
          <w:rFonts w:hint="eastAsia"/>
        </w:rPr>
        <w:t>臺</w:t>
      </w:r>
      <w:r w:rsidRPr="003324A8">
        <w:rPr>
          <w:rFonts w:hint="eastAsia"/>
        </w:rPr>
        <w:t>上，夕宿蘭池</w:t>
      </w:r>
      <w:r>
        <w:rPr>
          <w:rFonts w:hint="eastAsia"/>
        </w:rPr>
        <w:t>裡</w:t>
      </w:r>
      <w:r w:rsidRPr="003324A8">
        <w:rPr>
          <w:rFonts w:hint="eastAsia"/>
        </w:rPr>
        <w:t>。乘月</w:t>
      </w:r>
      <w:r>
        <w:rPr>
          <w:rFonts w:hint="eastAsia"/>
        </w:rPr>
        <w:t>採</w:t>
      </w:r>
      <w:r w:rsidRPr="003324A8">
        <w:rPr>
          <w:rFonts w:hint="eastAsia"/>
        </w:rPr>
        <w:t>芙蓉，夜夜得蓮子（</w:t>
      </w:r>
      <w:r w:rsidRPr="00772385">
        <w:rPr>
          <w:rFonts w:hint="eastAsia"/>
          <w:u w:val="wave"/>
        </w:rPr>
        <w:t>子夜四時歌</w:t>
      </w:r>
      <w:r w:rsidRPr="00772385">
        <w:rPr>
          <w:rFonts w:hint="eastAsia"/>
          <w:sz w:val="12"/>
          <w:szCs w:val="12"/>
        </w:rPr>
        <w:t xml:space="preserve"> </w:t>
      </w:r>
      <w:r w:rsidRPr="00772385">
        <w:rPr>
          <w:rFonts w:hint="eastAsia"/>
          <w:u w:val="wave"/>
        </w:rPr>
        <w:t>夏歌</w:t>
      </w:r>
      <w:r w:rsidRPr="003324A8">
        <w:rPr>
          <w:rFonts w:hint="eastAsia"/>
        </w:rPr>
        <w:t>）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欲濟無舟楫，端居恥聖明。坐觀垂釣者，徒有羨魚情（</w:t>
      </w:r>
      <w:r w:rsidRPr="00034912">
        <w:rPr>
          <w:rFonts w:hint="eastAsia"/>
          <w:u w:val="single"/>
        </w:rPr>
        <w:t>孟浩然</w:t>
      </w:r>
      <w:r w:rsidRPr="0059402D">
        <w:rPr>
          <w:rFonts w:hint="eastAsia"/>
          <w:sz w:val="12"/>
          <w:szCs w:val="12"/>
        </w:rPr>
        <w:t xml:space="preserve"> </w:t>
      </w:r>
      <w:r w:rsidRPr="00034912">
        <w:rPr>
          <w:rFonts w:hint="eastAsia"/>
          <w:u w:val="wave"/>
        </w:rPr>
        <w:t>望洞庭贈張丞相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是日風和日麗，</w:t>
      </w:r>
      <w:r>
        <w:rPr>
          <w:rFonts w:ascii="細明體" w:eastAsia="細明體" w:hAnsi="細明體" w:cs="細明體" w:hint="eastAsia"/>
        </w:rPr>
        <w:t>徧</w:t>
      </w:r>
      <w:r>
        <w:rPr>
          <w:rFonts w:hint="eastAsia"/>
        </w:rPr>
        <w:t>地黃金，青衫紅袖，越阡度陌，蜂蝶亂飛，令人不飲自醉（</w:t>
      </w:r>
      <w:r w:rsidRPr="00034912">
        <w:rPr>
          <w:rFonts w:hint="eastAsia"/>
          <w:u w:val="single"/>
        </w:rPr>
        <w:t>沈復</w:t>
      </w:r>
      <w:r w:rsidRPr="0059402D">
        <w:rPr>
          <w:rFonts w:hint="eastAsia"/>
          <w:sz w:val="12"/>
          <w:szCs w:val="12"/>
        </w:rPr>
        <w:t xml:space="preserve"> </w:t>
      </w:r>
      <w:r w:rsidRPr="00034912">
        <w:rPr>
          <w:rFonts w:hint="eastAsia"/>
          <w:u w:val="wave"/>
        </w:rPr>
        <w:t>浮生六記</w:t>
      </w:r>
      <w:r w:rsidRPr="006341A4">
        <w:rPr>
          <w:rFonts w:hint="eastAsia"/>
          <w:sz w:val="12"/>
          <w:szCs w:val="12"/>
        </w:rPr>
        <w:t xml:space="preserve"> </w:t>
      </w:r>
      <w:r w:rsidRPr="00034912">
        <w:rPr>
          <w:rFonts w:hint="eastAsia"/>
          <w:u w:val="wave"/>
        </w:rPr>
        <w:t>閑情記趣</w:t>
      </w:r>
      <w:r>
        <w:rPr>
          <w:rFonts w:hint="eastAsia"/>
        </w:rPr>
        <w:t xml:space="preserve">）　</w:t>
      </w:r>
      <w:r w:rsidRPr="00083134">
        <w:rPr>
          <w:rStyle w:val="ABCD"/>
          <w:rFonts w:hint="eastAsia"/>
        </w:rPr>
        <w:t>(E)</w:t>
      </w:r>
      <w:r>
        <w:rPr>
          <w:rFonts w:hint="eastAsia"/>
        </w:rPr>
        <w:t>你忽然駐足說：「我在地毯的那一端等你！我等著你；</w:t>
      </w:r>
      <w:r w:rsidRPr="00034912">
        <w:rPr>
          <w:rFonts w:hint="eastAsia"/>
          <w:u w:val="single"/>
        </w:rPr>
        <w:t>曉風</w:t>
      </w:r>
      <w:r>
        <w:rPr>
          <w:rFonts w:hint="eastAsia"/>
        </w:rPr>
        <w:t>，直到你對我完全滿意。」（</w:t>
      </w:r>
      <w:r w:rsidRPr="00034912">
        <w:rPr>
          <w:rFonts w:hint="eastAsia"/>
          <w:u w:val="single"/>
        </w:rPr>
        <w:t>張曉風</w:t>
      </w:r>
      <w:r w:rsidRPr="0059402D">
        <w:rPr>
          <w:rFonts w:hint="eastAsia"/>
          <w:sz w:val="12"/>
          <w:szCs w:val="12"/>
        </w:rPr>
        <w:t xml:space="preserve"> </w:t>
      </w:r>
      <w:r w:rsidRPr="00034912">
        <w:rPr>
          <w:rFonts w:hint="eastAsia"/>
          <w:u w:val="wave"/>
        </w:rPr>
        <w:t>地毯的那一端</w:t>
      </w:r>
      <w:r>
        <w:rPr>
          <w:rFonts w:hint="eastAsia"/>
        </w:rPr>
        <w:t>）。</w:t>
      </w:r>
    </w:p>
    <w:p w:rsidR="0019718A" w:rsidRDefault="0019718A" w:rsidP="00616E19">
      <w:pPr>
        <w:pStyle w:val="-"/>
        <w:ind w:left="1254" w:hangingChars="500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D0758D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13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下列文句運用「借彼喻此」修辭的選項是：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禽鳥知山林之樂，而不知人之樂；人知從太守遊而樂，而不知太守之樂其樂也（</w:t>
      </w:r>
      <w:r w:rsidRPr="00034912">
        <w:rPr>
          <w:rFonts w:hint="eastAsia"/>
          <w:u w:val="single"/>
        </w:rPr>
        <w:t>歐陽脩</w:t>
      </w:r>
      <w:r w:rsidRPr="0059402D">
        <w:rPr>
          <w:rFonts w:hint="eastAsia"/>
          <w:sz w:val="12"/>
          <w:szCs w:val="12"/>
        </w:rPr>
        <w:t xml:space="preserve"> </w:t>
      </w:r>
      <w:r w:rsidRPr="00034912">
        <w:rPr>
          <w:rFonts w:hint="eastAsia"/>
          <w:u w:val="wave"/>
        </w:rPr>
        <w:t>醉翁亭記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鍥而舍之，朽木不折；鍥而不舍，金石可鏤（</w:t>
      </w:r>
      <w:r w:rsidRPr="00034912">
        <w:rPr>
          <w:rFonts w:hint="eastAsia"/>
          <w:u w:val="wave"/>
        </w:rPr>
        <w:t>荀子</w:t>
      </w:r>
      <w:r w:rsidRPr="0059402D">
        <w:rPr>
          <w:rFonts w:hint="eastAsia"/>
          <w:sz w:val="12"/>
          <w:szCs w:val="12"/>
        </w:rPr>
        <w:t xml:space="preserve"> </w:t>
      </w:r>
      <w:r w:rsidRPr="00034912">
        <w:rPr>
          <w:rFonts w:hint="eastAsia"/>
          <w:u w:val="wave"/>
        </w:rPr>
        <w:t>勸學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蟬聲是一陣襲人的浪，不小心掉進小孩子的心湖（</w:t>
      </w:r>
      <w:r w:rsidRPr="00034912">
        <w:rPr>
          <w:rFonts w:hint="eastAsia"/>
          <w:u w:val="single"/>
        </w:rPr>
        <w:t>簡媜</w:t>
      </w:r>
      <w:r w:rsidRPr="0059402D">
        <w:rPr>
          <w:rFonts w:hint="eastAsia"/>
          <w:sz w:val="12"/>
          <w:szCs w:val="12"/>
        </w:rPr>
        <w:t xml:space="preserve"> </w:t>
      </w:r>
      <w:r w:rsidRPr="00034912">
        <w:rPr>
          <w:rFonts w:hint="eastAsia"/>
          <w:u w:val="wave"/>
        </w:rPr>
        <w:t>夏之絕句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莫道不銷魂，簾捲西風，人比黃花瘦（</w:t>
      </w:r>
      <w:r w:rsidRPr="00034912">
        <w:rPr>
          <w:rFonts w:hint="eastAsia"/>
          <w:u w:val="single"/>
        </w:rPr>
        <w:t>李清照</w:t>
      </w:r>
      <w:r w:rsidRPr="0059402D">
        <w:rPr>
          <w:rFonts w:hint="eastAsia"/>
          <w:sz w:val="12"/>
          <w:szCs w:val="12"/>
        </w:rPr>
        <w:t xml:space="preserve"> </w:t>
      </w:r>
      <w:r w:rsidRPr="00034912">
        <w:rPr>
          <w:rFonts w:hint="eastAsia"/>
          <w:u w:val="wave"/>
        </w:rPr>
        <w:t>醉花陰</w:t>
      </w:r>
      <w:r>
        <w:rPr>
          <w:rFonts w:hint="eastAsia"/>
        </w:rPr>
        <w:t xml:space="preserve">）　</w:t>
      </w:r>
      <w:r w:rsidRPr="00083134">
        <w:rPr>
          <w:rStyle w:val="ABCD"/>
          <w:rFonts w:hint="eastAsia"/>
        </w:rPr>
        <w:t>(E)</w:t>
      </w:r>
      <w:r>
        <w:rPr>
          <w:rFonts w:hint="eastAsia"/>
        </w:rPr>
        <w:t>而就憑一把傘，躲過一陣瀟瀟的冷雨，也躲不過整個雨季。連思想也都是潮潤潤的（</w:t>
      </w:r>
      <w:r w:rsidRPr="00034912">
        <w:rPr>
          <w:rFonts w:hint="eastAsia"/>
          <w:u w:val="single"/>
        </w:rPr>
        <w:t>余光中</w:t>
      </w:r>
      <w:r w:rsidRPr="0059402D">
        <w:rPr>
          <w:rFonts w:hint="eastAsia"/>
          <w:sz w:val="12"/>
          <w:szCs w:val="12"/>
        </w:rPr>
        <w:t xml:space="preserve"> </w:t>
      </w:r>
      <w:r w:rsidRPr="00034912">
        <w:rPr>
          <w:rFonts w:hint="eastAsia"/>
          <w:u w:val="wave"/>
        </w:rPr>
        <w:t>聽聽那冷雨</w:t>
      </w:r>
      <w:r>
        <w:rPr>
          <w:rFonts w:hint="eastAsia"/>
        </w:rPr>
        <w:t>）。</w:t>
      </w:r>
    </w:p>
    <w:p w:rsidR="0019718A" w:rsidRDefault="0019718A" w:rsidP="00616E19">
      <w:pPr>
        <w:pStyle w:val="-"/>
        <w:ind w:left="1254" w:hangingChars="500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D0758D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14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「煩憂是一個不可見的／天才的雕刻家／每個黃昏，他來了。」（</w:t>
      </w:r>
      <w:r w:rsidRPr="00034912">
        <w:rPr>
          <w:rFonts w:hint="eastAsia"/>
          <w:u w:val="single"/>
        </w:rPr>
        <w:t>紀弦</w:t>
      </w:r>
      <w:r w:rsidRPr="0059402D">
        <w:rPr>
          <w:rFonts w:hint="eastAsia"/>
          <w:sz w:val="12"/>
          <w:szCs w:val="12"/>
        </w:rPr>
        <w:t xml:space="preserve"> </w:t>
      </w:r>
      <w:r w:rsidRPr="00034912">
        <w:rPr>
          <w:rFonts w:hint="eastAsia"/>
          <w:u w:val="wave"/>
        </w:rPr>
        <w:t>雕刻家</w:t>
      </w:r>
      <w:r>
        <w:rPr>
          <w:rFonts w:hint="eastAsia"/>
        </w:rPr>
        <w:t xml:space="preserve">）「雕刻家」象徵煩憂。下列文句同樣具有「象徵」手法的選項是：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人一到</w:t>
      </w:r>
      <w:r w:rsidRPr="00034912">
        <w:rPr>
          <w:rFonts w:hint="eastAsia"/>
          <w:u w:val="single"/>
        </w:rPr>
        <w:t>西非</w:t>
      </w:r>
      <w:r>
        <w:rPr>
          <w:rFonts w:hint="eastAsia"/>
        </w:rPr>
        <w:t>，氣氛就有點不同。團中人自我解嘲說：「漸入差境。」因為以往所到各國都是</w:t>
      </w:r>
      <w:r w:rsidRPr="00034912">
        <w:rPr>
          <w:rFonts w:hint="eastAsia"/>
          <w:u w:val="single"/>
        </w:rPr>
        <w:t>非洲</w:t>
      </w:r>
      <w:r>
        <w:rPr>
          <w:rFonts w:hint="eastAsia"/>
        </w:rPr>
        <w:t>的黃金地帶，此後要開始嘗試「非人生活」了（</w:t>
      </w:r>
      <w:r w:rsidRPr="00034912">
        <w:rPr>
          <w:rFonts w:hint="eastAsia"/>
          <w:u w:val="single"/>
        </w:rPr>
        <w:t>郭敏學</w:t>
      </w:r>
      <w:r w:rsidRPr="0059402D">
        <w:rPr>
          <w:rFonts w:hint="eastAsia"/>
          <w:sz w:val="12"/>
          <w:szCs w:val="12"/>
        </w:rPr>
        <w:t xml:space="preserve"> </w:t>
      </w:r>
      <w:r w:rsidRPr="00034912">
        <w:rPr>
          <w:rFonts w:hint="eastAsia"/>
          <w:u w:val="wave"/>
        </w:rPr>
        <w:t>非洲七十日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不一樣的是眼光，我們／同時目睹馬路兩旁，眾多／腳步來來往往。如果忘掉／不同路向，我會答覆你／「人類雙腳所踏，都是故鄉」（</w:t>
      </w:r>
      <w:r w:rsidRPr="00034912">
        <w:rPr>
          <w:rFonts w:hint="eastAsia"/>
          <w:u w:val="single"/>
        </w:rPr>
        <w:t>向陽</w:t>
      </w:r>
      <w:r w:rsidRPr="0059402D">
        <w:rPr>
          <w:rFonts w:hint="eastAsia"/>
          <w:sz w:val="12"/>
          <w:szCs w:val="12"/>
        </w:rPr>
        <w:t xml:space="preserve"> </w:t>
      </w:r>
      <w:r w:rsidRPr="00034912">
        <w:rPr>
          <w:rFonts w:hint="eastAsia"/>
          <w:u w:val="wave"/>
        </w:rPr>
        <w:t>立場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母親和姨娘就在廊前背對著背同時梳頭（</w:t>
      </w:r>
      <w:r w:rsidRPr="00034912">
        <w:rPr>
          <w:rFonts w:hint="eastAsia"/>
          <w:u w:val="single"/>
        </w:rPr>
        <w:t>琦君</w:t>
      </w:r>
      <w:r w:rsidRPr="0059402D">
        <w:rPr>
          <w:rFonts w:hint="eastAsia"/>
          <w:sz w:val="12"/>
          <w:szCs w:val="12"/>
        </w:rPr>
        <w:t xml:space="preserve"> </w:t>
      </w:r>
      <w:r w:rsidRPr="00034912">
        <w:rPr>
          <w:rFonts w:hint="eastAsia"/>
          <w:u w:val="wave"/>
        </w:rPr>
        <w:t>髻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那純粹是另一種「玫瑰」／自火焰中誕生／在蕎麥田裡他們遇見最大的會戰／而他的一條腿訣別於一九四三年（</w:t>
      </w:r>
      <w:r w:rsidRPr="006341A4">
        <w:rPr>
          <w:rFonts w:ascii="細明體" w:eastAsia="細明體" w:hAnsi="細明體" w:cs="細明體" w:hint="eastAsia"/>
          <w:u w:val="single"/>
        </w:rPr>
        <w:t>瘂</w:t>
      </w:r>
      <w:r w:rsidRPr="00034912">
        <w:rPr>
          <w:rFonts w:hint="eastAsia"/>
          <w:u w:val="single"/>
        </w:rPr>
        <w:t>弦</w:t>
      </w:r>
      <w:r w:rsidRPr="0059402D">
        <w:rPr>
          <w:rFonts w:hint="eastAsia"/>
          <w:sz w:val="12"/>
          <w:szCs w:val="12"/>
        </w:rPr>
        <w:t xml:space="preserve"> </w:t>
      </w:r>
      <w:r w:rsidRPr="00034912">
        <w:rPr>
          <w:rFonts w:hint="eastAsia"/>
          <w:u w:val="wave"/>
        </w:rPr>
        <w:t>上校</w:t>
      </w:r>
      <w:r>
        <w:rPr>
          <w:rFonts w:hint="eastAsia"/>
        </w:rPr>
        <w:t xml:space="preserve">）　</w:t>
      </w:r>
      <w:r w:rsidRPr="00083134">
        <w:rPr>
          <w:rStyle w:val="ABCD"/>
          <w:rFonts w:hint="eastAsia"/>
        </w:rPr>
        <w:t>(E)</w:t>
      </w:r>
      <w:r>
        <w:rPr>
          <w:rFonts w:hint="eastAsia"/>
        </w:rPr>
        <w:t>每扇門對我關著，當夜晚來時／人們就開始偏愛他們自己修築的「籬笆」／只有月光，月光沒有籬笆（</w:t>
      </w:r>
      <w:r w:rsidRPr="00034912">
        <w:rPr>
          <w:rFonts w:ascii="細明體" w:eastAsia="細明體" w:hAnsi="細明體" w:cs="細明體" w:hint="eastAsia"/>
          <w:u w:val="single"/>
        </w:rPr>
        <w:t>瘂</w:t>
      </w:r>
      <w:r w:rsidRPr="00034912">
        <w:rPr>
          <w:rFonts w:hint="eastAsia"/>
          <w:u w:val="single"/>
        </w:rPr>
        <w:t>弦</w:t>
      </w:r>
      <w:r w:rsidRPr="0059402D">
        <w:rPr>
          <w:rFonts w:hint="eastAsia"/>
          <w:sz w:val="12"/>
          <w:szCs w:val="12"/>
        </w:rPr>
        <w:t xml:space="preserve"> </w:t>
      </w:r>
      <w:r w:rsidRPr="00034912">
        <w:rPr>
          <w:rFonts w:hint="eastAsia"/>
          <w:u w:val="wave"/>
        </w:rPr>
        <w:t>乞丐</w:t>
      </w:r>
      <w:r>
        <w:rPr>
          <w:rFonts w:hint="eastAsia"/>
        </w:rPr>
        <w:t>）。</w:t>
      </w:r>
    </w:p>
    <w:p w:rsidR="0019718A" w:rsidRDefault="0019718A" w:rsidP="00616E19">
      <w:pPr>
        <w:pStyle w:val="-"/>
        <w:ind w:left="1254" w:hangingChars="500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D0758D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15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凡是在連貫性的語文中，上文中省略下文出現的詞語，下文中省略上文出現的詞語，參互以成文，經過相互拼合而見義的一種修辭技巧，叫做「互文」。例如：「不以物喜，不以己悲。」（</w:t>
      </w:r>
      <w:r w:rsidRPr="00034912">
        <w:rPr>
          <w:rFonts w:hint="eastAsia"/>
          <w:u w:val="single"/>
        </w:rPr>
        <w:t>范仲淹</w:t>
      </w:r>
      <w:r w:rsidRPr="0059402D">
        <w:rPr>
          <w:rFonts w:hint="eastAsia"/>
          <w:sz w:val="12"/>
          <w:szCs w:val="12"/>
        </w:rPr>
        <w:t xml:space="preserve"> </w:t>
      </w:r>
      <w:r w:rsidRPr="00034912">
        <w:rPr>
          <w:rFonts w:hint="eastAsia"/>
          <w:u w:val="wave"/>
        </w:rPr>
        <w:t>岳陽樓記</w:t>
      </w:r>
      <w:r>
        <w:rPr>
          <w:rFonts w:hint="eastAsia"/>
        </w:rPr>
        <w:t xml:space="preserve">）即「不以物（己）喜，不以（物）己悲。」的參互成文。下列文句同樣運用了「互文見義」的選項是：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昔</w:t>
      </w:r>
      <w:r w:rsidRPr="00034912">
        <w:rPr>
          <w:rFonts w:hint="eastAsia"/>
          <w:u w:val="single"/>
        </w:rPr>
        <w:t>伯牙</w:t>
      </w:r>
      <w:r>
        <w:rPr>
          <w:rFonts w:hint="eastAsia"/>
        </w:rPr>
        <w:t>絕絃于</w:t>
      </w:r>
      <w:r w:rsidRPr="00034912">
        <w:rPr>
          <w:rFonts w:hint="eastAsia"/>
          <w:u w:val="single"/>
        </w:rPr>
        <w:t>鍾期</w:t>
      </w:r>
      <w:r>
        <w:rPr>
          <w:rFonts w:hint="eastAsia"/>
        </w:rPr>
        <w:t>，</w:t>
      </w:r>
      <w:r w:rsidRPr="00034912">
        <w:rPr>
          <w:rFonts w:hint="eastAsia"/>
          <w:u w:val="single"/>
        </w:rPr>
        <w:t>仲尼</w:t>
      </w:r>
      <w:r>
        <w:rPr>
          <w:rFonts w:hint="eastAsia"/>
        </w:rPr>
        <w:t>覆醢于</w:t>
      </w:r>
      <w:r w:rsidRPr="00034912">
        <w:rPr>
          <w:rFonts w:hint="eastAsia"/>
          <w:u w:val="single"/>
        </w:rPr>
        <w:t>子路</w:t>
      </w:r>
      <w:r>
        <w:rPr>
          <w:rFonts w:hint="eastAsia"/>
        </w:rPr>
        <w:t>，痛知音之難遇，傷門人之莫逮（</w:t>
      </w:r>
      <w:r w:rsidRPr="00034912">
        <w:rPr>
          <w:rFonts w:hint="eastAsia"/>
          <w:u w:val="single"/>
        </w:rPr>
        <w:t>曹丕</w:t>
      </w:r>
      <w:r w:rsidRPr="0059402D">
        <w:rPr>
          <w:rFonts w:hint="eastAsia"/>
          <w:sz w:val="12"/>
          <w:szCs w:val="12"/>
        </w:rPr>
        <w:t xml:space="preserve"> </w:t>
      </w:r>
      <w:r w:rsidRPr="00034912">
        <w:rPr>
          <w:rFonts w:hint="eastAsia"/>
          <w:u w:val="wave"/>
        </w:rPr>
        <w:t>與吳質書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群季俊秀，皆為</w:t>
      </w:r>
      <w:r w:rsidRPr="00034912">
        <w:rPr>
          <w:rFonts w:hint="eastAsia"/>
          <w:u w:val="single"/>
        </w:rPr>
        <w:t>惠連</w:t>
      </w:r>
      <w:r>
        <w:rPr>
          <w:rFonts w:hint="eastAsia"/>
        </w:rPr>
        <w:t>；吾人詠歌，獨慚</w:t>
      </w:r>
      <w:r w:rsidRPr="00034912">
        <w:rPr>
          <w:rFonts w:hint="eastAsia"/>
          <w:u w:val="single"/>
        </w:rPr>
        <w:t>康樂</w:t>
      </w:r>
      <w:r>
        <w:rPr>
          <w:rFonts w:hint="eastAsia"/>
        </w:rPr>
        <w:t>（</w:t>
      </w:r>
      <w:r w:rsidRPr="00034912">
        <w:rPr>
          <w:rFonts w:hint="eastAsia"/>
          <w:u w:val="single"/>
        </w:rPr>
        <w:t>李白</w:t>
      </w:r>
      <w:r w:rsidRPr="0059402D">
        <w:rPr>
          <w:rFonts w:hint="eastAsia"/>
          <w:sz w:val="12"/>
          <w:szCs w:val="12"/>
        </w:rPr>
        <w:t xml:space="preserve"> </w:t>
      </w:r>
      <w:r w:rsidRPr="00034912">
        <w:rPr>
          <w:rFonts w:hint="eastAsia"/>
          <w:u w:val="wave"/>
        </w:rPr>
        <w:t>春夜宴從弟桃花園序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霧失樓臺，月迷津渡，桃源望斷無尋處（</w:t>
      </w:r>
      <w:r w:rsidRPr="00034912">
        <w:rPr>
          <w:rFonts w:hint="eastAsia"/>
          <w:u w:val="single"/>
        </w:rPr>
        <w:t>秦觀</w:t>
      </w:r>
      <w:r w:rsidRPr="0059402D">
        <w:rPr>
          <w:rFonts w:hint="eastAsia"/>
          <w:sz w:val="12"/>
          <w:szCs w:val="12"/>
        </w:rPr>
        <w:t xml:space="preserve"> </w:t>
      </w:r>
      <w:r w:rsidRPr="00034912">
        <w:rPr>
          <w:rFonts w:hint="eastAsia"/>
          <w:u w:val="wave"/>
        </w:rPr>
        <w:t>踏莎行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煙籠寒水月籠沙，夜泊</w:t>
      </w:r>
      <w:r w:rsidRPr="00034912">
        <w:rPr>
          <w:rFonts w:hint="eastAsia"/>
          <w:u w:val="single"/>
        </w:rPr>
        <w:t>秦淮</w:t>
      </w:r>
      <w:r>
        <w:rPr>
          <w:rFonts w:hint="eastAsia"/>
        </w:rPr>
        <w:t>近酒家。</w:t>
      </w:r>
      <w:r w:rsidRPr="00034912">
        <w:rPr>
          <w:rFonts w:hint="eastAsia"/>
          <w:u w:val="single"/>
        </w:rPr>
        <w:t>商</w:t>
      </w:r>
      <w:r>
        <w:rPr>
          <w:rFonts w:hint="eastAsia"/>
        </w:rPr>
        <w:t>女不知亡國恨，隔江猶唱</w:t>
      </w:r>
      <w:r w:rsidRPr="00034912">
        <w:rPr>
          <w:rFonts w:hint="eastAsia"/>
          <w:u w:val="wave"/>
        </w:rPr>
        <w:t>後庭花</w:t>
      </w:r>
      <w:r>
        <w:rPr>
          <w:rFonts w:hint="eastAsia"/>
        </w:rPr>
        <w:t>（</w:t>
      </w:r>
      <w:r w:rsidRPr="00034912">
        <w:rPr>
          <w:rFonts w:hint="eastAsia"/>
          <w:u w:val="single"/>
        </w:rPr>
        <w:t>杜牧</w:t>
      </w:r>
      <w:r w:rsidRPr="0059402D">
        <w:rPr>
          <w:rFonts w:hint="eastAsia"/>
          <w:sz w:val="12"/>
          <w:szCs w:val="12"/>
        </w:rPr>
        <w:t xml:space="preserve"> </w:t>
      </w:r>
      <w:r w:rsidRPr="00034912">
        <w:rPr>
          <w:rFonts w:hint="eastAsia"/>
          <w:u w:val="wave"/>
        </w:rPr>
        <w:t>泊秦淮</w:t>
      </w:r>
      <w:r>
        <w:rPr>
          <w:rFonts w:hint="eastAsia"/>
        </w:rPr>
        <w:t xml:space="preserve">）　</w:t>
      </w:r>
      <w:r w:rsidRPr="00083134">
        <w:rPr>
          <w:rStyle w:val="ABCD"/>
          <w:rFonts w:hint="eastAsia"/>
        </w:rPr>
        <w:t>(E)</w:t>
      </w:r>
      <w:r>
        <w:rPr>
          <w:rFonts w:hint="eastAsia"/>
        </w:rPr>
        <w:t>悍吏之來吾鄉，叫囂乎東西，隳突乎南北（</w:t>
      </w:r>
      <w:r w:rsidRPr="00034912">
        <w:rPr>
          <w:rFonts w:hint="eastAsia"/>
          <w:u w:val="single"/>
        </w:rPr>
        <w:t>柳宗元</w:t>
      </w:r>
      <w:r w:rsidRPr="0059402D">
        <w:rPr>
          <w:rFonts w:hint="eastAsia"/>
          <w:sz w:val="12"/>
          <w:szCs w:val="12"/>
        </w:rPr>
        <w:t xml:space="preserve"> </w:t>
      </w:r>
      <w:r w:rsidRPr="00034912">
        <w:rPr>
          <w:rFonts w:hint="eastAsia"/>
          <w:u w:val="wave"/>
        </w:rPr>
        <w:t>捕蛇者說</w:t>
      </w:r>
      <w:r>
        <w:rPr>
          <w:rFonts w:hint="eastAsia"/>
        </w:rPr>
        <w:t>）。</w:t>
      </w:r>
    </w:p>
    <w:p w:rsidR="0019718A" w:rsidRPr="00A267EB" w:rsidRDefault="0019718A" w:rsidP="0019718A">
      <w:pPr>
        <w:pStyle w:val="a8"/>
        <w:spacing w:before="174" w:after="174"/>
        <w:rPr>
          <w:kern w:val="0"/>
        </w:rPr>
      </w:pPr>
      <w:r>
        <w:rPr>
          <w:kern w:val="0"/>
        </w:rPr>
        <w:t>三、</w:t>
      </w:r>
      <w:r w:rsidRPr="00A267EB">
        <w:rPr>
          <w:kern w:val="0"/>
        </w:rPr>
        <w:t>閱讀題組</w:t>
      </w:r>
      <w:r>
        <w:rPr>
          <w:kern w:val="0"/>
        </w:rPr>
        <w:t>（</w:t>
      </w:r>
      <w:r w:rsidRPr="00A267EB">
        <w:rPr>
          <w:kern w:val="0"/>
        </w:rPr>
        <w:t>每題</w:t>
      </w:r>
      <w:r w:rsidRPr="00F85517">
        <w:rPr>
          <w:rStyle w:val="a9"/>
        </w:rPr>
        <w:t>5</w:t>
      </w:r>
      <w:r w:rsidRPr="00A267EB">
        <w:rPr>
          <w:kern w:val="0"/>
        </w:rPr>
        <w:t>分，共</w:t>
      </w:r>
      <w:r w:rsidRPr="00F85517">
        <w:rPr>
          <w:rStyle w:val="a9"/>
        </w:rPr>
        <w:t>20</w:t>
      </w:r>
      <w:r w:rsidRPr="00A267EB">
        <w:rPr>
          <w:kern w:val="0"/>
        </w:rPr>
        <w:t>分）</w:t>
      </w:r>
    </w:p>
    <w:p w:rsidR="0019718A" w:rsidRPr="00A267EB" w:rsidRDefault="0019718A" w:rsidP="00C31C3C">
      <w:pPr>
        <w:pStyle w:val="af2"/>
        <w:ind w:left="765" w:hangingChars="305" w:hanging="765"/>
        <w:rPr>
          <w:kern w:val="0"/>
        </w:rPr>
      </w:pPr>
      <w:r>
        <w:rPr>
          <w:kern w:val="0"/>
        </w:rPr>
        <w:t>（一）</w:t>
      </w:r>
      <w:r w:rsidR="00C31C3C">
        <w:rPr>
          <w:rFonts w:hint="eastAsia"/>
          <w:kern w:val="0"/>
        </w:rPr>
        <w:tab/>
      </w:r>
      <w:r w:rsidRPr="00A267EB">
        <w:rPr>
          <w:kern w:val="0"/>
        </w:rPr>
        <w:t>請閱讀下列節選自</w:t>
      </w:r>
      <w:r w:rsidRPr="00A267EB">
        <w:rPr>
          <w:kern w:val="0"/>
          <w:u w:val="single"/>
        </w:rPr>
        <w:t>張春榮</w:t>
      </w:r>
      <w:r w:rsidRPr="00A267EB">
        <w:rPr>
          <w:rStyle w:val="afb"/>
        </w:rPr>
        <w:t xml:space="preserve"> </w:t>
      </w:r>
      <w:r w:rsidRPr="00A267EB">
        <w:rPr>
          <w:kern w:val="0"/>
          <w:u w:val="wave"/>
        </w:rPr>
        <w:t>理性的呼聲</w:t>
      </w:r>
      <w:r w:rsidRPr="00A267EB">
        <w:rPr>
          <w:kern w:val="0"/>
        </w:rPr>
        <w:t>的文字後，回答</w:t>
      </w:r>
      <w:r w:rsidRPr="00F85517">
        <w:rPr>
          <w:rStyle w:val="a9"/>
        </w:rPr>
        <w:t>1.</w:t>
      </w:r>
      <w:r w:rsidRPr="00A1133B">
        <w:rPr>
          <w:rStyle w:val="afe"/>
        </w:rPr>
        <w:t>～</w:t>
      </w:r>
      <w:r w:rsidRPr="00F85517">
        <w:rPr>
          <w:rStyle w:val="a9"/>
        </w:rPr>
        <w:t>2.</w:t>
      </w:r>
      <w:r w:rsidRPr="00A267EB">
        <w:rPr>
          <w:kern w:val="0"/>
        </w:rPr>
        <w:t>題：</w:t>
      </w:r>
    </w:p>
    <w:p w:rsidR="0019718A" w:rsidRPr="00A267EB" w:rsidRDefault="0019718A" w:rsidP="0019718A">
      <w:pPr>
        <w:pStyle w:val="af6"/>
        <w:rPr>
          <w:kern w:val="0"/>
        </w:rPr>
      </w:pPr>
      <w:r w:rsidRPr="00A267EB">
        <w:rPr>
          <w:kern w:val="0"/>
        </w:rPr>
        <w:t xml:space="preserve">　　議論作品是作者理性的呼聲。因此在「言之有物」中，務求深刻入理，別具隻眼，能發人所未發，見人所未見；「言之有序」下，力求抽絲剝繭，層次分明，能環環相扣，犀利縝密。</w:t>
      </w:r>
    </w:p>
    <w:p w:rsidR="0019718A" w:rsidRPr="00A267EB" w:rsidRDefault="0019718A" w:rsidP="0019718A">
      <w:pPr>
        <w:pStyle w:val="af6"/>
        <w:rPr>
          <w:kern w:val="0"/>
        </w:rPr>
      </w:pPr>
      <w:r w:rsidRPr="00A267EB">
        <w:rPr>
          <w:kern w:val="0"/>
        </w:rPr>
        <w:t xml:space="preserve">　　議論之作，首重閎中肆外，舉證確鑿，予人客觀知識，理性認同。職是之故，擷取名言佳句及古今中外事例，以為行文時佐證，為強化議論最直接的本領。如：</w:t>
      </w:r>
    </w:p>
    <w:p w:rsidR="0019718A" w:rsidRPr="00777890" w:rsidRDefault="0019718A" w:rsidP="0019718A">
      <w:pPr>
        <w:pStyle w:val="af6"/>
        <w:rPr>
          <w:rFonts w:ascii="Times New Roman"/>
          <w:kern w:val="0"/>
        </w:rPr>
      </w:pPr>
      <w:r w:rsidRPr="00A267EB">
        <w:rPr>
          <w:kern w:val="0"/>
        </w:rPr>
        <w:t xml:space="preserve">　　其實，早在幾千年前，比</w:t>
      </w:r>
      <w:r w:rsidRPr="00A267EB">
        <w:rPr>
          <w:kern w:val="0"/>
          <w:u w:val="single"/>
        </w:rPr>
        <w:t>蘇格拉</w:t>
      </w:r>
      <w:r w:rsidRPr="005754EE">
        <w:rPr>
          <w:kern w:val="0"/>
          <w:u w:val="single"/>
        </w:rPr>
        <w:t>底</w:t>
      </w:r>
      <w:r w:rsidRPr="00A267EB">
        <w:rPr>
          <w:kern w:val="0"/>
        </w:rPr>
        <w:t>更早的</w:t>
      </w:r>
      <w:r w:rsidRPr="00A267EB">
        <w:rPr>
          <w:kern w:val="0"/>
          <w:u w:val="single"/>
        </w:rPr>
        <w:t>希臘</w:t>
      </w:r>
      <w:r w:rsidRPr="00A267EB">
        <w:rPr>
          <w:kern w:val="0"/>
        </w:rPr>
        <w:t>人</w:t>
      </w:r>
      <w:r w:rsidRPr="00A267EB">
        <w:rPr>
          <w:kern w:val="0"/>
          <w:u w:val="single"/>
        </w:rPr>
        <w:t>狄莫克利陀斯</w:t>
      </w:r>
      <w:r w:rsidRPr="00A267EB">
        <w:rPr>
          <w:kern w:val="0"/>
        </w:rPr>
        <w:t>就曾經說過一些充滿靈思睿智的話：「節制使快樂增加，並使享受更加強。」、「當人過度時，最適意的東西，也變成了最不適意的。」、「一個人不愁他所沒有的東西，而享受他所有的東西，是明智的。」、「窮和富是表示缺乏和充足的字眼。因此，凡缺少某種東西的人就不富；而不缺少什麼東西的人就不窮。」我們</w:t>
      </w:r>
      <w:r w:rsidRPr="00A267EB">
        <w:rPr>
          <w:kern w:val="0"/>
          <w:u w:val="single"/>
        </w:rPr>
        <w:t>中國</w:t>
      </w:r>
      <w:r w:rsidRPr="00A267EB">
        <w:rPr>
          <w:kern w:val="0"/>
        </w:rPr>
        <w:t>古老的諺語「</w:t>
      </w:r>
      <w:r w:rsidRPr="00A267EB">
        <w:rPr>
          <w:kern w:val="0"/>
          <w:u w:val="single"/>
        </w:rPr>
        <w:t xml:space="preserve">　　　　　　</w:t>
      </w:r>
      <w:r w:rsidRPr="00A267EB">
        <w:rPr>
          <w:kern w:val="0"/>
        </w:rPr>
        <w:t>」，</w:t>
      </w:r>
      <w:r w:rsidRPr="005754EE">
        <w:rPr>
          <w:kern w:val="0"/>
          <w:u w:val="single"/>
        </w:rPr>
        <w:t>淵明</w:t>
      </w:r>
      <w:r w:rsidRPr="00A267EB">
        <w:rPr>
          <w:kern w:val="0"/>
        </w:rPr>
        <w:t>詩所謂「營己良有極？過足非所欽」，其實也都是相近的意思。</w:t>
      </w:r>
      <w:r w:rsidRPr="00777890">
        <w:rPr>
          <w:rFonts w:ascii="Times New Roman"/>
          <w:kern w:val="0"/>
        </w:rPr>
        <w:t>（</w:t>
      </w:r>
      <w:r w:rsidRPr="00777890">
        <w:rPr>
          <w:rFonts w:ascii="Times New Roman"/>
          <w:kern w:val="0"/>
          <w:u w:val="single"/>
        </w:rPr>
        <w:t>方瑜</w:t>
      </w:r>
      <w:r w:rsidRPr="00777890">
        <w:rPr>
          <w:rStyle w:val="afb"/>
          <w:rFonts w:ascii="Times New Roman"/>
        </w:rPr>
        <w:t xml:space="preserve"> </w:t>
      </w:r>
      <w:r w:rsidRPr="00777890">
        <w:rPr>
          <w:rStyle w:val="afd"/>
          <w:rFonts w:ascii="Times New Roman"/>
        </w:rPr>
        <w:t>回首</w:t>
      </w:r>
      <w:r w:rsidRPr="00777890">
        <w:rPr>
          <w:rStyle w:val="afb"/>
          <w:rFonts w:ascii="Times New Roman"/>
        </w:rPr>
        <w:t xml:space="preserve"> </w:t>
      </w:r>
      <w:r w:rsidRPr="00777890">
        <w:rPr>
          <w:rStyle w:val="afd"/>
          <w:rFonts w:ascii="Times New Roman"/>
        </w:rPr>
        <w:t>鷦鷯偃鼠的智慧</w:t>
      </w:r>
      <w:r w:rsidRPr="00777890">
        <w:rPr>
          <w:rFonts w:ascii="Times New Roman"/>
          <w:kern w:val="0"/>
        </w:rPr>
        <w:t>）</w:t>
      </w:r>
    </w:p>
    <w:p w:rsidR="0019718A" w:rsidRDefault="0019718A" w:rsidP="0019718A">
      <w:pPr>
        <w:pStyle w:val="a6"/>
        <w:ind w:left="1254" w:hanging="1254"/>
        <w:rPr>
          <w:rFonts w:hint="eastAsia"/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D0758D">
        <w:rPr>
          <w:rStyle w:val="af1"/>
          <w:rFonts w:hint="eastAsia"/>
          <w:color w:val="FFFFFF"/>
        </w:rPr>
        <w:t>D</w:t>
      </w:r>
      <w:r w:rsidRPr="00D0758D">
        <w:rPr>
          <w:rStyle w:val="af1"/>
          <w:rFonts w:hint="eastAsia"/>
          <w:color w:val="FFFFFF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9"/>
          <w:rFonts w:hint="eastAsia"/>
        </w:rPr>
        <w:t>1</w:t>
      </w:r>
      <w:r w:rsidRPr="00A21EF1">
        <w:rPr>
          <w:rStyle w:val="a9"/>
          <w:rFonts w:hint="eastAsia"/>
        </w:rPr>
        <w:t>.</w:t>
      </w:r>
      <w:r>
        <w:rPr>
          <w:rStyle w:val="a9"/>
          <w:rFonts w:hint="eastAsia"/>
        </w:rPr>
        <w:tab/>
      </w:r>
      <w:r w:rsidRPr="00A267EB">
        <w:rPr>
          <w:kern w:val="0"/>
        </w:rPr>
        <w:t>依據上文，下列說明正確的選項是：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寫作議論文首重理性，舉證必不可缺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「言之有物」的「物」強調的是文章結構，「言之有序」的「序」強調的則是文意內容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寫作時舉證確鑿以予人客觀知識，乃文中所謂的「言之有序」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「言之有物」、「言之有序」之主張和</w:t>
      </w:r>
      <w:r w:rsidRPr="00A267EB">
        <w:rPr>
          <w:kern w:val="0"/>
          <w:u w:val="single"/>
        </w:rPr>
        <w:t>清代</w:t>
      </w:r>
      <w:r w:rsidRPr="005754EE">
        <w:rPr>
          <w:rStyle w:val="afb"/>
          <w:rFonts w:hint="eastAsia"/>
        </w:rPr>
        <w:t xml:space="preserve"> </w:t>
      </w:r>
      <w:r w:rsidRPr="005754EE">
        <w:rPr>
          <w:kern w:val="0"/>
          <w:u w:val="single"/>
        </w:rPr>
        <w:t>桐城派</w:t>
      </w:r>
      <w:r w:rsidRPr="00A267EB">
        <w:rPr>
          <w:kern w:val="0"/>
        </w:rPr>
        <w:t>強調的「義」、「法」雷同。</w:t>
      </w:r>
    </w:p>
    <w:p w:rsidR="00784D78" w:rsidRDefault="00784D78" w:rsidP="0019718A">
      <w:pPr>
        <w:pStyle w:val="a6"/>
        <w:ind w:left="1254" w:hanging="1254"/>
        <w:rPr>
          <w:rFonts w:hint="eastAsia"/>
          <w:kern w:val="0"/>
        </w:rPr>
      </w:pPr>
    </w:p>
    <w:p w:rsidR="00784D78" w:rsidRPr="00A267EB" w:rsidRDefault="00784D78" w:rsidP="0019718A">
      <w:pPr>
        <w:pStyle w:val="a6"/>
        <w:ind w:left="1254" w:hanging="1254"/>
        <w:rPr>
          <w:kern w:val="0"/>
        </w:rPr>
      </w:pPr>
    </w:p>
    <w:p w:rsidR="0019718A" w:rsidRPr="00A267EB" w:rsidRDefault="0019718A" w:rsidP="0019718A">
      <w:pPr>
        <w:pStyle w:val="a6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D0758D">
        <w:rPr>
          <w:rStyle w:val="af1"/>
          <w:rFonts w:hint="eastAsia"/>
          <w:color w:val="FFFFFF"/>
        </w:rPr>
        <w:t>B</w:t>
      </w:r>
      <w:r w:rsidRPr="00D0758D">
        <w:rPr>
          <w:rStyle w:val="af1"/>
          <w:rFonts w:hint="eastAsia"/>
          <w:color w:val="FFFFFF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9"/>
          <w:rFonts w:hint="eastAsia"/>
        </w:rPr>
        <w:t>2</w:t>
      </w:r>
      <w:r w:rsidRPr="00A21EF1">
        <w:rPr>
          <w:rStyle w:val="a9"/>
          <w:rFonts w:hint="eastAsia"/>
        </w:rPr>
        <w:t>.</w:t>
      </w:r>
      <w:r>
        <w:rPr>
          <w:rStyle w:val="a9"/>
          <w:rFonts w:hint="eastAsia"/>
        </w:rPr>
        <w:tab/>
      </w:r>
      <w:r w:rsidRPr="00A267EB">
        <w:rPr>
          <w:kern w:val="0"/>
        </w:rPr>
        <w:t>作者認為行文時擷取名言佳句及古今中外事例以佐證，能強化議論。以此觀之，本文例證空格中最適合填入的諺語應是：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揠苗助長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知足常樂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物極必反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及時行樂。</w:t>
      </w:r>
    </w:p>
    <w:p w:rsidR="0019718A" w:rsidRPr="00A267EB" w:rsidRDefault="0019718A" w:rsidP="0019718A">
      <w:pPr>
        <w:pStyle w:val="af2"/>
        <w:ind w:left="752" w:hanging="752"/>
        <w:rPr>
          <w:kern w:val="0"/>
        </w:rPr>
      </w:pPr>
      <w:r>
        <w:rPr>
          <w:kern w:val="0"/>
        </w:rPr>
        <w:t>（二）</w:t>
      </w:r>
      <w:r w:rsidRPr="00A267EB">
        <w:rPr>
          <w:kern w:val="0"/>
        </w:rPr>
        <w:t>請閱讀下列節選自</w:t>
      </w:r>
      <w:r w:rsidRPr="00A267EB">
        <w:rPr>
          <w:kern w:val="0"/>
          <w:u w:val="single"/>
        </w:rPr>
        <w:t>清代</w:t>
      </w:r>
      <w:r w:rsidRPr="00A267EB">
        <w:rPr>
          <w:rStyle w:val="afb"/>
        </w:rPr>
        <w:t xml:space="preserve"> </w:t>
      </w:r>
      <w:r w:rsidRPr="00A267EB">
        <w:rPr>
          <w:kern w:val="0"/>
          <w:u w:val="wave"/>
        </w:rPr>
        <w:t>笑林廣記</w:t>
      </w:r>
      <w:r w:rsidRPr="00A267EB">
        <w:rPr>
          <w:kern w:val="0"/>
        </w:rPr>
        <w:t>的文字後，回答</w:t>
      </w:r>
      <w:r w:rsidRPr="00F85517">
        <w:rPr>
          <w:rStyle w:val="a9"/>
        </w:rPr>
        <w:t>3.</w:t>
      </w:r>
      <w:r w:rsidRPr="00A1133B">
        <w:rPr>
          <w:rStyle w:val="afe"/>
        </w:rPr>
        <w:t>～</w:t>
      </w:r>
      <w:r w:rsidRPr="00F85517">
        <w:rPr>
          <w:rStyle w:val="a9"/>
        </w:rPr>
        <w:t>4.</w:t>
      </w:r>
      <w:r w:rsidRPr="00A267EB">
        <w:rPr>
          <w:kern w:val="0"/>
        </w:rPr>
        <w:t>題：</w:t>
      </w:r>
    </w:p>
    <w:p w:rsidR="0019718A" w:rsidRPr="00A267EB" w:rsidRDefault="0019718A" w:rsidP="0019718A">
      <w:pPr>
        <w:pStyle w:val="af6"/>
        <w:rPr>
          <w:kern w:val="0"/>
        </w:rPr>
      </w:pPr>
      <w:r w:rsidRPr="00A267EB">
        <w:rPr>
          <w:kern w:val="0"/>
        </w:rPr>
        <w:t xml:space="preserve">　　一學使按臨，有一生員入場時，置一蟬於儒巾中。巾內蟬鳴，同座者聞其聲自儒巾出，無不大笑。宗師以犯規喚至，究其致笑之由，皆曰：「某號生員儒巾內有聲，故笑。」宗師喚其人至前，欲責之，生員大聲呼曰：「今日生員入場時，父親喚住，將蟬置於巾內。爬、跳難受，生員以父命不敢擲去。」宗師怒問其置蟬於巾內之故，答曰：「取『</w:t>
      </w:r>
      <w:r w:rsidRPr="00A267EB">
        <w:rPr>
          <w:rStyle w:val="af4"/>
          <w:rFonts w:ascii="Times New Roman"/>
        </w:rPr>
        <w:t>頭鳴</w:t>
      </w:r>
      <w:r w:rsidRPr="00A267EB">
        <w:rPr>
          <w:kern w:val="0"/>
        </w:rPr>
        <w:t>』之意。」</w:t>
      </w:r>
    </w:p>
    <w:p w:rsidR="0019718A" w:rsidRPr="00A267EB" w:rsidRDefault="0019718A" w:rsidP="0019718A">
      <w:pPr>
        <w:pStyle w:val="a6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D0758D">
        <w:rPr>
          <w:rStyle w:val="af1"/>
          <w:rFonts w:hint="eastAsia"/>
          <w:color w:val="FFFFFF"/>
        </w:rPr>
        <w:t>C</w:t>
      </w:r>
      <w:r w:rsidRPr="00D0758D">
        <w:rPr>
          <w:rStyle w:val="af1"/>
          <w:rFonts w:hint="eastAsia"/>
          <w:color w:val="FFFFFF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9"/>
          <w:rFonts w:hint="eastAsia"/>
        </w:rPr>
        <w:t>3</w:t>
      </w:r>
      <w:r w:rsidRPr="00A21EF1">
        <w:rPr>
          <w:rStyle w:val="a9"/>
          <w:rFonts w:hint="eastAsia"/>
        </w:rPr>
        <w:t>.</w:t>
      </w:r>
      <w:r>
        <w:rPr>
          <w:rStyle w:val="a9"/>
          <w:rFonts w:hint="eastAsia"/>
        </w:rPr>
        <w:tab/>
      </w:r>
      <w:r w:rsidRPr="00A267EB">
        <w:rPr>
          <w:kern w:val="0"/>
        </w:rPr>
        <w:t>文中的生員把蟬放在儒巾中的原因是：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同座者的惡作劇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以蟬為幸運物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父親的要求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生員的迷信。</w:t>
      </w:r>
    </w:p>
    <w:p w:rsidR="0019718A" w:rsidRDefault="0019718A" w:rsidP="0019718A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D0758D">
        <w:rPr>
          <w:rStyle w:val="af1"/>
          <w:rFonts w:hint="eastAsia"/>
          <w:color w:val="FFFFFF"/>
        </w:rPr>
        <w:t>A</w:t>
      </w:r>
      <w:r w:rsidRPr="00D0758D">
        <w:rPr>
          <w:rStyle w:val="af1"/>
          <w:rFonts w:hint="eastAsia"/>
          <w:color w:val="FFFFFF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9"/>
          <w:rFonts w:hint="eastAsia"/>
        </w:rPr>
        <w:t>4</w:t>
      </w:r>
      <w:r w:rsidRPr="00A21EF1">
        <w:rPr>
          <w:rStyle w:val="a9"/>
          <w:rFonts w:hint="eastAsia"/>
        </w:rPr>
        <w:t>.</w:t>
      </w:r>
      <w:r>
        <w:rPr>
          <w:rStyle w:val="a9"/>
          <w:rFonts w:hint="eastAsia"/>
        </w:rPr>
        <w:tab/>
      </w:r>
      <w:r w:rsidRPr="00A267EB">
        <w:rPr>
          <w:kern w:val="0"/>
        </w:rPr>
        <w:t>文中「頭鳴」二字所運用的修辭應為：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雙關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誇飾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譬喻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擬人。</w:t>
      </w:r>
    </w:p>
    <w:p w:rsidR="00713426" w:rsidRPr="0019718A" w:rsidRDefault="00713426" w:rsidP="009E02F4">
      <w:pPr>
        <w:pStyle w:val="a8"/>
        <w:spacing w:beforeLines="0" w:before="0" w:after="174"/>
        <w:ind w:left="403" w:hanging="403"/>
        <w:rPr>
          <w:rFonts w:hint="eastAsia"/>
        </w:rPr>
      </w:pPr>
    </w:p>
    <w:p w:rsidR="00713426" w:rsidRDefault="00713426" w:rsidP="009E02F4">
      <w:pPr>
        <w:pStyle w:val="a8"/>
        <w:spacing w:beforeLines="0" w:before="0" w:after="174"/>
        <w:ind w:left="403" w:hanging="403"/>
        <w:rPr>
          <w:rFonts w:hint="eastAsia"/>
        </w:rPr>
      </w:pPr>
    </w:p>
    <w:p w:rsidR="00713426" w:rsidRPr="00067207" w:rsidRDefault="00713426" w:rsidP="009E02F4">
      <w:pPr>
        <w:pStyle w:val="a8"/>
        <w:spacing w:beforeLines="0" w:before="0" w:after="174"/>
        <w:ind w:left="403" w:hanging="403"/>
        <w:rPr>
          <w:rFonts w:hint="eastAsia"/>
        </w:rPr>
      </w:pPr>
    </w:p>
    <w:sectPr w:rsidR="00713426" w:rsidRPr="00067207" w:rsidSect="000A0D66">
      <w:headerReference w:type="default" r:id="rId13"/>
      <w:footerReference w:type="default" r:id="rId14"/>
      <w:type w:val="continuous"/>
      <w:pgSz w:w="20639" w:h="14572" w:orient="landscape" w:code="12"/>
      <w:pgMar w:top="765" w:right="539" w:bottom="765" w:left="539" w:header="0" w:footer="284" w:gutter="0"/>
      <w:pgNumType w:start="1"/>
      <w:cols w:num="2" w:space="502"/>
      <w:textDirection w:val="tbRl"/>
      <w:docGrid w:type="linesAndChars" w:linePitch="349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D16" w:rsidRDefault="00DE2D16">
      <w:r>
        <w:separator/>
      </w:r>
    </w:p>
  </w:endnote>
  <w:endnote w:type="continuationSeparator" w:id="0">
    <w:p w:rsidR="00DE2D16" w:rsidRDefault="00DE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華康楷書體 Std W5">
    <w:altName w:val="Malgun Gothic Semilight"/>
    <w:charset w:val="88"/>
    <w:family w:val="script"/>
    <w:notTrueType/>
    <w:pitch w:val="variable"/>
    <w:sig w:usb0="00000000" w:usb1="38CFFD7A" w:usb2="00000016" w:usb3="00000000" w:csb0="001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隸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585" w:rsidRPr="00B9176B" w:rsidRDefault="00AD0C56" w:rsidP="00B9176B">
    <w:pPr>
      <w:pStyle w:val="a3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8865235</wp:posOffset>
              </wp:positionV>
              <wp:extent cx="360045" cy="179705"/>
              <wp:effectExtent l="9525" t="13970" r="11430" b="6350"/>
              <wp:wrapNone/>
              <wp:docPr id="1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746B" w:rsidRPr="00527E4E" w:rsidRDefault="00114730" w:rsidP="002A746B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7</w: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4609B" w:rsidRPr="0034609B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2</w: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0;margin-top:698.05pt;width:28.35pt;height:14.1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" strokeweight=".5pt">
              <v:textbox inset="0,0,0,0">
                <w:txbxContent>
                  <w:p w:rsidR="002A746B" w:rsidRPr="00527E4E" w:rsidRDefault="00114730" w:rsidP="002A746B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7</w: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34609B" w:rsidRPr="0034609B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2</w: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10333355</wp:posOffset>
              </wp:positionV>
              <wp:extent cx="612140" cy="228600"/>
              <wp:effectExtent l="0" t="0" r="0" b="1270"/>
              <wp:wrapNone/>
              <wp:docPr id="10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585" w:rsidRPr="00CF14F0" w:rsidRDefault="00096585" w:rsidP="00EC0EE9">
                          <w:pPr>
                            <w:jc w:val="center"/>
                            <w:rPr>
                              <w:rFonts w:hint="eastAsia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begin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instrText xml:space="preserve"> PAGE </w:instrTex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separate"/>
                          </w:r>
                          <w:r w:rsidR="0034609B">
                            <w:rPr>
                              <w:rStyle w:val="a4"/>
                              <w:noProof/>
                              <w:szCs w:val="22"/>
                            </w:rPr>
                            <w:t>2</w: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30" type="#_x0000_t202" style="position:absolute;left:0;text-align:left;margin-left:0;margin-top:813.65pt;width:48.2pt;height:18pt;z-index:2516510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lYsgIAALE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" filled="f" stroked="f">
              <v:textbox inset="0,0,0,0">
                <w:txbxContent>
                  <w:p w:rsidR="00096585" w:rsidRPr="00CF14F0" w:rsidRDefault="00096585" w:rsidP="00EC0EE9">
                    <w:pPr>
                      <w:jc w:val="center"/>
                      <w:rPr>
                        <w:rFonts w:hint="eastAsia"/>
                        <w:szCs w:val="22"/>
                      </w:rPr>
                    </w:pPr>
                    <w:r>
                      <w:rPr>
                        <w:rFonts w:hint="eastAsia"/>
                        <w:szCs w:val="22"/>
                      </w:rPr>
                      <w:t>1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 w:rsidRPr="00CF14F0">
                      <w:rPr>
                        <w:rStyle w:val="a4"/>
                        <w:szCs w:val="22"/>
                      </w:rPr>
                      <w:fldChar w:fldCharType="begin"/>
                    </w:r>
                    <w:r w:rsidRPr="00CF14F0">
                      <w:rPr>
                        <w:rStyle w:val="a4"/>
                        <w:szCs w:val="22"/>
                      </w:rPr>
                      <w:instrText xml:space="preserve"> PAGE </w:instrText>
                    </w:r>
                    <w:r w:rsidRPr="00CF14F0">
                      <w:rPr>
                        <w:rStyle w:val="a4"/>
                        <w:szCs w:val="22"/>
                      </w:rPr>
                      <w:fldChar w:fldCharType="separate"/>
                    </w:r>
                    <w:r w:rsidR="0034609B">
                      <w:rPr>
                        <w:rStyle w:val="a4"/>
                        <w:noProof/>
                        <w:szCs w:val="22"/>
                      </w:rPr>
                      <w:t>2</w:t>
                    </w:r>
                    <w:r w:rsidRPr="00CF14F0">
                      <w:rPr>
                        <w:rStyle w:val="a4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585" w:rsidRPr="001F29D9" w:rsidRDefault="00AD0C56">
    <w:pPr>
      <w:pStyle w:val="a3"/>
      <w:rPr>
        <w:position w:val="12"/>
      </w:rPr>
    </w:pPr>
    <w:r>
      <w:rPr>
        <w:noProof/>
        <w:w w:val="10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11861800</wp:posOffset>
          </wp:positionH>
          <wp:positionV relativeFrom="paragraph">
            <wp:posOffset>-18415</wp:posOffset>
          </wp:positionV>
          <wp:extent cx="530860" cy="125730"/>
          <wp:effectExtent l="0" t="0" r="0" b="0"/>
          <wp:wrapNone/>
          <wp:docPr id="31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125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8865235</wp:posOffset>
              </wp:positionV>
              <wp:extent cx="360045" cy="179705"/>
              <wp:effectExtent l="8255" t="13970" r="12700" b="6350"/>
              <wp:wrapNone/>
              <wp:docPr id="9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746B" w:rsidRPr="00527E4E" w:rsidRDefault="00114730" w:rsidP="002A746B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7</w: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4609B" w:rsidRPr="0034609B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1</w: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0;margin-top:698.05pt;width:28.35pt;height:14.15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" strokeweight=".5pt">
              <v:textbox inset="0,0,0,0">
                <w:txbxContent>
                  <w:p w:rsidR="002A746B" w:rsidRPr="00527E4E" w:rsidRDefault="00114730" w:rsidP="002A746B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7</w: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34609B" w:rsidRPr="0034609B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1</w: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1222990" cy="0"/>
              <wp:effectExtent l="7620" t="6985" r="8890" b="12065"/>
              <wp:wrapNone/>
              <wp:docPr id="8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22299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6D5A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0;margin-top:0;width:883.7pt;height:0;z-index:251654144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" strokeweight=".5pt"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2096" behindDoc="0" locked="1" layoutInCell="1" allowOverlap="1">
          <wp:simplePos x="0" y="0"/>
          <wp:positionH relativeFrom="margin">
            <wp:align>right</wp:align>
          </wp:positionH>
          <wp:positionV relativeFrom="page">
            <wp:posOffset>10333355</wp:posOffset>
          </wp:positionV>
          <wp:extent cx="676910" cy="180340"/>
          <wp:effectExtent l="0" t="0" r="0" b="0"/>
          <wp:wrapNone/>
          <wp:docPr id="20" name="圖片 20" descr="龍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龍騰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180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10333355</wp:posOffset>
              </wp:positionV>
              <wp:extent cx="612140" cy="228600"/>
              <wp:effectExtent l="0" t="0" r="0" b="1270"/>
              <wp:wrapNone/>
              <wp:docPr id="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585" w:rsidRPr="00CF14F0" w:rsidRDefault="00096585" w:rsidP="00AA25F6">
                          <w:pPr>
                            <w:jc w:val="center"/>
                            <w:rPr>
                              <w:rFonts w:hint="eastAsia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begin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instrText xml:space="preserve"> PAGE </w:instrTex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separate"/>
                          </w:r>
                          <w:r w:rsidR="0034609B">
                            <w:rPr>
                              <w:rStyle w:val="a4"/>
                              <w:noProof/>
                              <w:szCs w:val="22"/>
                            </w:rPr>
                            <w:t>1</w: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2" type="#_x0000_t202" style="position:absolute;left:0;text-align:left;margin-left:0;margin-top:813.65pt;width:48.2pt;height:18pt;z-index:2516500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gMqsg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" filled="f" stroked="f">
              <v:textbox inset="0,0,0,0">
                <w:txbxContent>
                  <w:p w:rsidR="00096585" w:rsidRPr="00CF14F0" w:rsidRDefault="00096585" w:rsidP="00AA25F6">
                    <w:pPr>
                      <w:jc w:val="center"/>
                      <w:rPr>
                        <w:rFonts w:hint="eastAsia"/>
                        <w:szCs w:val="22"/>
                      </w:rPr>
                    </w:pPr>
                    <w:r>
                      <w:rPr>
                        <w:rFonts w:hint="eastAsia"/>
                        <w:szCs w:val="22"/>
                      </w:rPr>
                      <w:t>1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 w:rsidRPr="00CF14F0">
                      <w:rPr>
                        <w:rStyle w:val="a4"/>
                        <w:szCs w:val="22"/>
                      </w:rPr>
                      <w:fldChar w:fldCharType="begin"/>
                    </w:r>
                    <w:r w:rsidRPr="00CF14F0">
                      <w:rPr>
                        <w:rStyle w:val="a4"/>
                        <w:szCs w:val="22"/>
                      </w:rPr>
                      <w:instrText xml:space="preserve"> PAGE </w:instrText>
                    </w:r>
                    <w:r w:rsidRPr="00CF14F0">
                      <w:rPr>
                        <w:rStyle w:val="a4"/>
                        <w:szCs w:val="22"/>
                      </w:rPr>
                      <w:fldChar w:fldCharType="separate"/>
                    </w:r>
                    <w:r w:rsidR="0034609B">
                      <w:rPr>
                        <w:rStyle w:val="a4"/>
                        <w:noProof/>
                        <w:szCs w:val="22"/>
                      </w:rPr>
                      <w:t>1</w:t>
                    </w:r>
                    <w:r w:rsidRPr="00CF14F0">
                      <w:rPr>
                        <w:rStyle w:val="a4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1" layoutInCell="1" allowOverlap="1">
              <wp:simplePos x="0" y="0"/>
              <wp:positionH relativeFrom="margin">
                <wp:posOffset>0</wp:posOffset>
              </wp:positionH>
              <wp:positionV relativeFrom="page">
                <wp:posOffset>10333355</wp:posOffset>
              </wp:positionV>
              <wp:extent cx="3035300" cy="331470"/>
              <wp:effectExtent l="0" t="0" r="3810" b="317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0" cy="331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585" w:rsidRPr="00E9205B" w:rsidRDefault="00096585" w:rsidP="00AA25F6">
                          <w:pPr>
                            <w:jc w:val="left"/>
                            <w:rPr>
                              <w:rFonts w:ascii="華康隸書體W3" w:eastAsia="華康隸書體W3" w:hint="eastAs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55003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t>S</w:t>
                          </w:r>
                          <w:r w:rsidRPr="00CA58DC">
                            <w:rPr>
                              <w:rFonts w:hint="eastAsia"/>
                              <w:color w:val="FF00FF"/>
                              <w:szCs w:val="22"/>
                            </w:rPr>
                            <w:t>R</w:t>
                          </w:r>
                          <w:r>
                            <w:rPr>
                              <w:rFonts w:hint="eastAsia"/>
                              <w:color w:val="FF00FF"/>
                              <w:szCs w:val="22"/>
                            </w:rPr>
                            <w:t xml:space="preserve">　</w:t>
                          </w:r>
                          <w:r w:rsidRPr="00E9205B">
                            <w:rPr>
                              <w:rFonts w:ascii="華康隸書體W3" w:eastAsia="華康隸書體W3" w:hint="eastAsia"/>
                              <w:sz w:val="16"/>
                              <w:szCs w:val="16"/>
                            </w:rPr>
                            <w:t>請尊重著作權　勿擅自翻印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3" type="#_x0000_t202" style="position:absolute;left:0;text-align:left;margin-left:0;margin-top:813.65pt;width:239pt;height:26.1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" filled="f" stroked="f">
              <v:textbox inset="0,0,0,0">
                <w:txbxContent>
                  <w:p w:rsidR="00096585" w:rsidRPr="00E9205B" w:rsidRDefault="00096585" w:rsidP="00AA25F6">
                    <w:pPr>
                      <w:jc w:val="left"/>
                      <w:rPr>
                        <w:rFonts w:ascii="華康隸書體W3" w:eastAsia="華康隸書體W3" w:hint="eastAsia"/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Cs w:val="22"/>
                      </w:rPr>
                      <w:t>55003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>
                      <w:rPr>
                        <w:rFonts w:hint="eastAsia"/>
                        <w:szCs w:val="22"/>
                      </w:rPr>
                      <w:t>S</w:t>
                    </w:r>
                    <w:r w:rsidRPr="00CA58DC">
                      <w:rPr>
                        <w:rFonts w:hint="eastAsia"/>
                        <w:color w:val="FF00FF"/>
                        <w:szCs w:val="22"/>
                      </w:rPr>
                      <w:t>R</w:t>
                    </w:r>
                    <w:r>
                      <w:rPr>
                        <w:rFonts w:hint="eastAsia"/>
                        <w:color w:val="FF00FF"/>
                        <w:szCs w:val="22"/>
                      </w:rPr>
                      <w:t xml:space="preserve">　</w:t>
                    </w:r>
                    <w:r w:rsidRPr="00E9205B">
                      <w:rPr>
                        <w:rFonts w:ascii="華康隸書體W3" w:eastAsia="華康隸書體W3" w:hint="eastAsia"/>
                        <w:sz w:val="16"/>
                        <w:szCs w:val="16"/>
                      </w:rPr>
                      <w:t>請尊重著作權　勿擅自翻印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B338D9" w:rsidRPr="002274C8">
      <w:rPr>
        <w:rFonts w:hint="eastAsia"/>
      </w:rPr>
      <w:t xml:space="preserve">60601S </w:t>
    </w:r>
    <w:r w:rsidR="00B338D9" w:rsidRPr="002274C8">
      <w:rPr>
        <w:rFonts w:hint="eastAsia"/>
        <w:bdr w:val="single" w:sz="4" w:space="0" w:color="auto"/>
      </w:rPr>
      <w:t xml:space="preserve"> A</w:t>
    </w:r>
    <w:r w:rsidR="00994DD9">
      <w:rPr>
        <w:rFonts w:hint="eastAsia"/>
        <w:bdr w:val="single" w:sz="4" w:space="0" w:color="auto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C29" w:rsidRPr="001F29D9" w:rsidRDefault="00AD0C56">
    <w:pPr>
      <w:pStyle w:val="a3"/>
      <w:rPr>
        <w:position w:val="12"/>
      </w:rPr>
    </w:pPr>
    <w:r>
      <w:rPr>
        <w:noProof/>
        <w:w w:val="100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11861800</wp:posOffset>
          </wp:positionH>
          <wp:positionV relativeFrom="paragraph">
            <wp:posOffset>-18415</wp:posOffset>
          </wp:positionV>
          <wp:extent cx="530860" cy="125730"/>
          <wp:effectExtent l="0" t="0" r="0" b="0"/>
          <wp:wrapNone/>
          <wp:docPr id="37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125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8865235</wp:posOffset>
              </wp:positionV>
              <wp:extent cx="360045" cy="179705"/>
              <wp:effectExtent l="8255" t="13970" r="12700" b="6350"/>
              <wp:wrapNone/>
              <wp:docPr id="3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71C29" w:rsidRPr="00527E4E" w:rsidRDefault="00071C29" w:rsidP="002A746B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7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4609B" w:rsidRPr="0034609B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3</w:t>
                          </w:r>
                          <w:r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0;margin-top:698.05pt;width:28.35pt;height:14.1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" strokeweight=".5pt">
              <v:textbox inset="0,0,0,0">
                <w:txbxContent>
                  <w:p w:rsidR="00071C29" w:rsidRPr="00527E4E" w:rsidRDefault="00071C29" w:rsidP="002A746B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7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34609B" w:rsidRPr="0034609B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3</w:t>
                    </w:r>
                    <w:r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margin">
            <wp:align>right</wp:align>
          </wp:positionH>
          <wp:positionV relativeFrom="page">
            <wp:posOffset>10333355</wp:posOffset>
          </wp:positionV>
          <wp:extent cx="676910" cy="180340"/>
          <wp:effectExtent l="0" t="0" r="0" b="0"/>
          <wp:wrapNone/>
          <wp:docPr id="34" name="圖片 34" descr="龍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龍騰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180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10333355</wp:posOffset>
              </wp:positionV>
              <wp:extent cx="612140" cy="228600"/>
              <wp:effectExtent l="0" t="0" r="0" b="1270"/>
              <wp:wrapNone/>
              <wp:docPr id="2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1C29" w:rsidRPr="00CF14F0" w:rsidRDefault="00071C29" w:rsidP="00AA25F6">
                          <w:pPr>
                            <w:jc w:val="center"/>
                            <w:rPr>
                              <w:rFonts w:hint="eastAsia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begin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instrText xml:space="preserve"> PAGE </w:instrTex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separate"/>
                          </w:r>
                          <w:r w:rsidR="0034609B">
                            <w:rPr>
                              <w:rStyle w:val="a4"/>
                              <w:noProof/>
                              <w:szCs w:val="22"/>
                            </w:rPr>
                            <w:t>3</w: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036" type="#_x0000_t202" style="position:absolute;left:0;text-align:left;margin-left:0;margin-top:813.65pt;width:48.2pt;height:18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CBFsg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" filled="f" stroked="f">
              <v:textbox inset="0,0,0,0">
                <w:txbxContent>
                  <w:p w:rsidR="00071C29" w:rsidRPr="00CF14F0" w:rsidRDefault="00071C29" w:rsidP="00AA25F6">
                    <w:pPr>
                      <w:jc w:val="center"/>
                      <w:rPr>
                        <w:rFonts w:hint="eastAsia"/>
                        <w:szCs w:val="22"/>
                      </w:rPr>
                    </w:pPr>
                    <w:r>
                      <w:rPr>
                        <w:rFonts w:hint="eastAsia"/>
                        <w:szCs w:val="22"/>
                      </w:rPr>
                      <w:t>1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 w:rsidRPr="00CF14F0">
                      <w:rPr>
                        <w:rStyle w:val="a4"/>
                        <w:szCs w:val="22"/>
                      </w:rPr>
                      <w:fldChar w:fldCharType="begin"/>
                    </w:r>
                    <w:r w:rsidRPr="00CF14F0">
                      <w:rPr>
                        <w:rStyle w:val="a4"/>
                        <w:szCs w:val="22"/>
                      </w:rPr>
                      <w:instrText xml:space="preserve"> PAGE </w:instrText>
                    </w:r>
                    <w:r w:rsidRPr="00CF14F0">
                      <w:rPr>
                        <w:rStyle w:val="a4"/>
                        <w:szCs w:val="22"/>
                      </w:rPr>
                      <w:fldChar w:fldCharType="separate"/>
                    </w:r>
                    <w:r w:rsidR="0034609B">
                      <w:rPr>
                        <w:rStyle w:val="a4"/>
                        <w:noProof/>
                        <w:szCs w:val="22"/>
                      </w:rPr>
                      <w:t>3</w:t>
                    </w:r>
                    <w:r w:rsidRPr="00CF14F0">
                      <w:rPr>
                        <w:rStyle w:val="a4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posOffset>0</wp:posOffset>
              </wp:positionH>
              <wp:positionV relativeFrom="page">
                <wp:posOffset>10333355</wp:posOffset>
              </wp:positionV>
              <wp:extent cx="3035300" cy="331470"/>
              <wp:effectExtent l="0" t="0" r="3810" b="3175"/>
              <wp:wrapNone/>
              <wp:docPr id="1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0" cy="331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1C29" w:rsidRPr="00E9205B" w:rsidRDefault="00071C29" w:rsidP="00AA25F6">
                          <w:pPr>
                            <w:jc w:val="left"/>
                            <w:rPr>
                              <w:rFonts w:ascii="華康隸書體W3" w:eastAsia="華康隸書體W3" w:hint="eastAs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55003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t>S</w:t>
                          </w:r>
                          <w:r w:rsidRPr="00CA58DC">
                            <w:rPr>
                              <w:rFonts w:hint="eastAsia"/>
                              <w:color w:val="FF00FF"/>
                              <w:szCs w:val="22"/>
                            </w:rPr>
                            <w:t>R</w:t>
                          </w:r>
                          <w:r>
                            <w:rPr>
                              <w:rFonts w:hint="eastAsia"/>
                              <w:color w:val="FF00FF"/>
                              <w:szCs w:val="22"/>
                            </w:rPr>
                            <w:t xml:space="preserve">　</w:t>
                          </w:r>
                          <w:r w:rsidRPr="00E9205B">
                            <w:rPr>
                              <w:rFonts w:ascii="華康隸書體W3" w:eastAsia="華康隸書體W3" w:hint="eastAsia"/>
                              <w:sz w:val="16"/>
                              <w:szCs w:val="16"/>
                            </w:rPr>
                            <w:t>請尊重著作權　勿擅自翻印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37" type="#_x0000_t202" style="position:absolute;left:0;text-align:left;margin-left:0;margin-top:813.65pt;width:239pt;height:26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" filled="f" stroked="f">
              <v:textbox inset="0,0,0,0">
                <w:txbxContent>
                  <w:p w:rsidR="00071C29" w:rsidRPr="00E9205B" w:rsidRDefault="00071C29" w:rsidP="00AA25F6">
                    <w:pPr>
                      <w:jc w:val="left"/>
                      <w:rPr>
                        <w:rFonts w:ascii="華康隸書體W3" w:eastAsia="華康隸書體W3" w:hint="eastAsia"/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Cs w:val="22"/>
                      </w:rPr>
                      <w:t>55003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>
                      <w:rPr>
                        <w:rFonts w:hint="eastAsia"/>
                        <w:szCs w:val="22"/>
                      </w:rPr>
                      <w:t>S</w:t>
                    </w:r>
                    <w:r w:rsidRPr="00CA58DC">
                      <w:rPr>
                        <w:rFonts w:hint="eastAsia"/>
                        <w:color w:val="FF00FF"/>
                        <w:szCs w:val="22"/>
                      </w:rPr>
                      <w:t>R</w:t>
                    </w:r>
                    <w:r>
                      <w:rPr>
                        <w:rFonts w:hint="eastAsia"/>
                        <w:color w:val="FF00FF"/>
                        <w:szCs w:val="22"/>
                      </w:rPr>
                      <w:t xml:space="preserve">　</w:t>
                    </w:r>
                    <w:r w:rsidRPr="00E9205B">
                      <w:rPr>
                        <w:rFonts w:ascii="華康隸書體W3" w:eastAsia="華康隸書體W3" w:hint="eastAsia"/>
                        <w:sz w:val="16"/>
                        <w:szCs w:val="16"/>
                      </w:rPr>
                      <w:t>請尊重著作權　勿擅自翻印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071C29" w:rsidRPr="002274C8">
      <w:rPr>
        <w:rFonts w:hint="eastAsia"/>
      </w:rPr>
      <w:t xml:space="preserve">60601S </w:t>
    </w:r>
    <w:r w:rsidR="00071C29" w:rsidRPr="002274C8">
      <w:rPr>
        <w:rFonts w:hint="eastAsia"/>
        <w:bdr w:val="single" w:sz="4" w:space="0" w:color="auto"/>
      </w:rPr>
      <w:t xml:space="preserve"> A</w:t>
    </w:r>
    <w:r w:rsidR="00071C29">
      <w:rPr>
        <w:rFonts w:hint="eastAsia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D16" w:rsidRDefault="00DE2D16">
      <w:r>
        <w:separator/>
      </w:r>
    </w:p>
  </w:footnote>
  <w:footnote w:type="continuationSeparator" w:id="0">
    <w:p w:rsidR="00DE2D16" w:rsidRDefault="00DE2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E81" w:rsidRDefault="00AD0C5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-172720</wp:posOffset>
              </wp:positionH>
              <wp:positionV relativeFrom="page">
                <wp:align>center</wp:align>
              </wp:positionV>
              <wp:extent cx="165100" cy="2538095"/>
              <wp:effectExtent l="0" t="4445" r="0" b="635"/>
              <wp:wrapNone/>
              <wp:docPr id="14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538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5461" w:rsidRPr="00BF5461" w:rsidRDefault="00BF5461" w:rsidP="00BF5461">
                          <w:pPr>
                            <w:jc w:val="center"/>
                            <w:rPr>
                              <w:rFonts w:eastAsia="華康楷書體 Std W5"/>
                              <w:sz w:val="20"/>
                              <w:szCs w:val="20"/>
                            </w:rPr>
                          </w:pPr>
                          <w:r w:rsidRPr="00BF5461">
                            <w:rPr>
                              <w:rFonts w:eastAsia="華康楷書體 Std W5"/>
                              <w:sz w:val="20"/>
                              <w:szCs w:val="20"/>
                            </w:rPr>
                            <w:t>（本回共</w:t>
                          </w:r>
                          <w:r w:rsidRPr="00BF5461">
                            <w:rPr>
                              <w:rFonts w:eastAsia="華康楷書體 Std W5"/>
                              <w:w w:val="100"/>
                              <w:sz w:val="20"/>
                              <w:szCs w:val="20"/>
                              <w:eastAsianLayout w:id="1945958912" w:vert="1" w:vertCompress="1"/>
                            </w:rPr>
                            <w:t>3</w:t>
                          </w:r>
                          <w:r w:rsidRPr="00BF5461">
                            <w:rPr>
                              <w:rFonts w:eastAsia="華康楷書體 Std W5"/>
                              <w:sz w:val="20"/>
                              <w:szCs w:val="20"/>
                            </w:rPr>
                            <w:t>頁，此為第</w:t>
                          </w:r>
                          <w:r w:rsidRPr="00BF5461">
                            <w:rPr>
                              <w:rFonts w:eastAsia="華康楷書體 Std W5"/>
                              <w:w w:val="100"/>
                              <w:sz w:val="20"/>
                              <w:szCs w:val="20"/>
                              <w:eastAsianLayout w:id="1945958913" w:vert="1" w:vertCompress="1"/>
                            </w:rPr>
                            <w:t>2</w:t>
                          </w:r>
                          <w:r w:rsidRPr="00BF5461">
                            <w:rPr>
                              <w:rFonts w:eastAsia="華康楷書體 Std W5"/>
                              <w:sz w:val="20"/>
                              <w:szCs w:val="20"/>
                            </w:rPr>
                            <w:t>頁）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left:0;text-align:left;margin-left:-13.6pt;margin-top:0;width:13pt;height:199.8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center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" filled="f" stroked="f">
              <v:textbox style="layout-flow:vertical-ideographic" inset="0,0,0,0">
                <w:txbxContent>
                  <w:p w:rsidR="00BF5461" w:rsidRPr="00BF5461" w:rsidRDefault="00BF5461" w:rsidP="00BF5461">
                    <w:pPr>
                      <w:jc w:val="center"/>
                      <w:rPr>
                        <w:rFonts w:eastAsia="華康楷書體 Std W5"/>
                        <w:sz w:val="20"/>
                        <w:szCs w:val="20"/>
                      </w:rPr>
                    </w:pPr>
                    <w:r w:rsidRPr="00BF5461">
                      <w:rPr>
                        <w:rFonts w:eastAsia="華康楷書體 Std W5"/>
                        <w:sz w:val="20"/>
                        <w:szCs w:val="20"/>
                      </w:rPr>
                      <w:t>（本回共</w:t>
                    </w:r>
                    <w:r w:rsidRPr="00BF5461">
                      <w:rPr>
                        <w:rFonts w:eastAsia="華康楷書體 Std W5"/>
                        <w:w w:val="100"/>
                        <w:sz w:val="20"/>
                        <w:szCs w:val="20"/>
                        <w:eastAsianLayout w:id="1945958912" w:vert="1" w:vertCompress="1"/>
                      </w:rPr>
                      <w:t>3</w:t>
                    </w:r>
                    <w:r w:rsidRPr="00BF5461">
                      <w:rPr>
                        <w:rFonts w:eastAsia="華康楷書體 Std W5"/>
                        <w:sz w:val="20"/>
                        <w:szCs w:val="20"/>
                      </w:rPr>
                      <w:t>頁，此為第</w:t>
                    </w:r>
                    <w:r w:rsidRPr="00BF5461">
                      <w:rPr>
                        <w:rFonts w:eastAsia="華康楷書體 Std W5"/>
                        <w:w w:val="100"/>
                        <w:sz w:val="20"/>
                        <w:szCs w:val="20"/>
                        <w:eastAsianLayout w:id="1945958913" w:vert="1" w:vertCompress="1"/>
                      </w:rPr>
                      <w:t>2</w:t>
                    </w:r>
                    <w:r w:rsidRPr="00BF5461">
                      <w:rPr>
                        <w:rFonts w:eastAsia="華康楷書體 Std W5"/>
                        <w:sz w:val="20"/>
                        <w:szCs w:val="20"/>
                      </w:rPr>
                      <w:t>頁）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2419965" cy="0"/>
              <wp:effectExtent l="8890" t="10795" r="10795" b="8255"/>
              <wp:wrapNone/>
              <wp:docPr id="13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1996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8635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0;margin-top:0;width:977.95pt;height:0;z-index:251653120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" strokeweight=".5pt"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A25" w:rsidRDefault="00AD0C56" w:rsidP="00820A2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-172720</wp:posOffset>
              </wp:positionH>
              <wp:positionV relativeFrom="page">
                <wp:align>center</wp:align>
              </wp:positionV>
              <wp:extent cx="165100" cy="2538095"/>
              <wp:effectExtent l="0" t="4445" r="0" b="635"/>
              <wp:wrapNone/>
              <wp:docPr id="1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538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0A25" w:rsidRPr="00BF5461" w:rsidRDefault="00820A25" w:rsidP="00820A25">
                          <w:pPr>
                            <w:jc w:val="center"/>
                            <w:rPr>
                              <w:rFonts w:eastAsia="華康楷書體 Std W5"/>
                              <w:sz w:val="20"/>
                              <w:szCs w:val="20"/>
                            </w:rPr>
                          </w:pPr>
                          <w:r w:rsidRPr="00BF5461">
                            <w:rPr>
                              <w:rFonts w:eastAsia="華康楷書體 Std W5"/>
                              <w:sz w:val="20"/>
                              <w:szCs w:val="20"/>
                            </w:rPr>
                            <w:t>（本回共</w:t>
                          </w:r>
                          <w:r w:rsidRPr="00BF5461">
                            <w:rPr>
                              <w:rFonts w:eastAsia="華康楷書體 Std W5"/>
                              <w:w w:val="100"/>
                              <w:sz w:val="20"/>
                              <w:szCs w:val="20"/>
                              <w:eastAsianLayout w:id="1945958912" w:vert="1" w:vertCompress="1"/>
                            </w:rPr>
                            <w:t>3</w:t>
                          </w:r>
                          <w:r w:rsidRPr="00BF5461">
                            <w:rPr>
                              <w:rFonts w:eastAsia="華康楷書體 Std W5"/>
                              <w:sz w:val="20"/>
                              <w:szCs w:val="20"/>
                            </w:rPr>
                            <w:t>頁，此為第</w:t>
                          </w:r>
                          <w:r w:rsidRPr="002402AA">
                            <w:rPr>
                              <w:rFonts w:eastAsia="華康楷書體 Std W5" w:hint="eastAsia"/>
                              <w:w w:val="100"/>
                              <w:sz w:val="20"/>
                              <w:szCs w:val="20"/>
                              <w:eastAsianLayout w:id="1945962753" w:vert="1" w:vertCompress="1"/>
                            </w:rPr>
                            <w:t>1</w:t>
                          </w:r>
                          <w:r w:rsidRPr="00BF5461">
                            <w:rPr>
                              <w:rFonts w:eastAsia="華康楷書體 Std W5"/>
                              <w:sz w:val="20"/>
                              <w:szCs w:val="20"/>
                            </w:rPr>
                            <w:t>頁）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13.6pt;margin-top:0;width:13pt;height:199.85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center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" filled="f" stroked="f">
              <v:textbox style="layout-flow:vertical-ideographic" inset="0,0,0,0">
                <w:txbxContent>
                  <w:p w:rsidR="00820A25" w:rsidRPr="00BF5461" w:rsidRDefault="00820A25" w:rsidP="00820A25">
                    <w:pPr>
                      <w:jc w:val="center"/>
                      <w:rPr>
                        <w:rFonts w:eastAsia="華康楷書體 Std W5"/>
                        <w:sz w:val="20"/>
                        <w:szCs w:val="20"/>
                      </w:rPr>
                    </w:pPr>
                    <w:r w:rsidRPr="00BF5461">
                      <w:rPr>
                        <w:rFonts w:eastAsia="華康楷書體 Std W5"/>
                        <w:sz w:val="20"/>
                        <w:szCs w:val="20"/>
                      </w:rPr>
                      <w:t>（本回共</w:t>
                    </w:r>
                    <w:r w:rsidRPr="00BF5461">
                      <w:rPr>
                        <w:rFonts w:eastAsia="華康楷書體 Std W5"/>
                        <w:w w:val="100"/>
                        <w:sz w:val="20"/>
                        <w:szCs w:val="20"/>
                        <w:eastAsianLayout w:id="1945958912" w:vert="1" w:vertCompress="1"/>
                      </w:rPr>
                      <w:t>3</w:t>
                    </w:r>
                    <w:r w:rsidRPr="00BF5461">
                      <w:rPr>
                        <w:rFonts w:eastAsia="華康楷書體 Std W5"/>
                        <w:sz w:val="20"/>
                        <w:szCs w:val="20"/>
                      </w:rPr>
                      <w:t>頁，此為第</w:t>
                    </w:r>
                    <w:r w:rsidRPr="002402AA">
                      <w:rPr>
                        <w:rFonts w:eastAsia="華康楷書體 Std W5" w:hint="eastAsia"/>
                        <w:w w:val="100"/>
                        <w:sz w:val="20"/>
                        <w:szCs w:val="20"/>
                        <w:eastAsianLayout w:id="1945962753" w:vert="1" w:vertCompress="1"/>
                      </w:rPr>
                      <w:t>1</w:t>
                    </w:r>
                    <w:r w:rsidRPr="00BF5461">
                      <w:rPr>
                        <w:rFonts w:eastAsia="華康楷書體 Std W5"/>
                        <w:sz w:val="20"/>
                        <w:szCs w:val="20"/>
                      </w:rPr>
                      <w:t>頁）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1F29D9" w:rsidRDefault="001F29D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461" w:rsidRDefault="00AD0C56" w:rsidP="00BF546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-172720</wp:posOffset>
              </wp:positionH>
              <wp:positionV relativeFrom="page">
                <wp:align>center</wp:align>
              </wp:positionV>
              <wp:extent cx="165100" cy="2538095"/>
              <wp:effectExtent l="0" t="4445" r="0" b="635"/>
              <wp:wrapNone/>
              <wp:docPr id="5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538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5461" w:rsidRPr="00BF5461" w:rsidRDefault="00BF5461" w:rsidP="00BF5461">
                          <w:pPr>
                            <w:jc w:val="center"/>
                            <w:rPr>
                              <w:rFonts w:eastAsia="華康楷書體 Std W5"/>
                              <w:sz w:val="20"/>
                              <w:szCs w:val="20"/>
                            </w:rPr>
                          </w:pPr>
                          <w:r w:rsidRPr="00BF5461">
                            <w:rPr>
                              <w:rFonts w:eastAsia="華康楷書體 Std W5"/>
                              <w:sz w:val="20"/>
                              <w:szCs w:val="20"/>
                            </w:rPr>
                            <w:t>（本回共</w:t>
                          </w:r>
                          <w:r w:rsidRPr="00BF5461">
                            <w:rPr>
                              <w:rFonts w:eastAsia="華康楷書體 Std W5"/>
                              <w:w w:val="100"/>
                              <w:sz w:val="20"/>
                              <w:szCs w:val="20"/>
                              <w:eastAsianLayout w:id="1945958912" w:vert="1" w:vertCompress="1"/>
                            </w:rPr>
                            <w:t>3</w:t>
                          </w:r>
                          <w:r w:rsidRPr="00BF5461">
                            <w:rPr>
                              <w:rFonts w:eastAsia="華康楷書體 Std W5"/>
                              <w:sz w:val="20"/>
                              <w:szCs w:val="20"/>
                            </w:rPr>
                            <w:t>頁，此為第</w:t>
                          </w:r>
                          <w:r w:rsidRPr="00BF5461">
                            <w:rPr>
                              <w:rFonts w:eastAsia="華康楷書體 Std W5"/>
                              <w:w w:val="100"/>
                              <w:sz w:val="20"/>
                              <w:szCs w:val="20"/>
                              <w:eastAsianLayout w:id="1945958912" w:vert="1" w:vertCompress="1"/>
                            </w:rPr>
                            <w:t>3</w:t>
                          </w:r>
                          <w:r w:rsidRPr="00BF5461">
                            <w:rPr>
                              <w:rFonts w:eastAsia="華康楷書體 Std W5"/>
                              <w:sz w:val="20"/>
                              <w:szCs w:val="20"/>
                            </w:rPr>
                            <w:t>頁）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-13.6pt;margin-top:0;width:13pt;height:199.85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center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" filled="f" stroked="f">
              <v:textbox style="layout-flow:vertical-ideographic" inset="0,0,0,0">
                <w:txbxContent>
                  <w:p w:rsidR="00BF5461" w:rsidRPr="00BF5461" w:rsidRDefault="00BF5461" w:rsidP="00BF5461">
                    <w:pPr>
                      <w:jc w:val="center"/>
                      <w:rPr>
                        <w:rFonts w:eastAsia="華康楷書體 Std W5"/>
                        <w:sz w:val="20"/>
                        <w:szCs w:val="20"/>
                      </w:rPr>
                    </w:pPr>
                    <w:r w:rsidRPr="00BF5461">
                      <w:rPr>
                        <w:rFonts w:eastAsia="華康楷書體 Std W5"/>
                        <w:sz w:val="20"/>
                        <w:szCs w:val="20"/>
                      </w:rPr>
                      <w:t>（本回共</w:t>
                    </w:r>
                    <w:r w:rsidRPr="00BF5461">
                      <w:rPr>
                        <w:rFonts w:eastAsia="華康楷書體 Std W5"/>
                        <w:w w:val="100"/>
                        <w:sz w:val="20"/>
                        <w:szCs w:val="20"/>
                        <w:eastAsianLayout w:id="1945958912" w:vert="1" w:vertCompress="1"/>
                      </w:rPr>
                      <w:t>3</w:t>
                    </w:r>
                    <w:r w:rsidRPr="00BF5461">
                      <w:rPr>
                        <w:rFonts w:eastAsia="華康楷書體 Std W5"/>
                        <w:sz w:val="20"/>
                        <w:szCs w:val="20"/>
                      </w:rPr>
                      <w:t>頁，此為第</w:t>
                    </w:r>
                    <w:r w:rsidRPr="00BF5461">
                      <w:rPr>
                        <w:rFonts w:eastAsia="華康楷書體 Std W5"/>
                        <w:w w:val="100"/>
                        <w:sz w:val="20"/>
                        <w:szCs w:val="20"/>
                        <w:eastAsianLayout w:id="1945958912" w:vert="1" w:vertCompress="1"/>
                      </w:rPr>
                      <w:t>3</w:t>
                    </w:r>
                    <w:r w:rsidRPr="00BF5461">
                      <w:rPr>
                        <w:rFonts w:eastAsia="華康楷書體 Std W5"/>
                        <w:sz w:val="20"/>
                        <w:szCs w:val="20"/>
                      </w:rPr>
                      <w:t>頁）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2419965" cy="0"/>
              <wp:effectExtent l="8890" t="10795" r="10795" b="8255"/>
              <wp:wrapNone/>
              <wp:docPr id="4" name="AutoShap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1996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C495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2" o:spid="_x0000_s1026" type="#_x0000_t32" style="position:absolute;margin-left:0;margin-top:0;width:977.95pt;height:0;z-index:251664384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" strokeweight=".5pt">
              <w10:wrap anchory="page"/>
            </v:shape>
          </w:pict>
        </mc:Fallback>
      </mc:AlternateContent>
    </w:r>
  </w:p>
  <w:p w:rsidR="00BF5461" w:rsidRDefault="00BF546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4B5D"/>
    <w:multiLevelType w:val="hybridMultilevel"/>
    <w:tmpl w:val="6AC22348"/>
    <w:lvl w:ilvl="0" w:tplc="FD4CDFD4">
      <w:start w:val="1"/>
      <w:numFmt w:val="upperLetter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11D26404"/>
    <w:multiLevelType w:val="multilevel"/>
    <w:tmpl w:val="8558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A047C"/>
    <w:multiLevelType w:val="hybridMultilevel"/>
    <w:tmpl w:val="E60AB798"/>
    <w:lvl w:ilvl="0" w:tplc="7ABC25DC">
      <w:start w:val="1"/>
      <w:numFmt w:val="upp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BB200F4"/>
    <w:multiLevelType w:val="hybridMultilevel"/>
    <w:tmpl w:val="197E413E"/>
    <w:lvl w:ilvl="0" w:tplc="DD6AD7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9F0A6C6">
      <w:start w:val="1"/>
      <w:numFmt w:val="upperLetter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3300630"/>
    <w:multiLevelType w:val="hybridMultilevel"/>
    <w:tmpl w:val="ECF4EBCE"/>
    <w:lvl w:ilvl="0" w:tplc="8F2E7ED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D9D3C63"/>
    <w:multiLevelType w:val="multilevel"/>
    <w:tmpl w:val="1A2E95E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5171A68"/>
    <w:multiLevelType w:val="hybridMultilevel"/>
    <w:tmpl w:val="D0EC6BE8"/>
    <w:lvl w:ilvl="0" w:tplc="F21A81A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BE69A02">
      <w:start w:val="1"/>
      <w:numFmt w:val="decimal"/>
      <w:lvlText w:val="%4."/>
      <w:lvlJc w:val="left"/>
      <w:pPr>
        <w:tabs>
          <w:tab w:val="num" w:pos="1920"/>
        </w:tabs>
        <w:ind w:left="0" w:firstLine="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5203C1D"/>
    <w:multiLevelType w:val="multilevel"/>
    <w:tmpl w:val="E190F4A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2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7A25580"/>
    <w:multiLevelType w:val="hybridMultilevel"/>
    <w:tmpl w:val="A446971E"/>
    <w:lvl w:ilvl="0" w:tplc="00869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evenAndOddHeaders/>
  <w:drawingGridHorizontalSpacing w:val="251"/>
  <w:drawingGridVerticalSpacing w:val="349"/>
  <w:displayHorizontalDrawingGridEvery w:val="0"/>
  <w:characterSpacingControl w:val="compressPunctuation"/>
  <w:hdrShapeDefaults>
    <o:shapedefaults v:ext="edit" spidmax="3074" fill="f" fillcolor="white" stroke="f">
      <v:fill color="white" on="f"/>
      <v:stroke on="f"/>
      <v:textbox inset="0,0,0,0"/>
    </o:shapedefaults>
    <o:shapelayout v:ext="edit">
      <o:rules v:ext="edit">
        <o:r id="V:Rule1" type="connector" idref="#_x0000_s2069"/>
        <o:r id="V:Rule2" type="connector" idref="#_x0000_s2070"/>
        <o:r id="V:Rule3" type="connector" idref="#_x0000_s209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19"/>
    <w:rsid w:val="0000052C"/>
    <w:rsid w:val="0000194D"/>
    <w:rsid w:val="00002B9F"/>
    <w:rsid w:val="00003C17"/>
    <w:rsid w:val="00004786"/>
    <w:rsid w:val="000060D4"/>
    <w:rsid w:val="00007457"/>
    <w:rsid w:val="0001057F"/>
    <w:rsid w:val="00010D19"/>
    <w:rsid w:val="00010DA2"/>
    <w:rsid w:val="00011427"/>
    <w:rsid w:val="00012B59"/>
    <w:rsid w:val="00015983"/>
    <w:rsid w:val="000164F2"/>
    <w:rsid w:val="00017A63"/>
    <w:rsid w:val="00017C60"/>
    <w:rsid w:val="00020F84"/>
    <w:rsid w:val="000237B9"/>
    <w:rsid w:val="000337E0"/>
    <w:rsid w:val="00034BCD"/>
    <w:rsid w:val="00036ABB"/>
    <w:rsid w:val="00036FD5"/>
    <w:rsid w:val="0003772E"/>
    <w:rsid w:val="00037C6F"/>
    <w:rsid w:val="0004236E"/>
    <w:rsid w:val="000440C5"/>
    <w:rsid w:val="0004620B"/>
    <w:rsid w:val="000519D3"/>
    <w:rsid w:val="0005221C"/>
    <w:rsid w:val="000525E3"/>
    <w:rsid w:val="00052FE6"/>
    <w:rsid w:val="000545A0"/>
    <w:rsid w:val="0005555C"/>
    <w:rsid w:val="00057F62"/>
    <w:rsid w:val="000611CE"/>
    <w:rsid w:val="00062E4A"/>
    <w:rsid w:val="00067207"/>
    <w:rsid w:val="00071636"/>
    <w:rsid w:val="00071C29"/>
    <w:rsid w:val="00074C05"/>
    <w:rsid w:val="00075A4A"/>
    <w:rsid w:val="00083134"/>
    <w:rsid w:val="0008517D"/>
    <w:rsid w:val="000853DD"/>
    <w:rsid w:val="0008544F"/>
    <w:rsid w:val="00085EDE"/>
    <w:rsid w:val="00086965"/>
    <w:rsid w:val="00090BA4"/>
    <w:rsid w:val="00092902"/>
    <w:rsid w:val="000955F9"/>
    <w:rsid w:val="0009568D"/>
    <w:rsid w:val="00096585"/>
    <w:rsid w:val="00096B72"/>
    <w:rsid w:val="00096C70"/>
    <w:rsid w:val="0009722E"/>
    <w:rsid w:val="0009788C"/>
    <w:rsid w:val="000A0D66"/>
    <w:rsid w:val="000A4FC1"/>
    <w:rsid w:val="000A6250"/>
    <w:rsid w:val="000A68E5"/>
    <w:rsid w:val="000B0D51"/>
    <w:rsid w:val="000B2AFA"/>
    <w:rsid w:val="000B5E22"/>
    <w:rsid w:val="000B6130"/>
    <w:rsid w:val="000B6DAC"/>
    <w:rsid w:val="000B7B58"/>
    <w:rsid w:val="000C2C0D"/>
    <w:rsid w:val="000C2F4E"/>
    <w:rsid w:val="000C3C7D"/>
    <w:rsid w:val="000C435C"/>
    <w:rsid w:val="000C4852"/>
    <w:rsid w:val="000C6606"/>
    <w:rsid w:val="000D2BB3"/>
    <w:rsid w:val="000D4986"/>
    <w:rsid w:val="000D4F7D"/>
    <w:rsid w:val="000E05EA"/>
    <w:rsid w:val="000E338F"/>
    <w:rsid w:val="000E38E0"/>
    <w:rsid w:val="000F5F2A"/>
    <w:rsid w:val="000F72AC"/>
    <w:rsid w:val="001032A3"/>
    <w:rsid w:val="001056BD"/>
    <w:rsid w:val="00105C56"/>
    <w:rsid w:val="0010620B"/>
    <w:rsid w:val="00106C9C"/>
    <w:rsid w:val="00111816"/>
    <w:rsid w:val="00113AFC"/>
    <w:rsid w:val="00113D6C"/>
    <w:rsid w:val="00114730"/>
    <w:rsid w:val="00117AB2"/>
    <w:rsid w:val="001206D7"/>
    <w:rsid w:val="00122F1D"/>
    <w:rsid w:val="00123E85"/>
    <w:rsid w:val="00124030"/>
    <w:rsid w:val="00125DDB"/>
    <w:rsid w:val="00130FD7"/>
    <w:rsid w:val="00132B6A"/>
    <w:rsid w:val="00132C43"/>
    <w:rsid w:val="00134E2E"/>
    <w:rsid w:val="001378BE"/>
    <w:rsid w:val="00140433"/>
    <w:rsid w:val="00140B98"/>
    <w:rsid w:val="001412A5"/>
    <w:rsid w:val="00141B12"/>
    <w:rsid w:val="0014292D"/>
    <w:rsid w:val="00142BDC"/>
    <w:rsid w:val="0014335E"/>
    <w:rsid w:val="00144938"/>
    <w:rsid w:val="00144E81"/>
    <w:rsid w:val="001452A6"/>
    <w:rsid w:val="00151764"/>
    <w:rsid w:val="00151E0D"/>
    <w:rsid w:val="00152405"/>
    <w:rsid w:val="001537FD"/>
    <w:rsid w:val="00153863"/>
    <w:rsid w:val="001539E3"/>
    <w:rsid w:val="001555D0"/>
    <w:rsid w:val="00155C56"/>
    <w:rsid w:val="00157DF6"/>
    <w:rsid w:val="00157FA3"/>
    <w:rsid w:val="0016014C"/>
    <w:rsid w:val="00162E97"/>
    <w:rsid w:val="00163128"/>
    <w:rsid w:val="00166FA0"/>
    <w:rsid w:val="00170B8C"/>
    <w:rsid w:val="00172F7D"/>
    <w:rsid w:val="00173590"/>
    <w:rsid w:val="0017468F"/>
    <w:rsid w:val="00175B67"/>
    <w:rsid w:val="0017767A"/>
    <w:rsid w:val="00181073"/>
    <w:rsid w:val="001824DE"/>
    <w:rsid w:val="00184BB1"/>
    <w:rsid w:val="00184DE2"/>
    <w:rsid w:val="00190058"/>
    <w:rsid w:val="001937DD"/>
    <w:rsid w:val="0019412A"/>
    <w:rsid w:val="001949C8"/>
    <w:rsid w:val="0019718A"/>
    <w:rsid w:val="00197EEA"/>
    <w:rsid w:val="001A0D6D"/>
    <w:rsid w:val="001A2DA8"/>
    <w:rsid w:val="001A5321"/>
    <w:rsid w:val="001B2FDE"/>
    <w:rsid w:val="001B3316"/>
    <w:rsid w:val="001B4508"/>
    <w:rsid w:val="001B4C46"/>
    <w:rsid w:val="001C0033"/>
    <w:rsid w:val="001C36A2"/>
    <w:rsid w:val="001C655A"/>
    <w:rsid w:val="001D1532"/>
    <w:rsid w:val="001D39D8"/>
    <w:rsid w:val="001D7155"/>
    <w:rsid w:val="001D7E1A"/>
    <w:rsid w:val="001E77AB"/>
    <w:rsid w:val="001F24F1"/>
    <w:rsid w:val="001F29D9"/>
    <w:rsid w:val="001F4476"/>
    <w:rsid w:val="001F4966"/>
    <w:rsid w:val="00201D14"/>
    <w:rsid w:val="002036A3"/>
    <w:rsid w:val="00204B83"/>
    <w:rsid w:val="0020520D"/>
    <w:rsid w:val="00206634"/>
    <w:rsid w:val="00206D4D"/>
    <w:rsid w:val="002076AF"/>
    <w:rsid w:val="0021158A"/>
    <w:rsid w:val="00214AD6"/>
    <w:rsid w:val="00224FFB"/>
    <w:rsid w:val="002332C3"/>
    <w:rsid w:val="002347D7"/>
    <w:rsid w:val="00235438"/>
    <w:rsid w:val="002359BF"/>
    <w:rsid w:val="00235BC4"/>
    <w:rsid w:val="00236231"/>
    <w:rsid w:val="00237A43"/>
    <w:rsid w:val="00240A84"/>
    <w:rsid w:val="00242D18"/>
    <w:rsid w:val="002433EF"/>
    <w:rsid w:val="00244BC7"/>
    <w:rsid w:val="00252E1B"/>
    <w:rsid w:val="002563D5"/>
    <w:rsid w:val="0025713B"/>
    <w:rsid w:val="00257CCD"/>
    <w:rsid w:val="00261BA0"/>
    <w:rsid w:val="00261E42"/>
    <w:rsid w:val="00262BC8"/>
    <w:rsid w:val="0026351C"/>
    <w:rsid w:val="0026445E"/>
    <w:rsid w:val="00265662"/>
    <w:rsid w:val="00265754"/>
    <w:rsid w:val="00265C06"/>
    <w:rsid w:val="00266DE4"/>
    <w:rsid w:val="00267998"/>
    <w:rsid w:val="00273F94"/>
    <w:rsid w:val="00275AC9"/>
    <w:rsid w:val="00276060"/>
    <w:rsid w:val="00281ADC"/>
    <w:rsid w:val="00282701"/>
    <w:rsid w:val="0028464D"/>
    <w:rsid w:val="002868FE"/>
    <w:rsid w:val="0029212A"/>
    <w:rsid w:val="00292581"/>
    <w:rsid w:val="00297B00"/>
    <w:rsid w:val="002A27F6"/>
    <w:rsid w:val="002A28B4"/>
    <w:rsid w:val="002A4727"/>
    <w:rsid w:val="002A4764"/>
    <w:rsid w:val="002A5484"/>
    <w:rsid w:val="002A65C8"/>
    <w:rsid w:val="002A6CF9"/>
    <w:rsid w:val="002A746B"/>
    <w:rsid w:val="002B00AB"/>
    <w:rsid w:val="002B1163"/>
    <w:rsid w:val="002B4424"/>
    <w:rsid w:val="002B446F"/>
    <w:rsid w:val="002C32B7"/>
    <w:rsid w:val="002C372A"/>
    <w:rsid w:val="002C4A6B"/>
    <w:rsid w:val="002D5A38"/>
    <w:rsid w:val="002D6FD2"/>
    <w:rsid w:val="002E2CF6"/>
    <w:rsid w:val="002E3CAE"/>
    <w:rsid w:val="002E5052"/>
    <w:rsid w:val="002E5E96"/>
    <w:rsid w:val="002F0DCA"/>
    <w:rsid w:val="002F3348"/>
    <w:rsid w:val="002F44F2"/>
    <w:rsid w:val="002F7961"/>
    <w:rsid w:val="00300DD6"/>
    <w:rsid w:val="003050DB"/>
    <w:rsid w:val="0030536B"/>
    <w:rsid w:val="00311E0A"/>
    <w:rsid w:val="003126B4"/>
    <w:rsid w:val="00314380"/>
    <w:rsid w:val="00314B3A"/>
    <w:rsid w:val="00315AA9"/>
    <w:rsid w:val="00316498"/>
    <w:rsid w:val="00316B64"/>
    <w:rsid w:val="0032006A"/>
    <w:rsid w:val="00320196"/>
    <w:rsid w:val="003204AB"/>
    <w:rsid w:val="003220C5"/>
    <w:rsid w:val="0032587A"/>
    <w:rsid w:val="00326111"/>
    <w:rsid w:val="00326FFF"/>
    <w:rsid w:val="00327625"/>
    <w:rsid w:val="00330107"/>
    <w:rsid w:val="003302B4"/>
    <w:rsid w:val="00330496"/>
    <w:rsid w:val="0033343D"/>
    <w:rsid w:val="00333F58"/>
    <w:rsid w:val="00341D4F"/>
    <w:rsid w:val="00342A05"/>
    <w:rsid w:val="00342AF5"/>
    <w:rsid w:val="0034482E"/>
    <w:rsid w:val="00345096"/>
    <w:rsid w:val="00345F03"/>
    <w:rsid w:val="0034609B"/>
    <w:rsid w:val="00354ED7"/>
    <w:rsid w:val="00354F61"/>
    <w:rsid w:val="003565B7"/>
    <w:rsid w:val="0035704E"/>
    <w:rsid w:val="0035727F"/>
    <w:rsid w:val="00357843"/>
    <w:rsid w:val="00357FB3"/>
    <w:rsid w:val="00361F7E"/>
    <w:rsid w:val="00362824"/>
    <w:rsid w:val="00363185"/>
    <w:rsid w:val="00365416"/>
    <w:rsid w:val="00366367"/>
    <w:rsid w:val="00367A93"/>
    <w:rsid w:val="00372735"/>
    <w:rsid w:val="0037297F"/>
    <w:rsid w:val="00374332"/>
    <w:rsid w:val="00375669"/>
    <w:rsid w:val="00375E8B"/>
    <w:rsid w:val="00377836"/>
    <w:rsid w:val="00377C49"/>
    <w:rsid w:val="003800E3"/>
    <w:rsid w:val="0038087E"/>
    <w:rsid w:val="00381C7C"/>
    <w:rsid w:val="0038648D"/>
    <w:rsid w:val="00386D15"/>
    <w:rsid w:val="00387147"/>
    <w:rsid w:val="00390437"/>
    <w:rsid w:val="0039132D"/>
    <w:rsid w:val="0039224E"/>
    <w:rsid w:val="00392FAC"/>
    <w:rsid w:val="00393EAD"/>
    <w:rsid w:val="00397419"/>
    <w:rsid w:val="003A016F"/>
    <w:rsid w:val="003A2979"/>
    <w:rsid w:val="003A3001"/>
    <w:rsid w:val="003A30DF"/>
    <w:rsid w:val="003A5E38"/>
    <w:rsid w:val="003A6364"/>
    <w:rsid w:val="003A78BD"/>
    <w:rsid w:val="003B3883"/>
    <w:rsid w:val="003B3ED9"/>
    <w:rsid w:val="003B5498"/>
    <w:rsid w:val="003B5FBA"/>
    <w:rsid w:val="003B618C"/>
    <w:rsid w:val="003B7021"/>
    <w:rsid w:val="003C015D"/>
    <w:rsid w:val="003C13F4"/>
    <w:rsid w:val="003C20B4"/>
    <w:rsid w:val="003C34CF"/>
    <w:rsid w:val="003D0A92"/>
    <w:rsid w:val="003E2F32"/>
    <w:rsid w:val="003E400F"/>
    <w:rsid w:val="003F0331"/>
    <w:rsid w:val="003F1446"/>
    <w:rsid w:val="003F2E24"/>
    <w:rsid w:val="003F76C6"/>
    <w:rsid w:val="004006AA"/>
    <w:rsid w:val="00402A27"/>
    <w:rsid w:val="0040428D"/>
    <w:rsid w:val="00405E31"/>
    <w:rsid w:val="00407D7A"/>
    <w:rsid w:val="00407F3B"/>
    <w:rsid w:val="004110DC"/>
    <w:rsid w:val="004118E9"/>
    <w:rsid w:val="0041266C"/>
    <w:rsid w:val="0041792D"/>
    <w:rsid w:val="00420484"/>
    <w:rsid w:val="0042121E"/>
    <w:rsid w:val="0042158D"/>
    <w:rsid w:val="00422122"/>
    <w:rsid w:val="00426F99"/>
    <w:rsid w:val="004305AF"/>
    <w:rsid w:val="0043075D"/>
    <w:rsid w:val="00434096"/>
    <w:rsid w:val="00434635"/>
    <w:rsid w:val="0043486D"/>
    <w:rsid w:val="00436BD6"/>
    <w:rsid w:val="00441581"/>
    <w:rsid w:val="004420A4"/>
    <w:rsid w:val="00451E87"/>
    <w:rsid w:val="004529DC"/>
    <w:rsid w:val="004539AB"/>
    <w:rsid w:val="004622F5"/>
    <w:rsid w:val="00462ADB"/>
    <w:rsid w:val="00463C84"/>
    <w:rsid w:val="004730E9"/>
    <w:rsid w:val="00474265"/>
    <w:rsid w:val="004742AD"/>
    <w:rsid w:val="00476E26"/>
    <w:rsid w:val="00476F6D"/>
    <w:rsid w:val="0048229A"/>
    <w:rsid w:val="004827C0"/>
    <w:rsid w:val="004845F7"/>
    <w:rsid w:val="00487F43"/>
    <w:rsid w:val="00494119"/>
    <w:rsid w:val="00495CC7"/>
    <w:rsid w:val="00497A41"/>
    <w:rsid w:val="004A02DD"/>
    <w:rsid w:val="004A06D6"/>
    <w:rsid w:val="004A2907"/>
    <w:rsid w:val="004A3024"/>
    <w:rsid w:val="004B52CD"/>
    <w:rsid w:val="004C03AA"/>
    <w:rsid w:val="004C0DEB"/>
    <w:rsid w:val="004C3181"/>
    <w:rsid w:val="004C3912"/>
    <w:rsid w:val="004C43F9"/>
    <w:rsid w:val="004C444B"/>
    <w:rsid w:val="004C4916"/>
    <w:rsid w:val="004C4A57"/>
    <w:rsid w:val="004C587A"/>
    <w:rsid w:val="004D0926"/>
    <w:rsid w:val="004D3EB1"/>
    <w:rsid w:val="004D4E00"/>
    <w:rsid w:val="004E2B73"/>
    <w:rsid w:val="004E2E43"/>
    <w:rsid w:val="004E2EC0"/>
    <w:rsid w:val="004E5F03"/>
    <w:rsid w:val="004E6745"/>
    <w:rsid w:val="004E7E0D"/>
    <w:rsid w:val="004F136E"/>
    <w:rsid w:val="004F246A"/>
    <w:rsid w:val="004F6186"/>
    <w:rsid w:val="005000F8"/>
    <w:rsid w:val="005001E6"/>
    <w:rsid w:val="005006A2"/>
    <w:rsid w:val="005007ED"/>
    <w:rsid w:val="00501480"/>
    <w:rsid w:val="00502428"/>
    <w:rsid w:val="005027D6"/>
    <w:rsid w:val="00507837"/>
    <w:rsid w:val="0051011C"/>
    <w:rsid w:val="00511C8F"/>
    <w:rsid w:val="0052179C"/>
    <w:rsid w:val="0052244C"/>
    <w:rsid w:val="005237AF"/>
    <w:rsid w:val="00525AFB"/>
    <w:rsid w:val="00525E9F"/>
    <w:rsid w:val="00526D00"/>
    <w:rsid w:val="00526F48"/>
    <w:rsid w:val="0052733B"/>
    <w:rsid w:val="005274A4"/>
    <w:rsid w:val="0053186E"/>
    <w:rsid w:val="00533C27"/>
    <w:rsid w:val="005359DB"/>
    <w:rsid w:val="00537CBC"/>
    <w:rsid w:val="0055065C"/>
    <w:rsid w:val="00551C02"/>
    <w:rsid w:val="00551CD8"/>
    <w:rsid w:val="00554529"/>
    <w:rsid w:val="00560A67"/>
    <w:rsid w:val="00563280"/>
    <w:rsid w:val="00565A51"/>
    <w:rsid w:val="00567A19"/>
    <w:rsid w:val="00570A2C"/>
    <w:rsid w:val="00570E4C"/>
    <w:rsid w:val="0057155D"/>
    <w:rsid w:val="00574690"/>
    <w:rsid w:val="00575D99"/>
    <w:rsid w:val="0057650D"/>
    <w:rsid w:val="00576AA3"/>
    <w:rsid w:val="0057739E"/>
    <w:rsid w:val="00577F6D"/>
    <w:rsid w:val="00581A39"/>
    <w:rsid w:val="005823BE"/>
    <w:rsid w:val="00582B70"/>
    <w:rsid w:val="00584B89"/>
    <w:rsid w:val="00584B8A"/>
    <w:rsid w:val="00587A3A"/>
    <w:rsid w:val="005905CC"/>
    <w:rsid w:val="005905EC"/>
    <w:rsid w:val="0059368C"/>
    <w:rsid w:val="0059402D"/>
    <w:rsid w:val="00595ED4"/>
    <w:rsid w:val="00597BA8"/>
    <w:rsid w:val="005A0810"/>
    <w:rsid w:val="005A1549"/>
    <w:rsid w:val="005A2F91"/>
    <w:rsid w:val="005A326F"/>
    <w:rsid w:val="005A4708"/>
    <w:rsid w:val="005A6959"/>
    <w:rsid w:val="005A74CE"/>
    <w:rsid w:val="005B021E"/>
    <w:rsid w:val="005B580E"/>
    <w:rsid w:val="005B6E1B"/>
    <w:rsid w:val="005C2B33"/>
    <w:rsid w:val="005C465D"/>
    <w:rsid w:val="005C64B4"/>
    <w:rsid w:val="005C72FE"/>
    <w:rsid w:val="005D0B0A"/>
    <w:rsid w:val="005D435D"/>
    <w:rsid w:val="005D58B9"/>
    <w:rsid w:val="005E09DC"/>
    <w:rsid w:val="005E2776"/>
    <w:rsid w:val="005F43CC"/>
    <w:rsid w:val="005F6AC3"/>
    <w:rsid w:val="0060151C"/>
    <w:rsid w:val="00601FD5"/>
    <w:rsid w:val="006025F5"/>
    <w:rsid w:val="00602F1F"/>
    <w:rsid w:val="00605309"/>
    <w:rsid w:val="00605839"/>
    <w:rsid w:val="00606970"/>
    <w:rsid w:val="00615301"/>
    <w:rsid w:val="00616E19"/>
    <w:rsid w:val="006171B2"/>
    <w:rsid w:val="006210BA"/>
    <w:rsid w:val="006214B0"/>
    <w:rsid w:val="00625901"/>
    <w:rsid w:val="00626176"/>
    <w:rsid w:val="00631514"/>
    <w:rsid w:val="006436C9"/>
    <w:rsid w:val="00644467"/>
    <w:rsid w:val="00645FA6"/>
    <w:rsid w:val="006507B2"/>
    <w:rsid w:val="00651E10"/>
    <w:rsid w:val="006537AF"/>
    <w:rsid w:val="006557FE"/>
    <w:rsid w:val="00656907"/>
    <w:rsid w:val="006577E0"/>
    <w:rsid w:val="00657C28"/>
    <w:rsid w:val="006635BF"/>
    <w:rsid w:val="00666A33"/>
    <w:rsid w:val="006679FD"/>
    <w:rsid w:val="00672687"/>
    <w:rsid w:val="006738C9"/>
    <w:rsid w:val="006778B5"/>
    <w:rsid w:val="006812EE"/>
    <w:rsid w:val="00681C93"/>
    <w:rsid w:val="00681EFE"/>
    <w:rsid w:val="0068415D"/>
    <w:rsid w:val="00684906"/>
    <w:rsid w:val="006934E4"/>
    <w:rsid w:val="00695131"/>
    <w:rsid w:val="006A171F"/>
    <w:rsid w:val="006A22C4"/>
    <w:rsid w:val="006A4AA4"/>
    <w:rsid w:val="006A7529"/>
    <w:rsid w:val="006B21B5"/>
    <w:rsid w:val="006B2AD6"/>
    <w:rsid w:val="006B2EFE"/>
    <w:rsid w:val="006B3ACE"/>
    <w:rsid w:val="006B4708"/>
    <w:rsid w:val="006C05E1"/>
    <w:rsid w:val="006C190A"/>
    <w:rsid w:val="006C2911"/>
    <w:rsid w:val="006C32DA"/>
    <w:rsid w:val="006C517E"/>
    <w:rsid w:val="006C56AE"/>
    <w:rsid w:val="006D2B4E"/>
    <w:rsid w:val="006D31DC"/>
    <w:rsid w:val="006D32A3"/>
    <w:rsid w:val="006D4918"/>
    <w:rsid w:val="006D5724"/>
    <w:rsid w:val="006E4E4D"/>
    <w:rsid w:val="006E5B5F"/>
    <w:rsid w:val="006F013D"/>
    <w:rsid w:val="006F2679"/>
    <w:rsid w:val="006F35A0"/>
    <w:rsid w:val="006F3DAB"/>
    <w:rsid w:val="006F4006"/>
    <w:rsid w:val="006F49F5"/>
    <w:rsid w:val="006F4AAA"/>
    <w:rsid w:val="006F4EC6"/>
    <w:rsid w:val="006F69B1"/>
    <w:rsid w:val="006F7960"/>
    <w:rsid w:val="00702A8F"/>
    <w:rsid w:val="00703827"/>
    <w:rsid w:val="00703A04"/>
    <w:rsid w:val="00705B47"/>
    <w:rsid w:val="00705C67"/>
    <w:rsid w:val="00713426"/>
    <w:rsid w:val="00714561"/>
    <w:rsid w:val="00715EF5"/>
    <w:rsid w:val="00716417"/>
    <w:rsid w:val="00716CDE"/>
    <w:rsid w:val="00722D3A"/>
    <w:rsid w:val="00723775"/>
    <w:rsid w:val="00723E11"/>
    <w:rsid w:val="00727D9A"/>
    <w:rsid w:val="00727DD7"/>
    <w:rsid w:val="00730E75"/>
    <w:rsid w:val="007356B1"/>
    <w:rsid w:val="00735E35"/>
    <w:rsid w:val="00735FEC"/>
    <w:rsid w:val="00750504"/>
    <w:rsid w:val="00751524"/>
    <w:rsid w:val="007529F0"/>
    <w:rsid w:val="00755E96"/>
    <w:rsid w:val="0076364D"/>
    <w:rsid w:val="0077456F"/>
    <w:rsid w:val="007767F8"/>
    <w:rsid w:val="007810CD"/>
    <w:rsid w:val="007838E7"/>
    <w:rsid w:val="00784D78"/>
    <w:rsid w:val="00786CFD"/>
    <w:rsid w:val="0079020B"/>
    <w:rsid w:val="00792082"/>
    <w:rsid w:val="00794059"/>
    <w:rsid w:val="007A20C8"/>
    <w:rsid w:val="007A444C"/>
    <w:rsid w:val="007A7F50"/>
    <w:rsid w:val="007B22CC"/>
    <w:rsid w:val="007B2A34"/>
    <w:rsid w:val="007B5739"/>
    <w:rsid w:val="007B75E2"/>
    <w:rsid w:val="007C10CF"/>
    <w:rsid w:val="007C1AA2"/>
    <w:rsid w:val="007D0377"/>
    <w:rsid w:val="007D2F4A"/>
    <w:rsid w:val="007D624F"/>
    <w:rsid w:val="007E0196"/>
    <w:rsid w:val="007E2E21"/>
    <w:rsid w:val="007E5C49"/>
    <w:rsid w:val="007F1CA1"/>
    <w:rsid w:val="007F3491"/>
    <w:rsid w:val="007F3A02"/>
    <w:rsid w:val="007F45CA"/>
    <w:rsid w:val="007F77BC"/>
    <w:rsid w:val="008017B9"/>
    <w:rsid w:val="008044FD"/>
    <w:rsid w:val="008123F6"/>
    <w:rsid w:val="00812A8C"/>
    <w:rsid w:val="00814DB5"/>
    <w:rsid w:val="00820A25"/>
    <w:rsid w:val="00820D89"/>
    <w:rsid w:val="008224C8"/>
    <w:rsid w:val="008260CF"/>
    <w:rsid w:val="00827C57"/>
    <w:rsid w:val="00830522"/>
    <w:rsid w:val="00831685"/>
    <w:rsid w:val="00832397"/>
    <w:rsid w:val="00833D88"/>
    <w:rsid w:val="0083454F"/>
    <w:rsid w:val="00835A92"/>
    <w:rsid w:val="00837433"/>
    <w:rsid w:val="00837855"/>
    <w:rsid w:val="0084027B"/>
    <w:rsid w:val="00840C1D"/>
    <w:rsid w:val="00840DC6"/>
    <w:rsid w:val="008422E0"/>
    <w:rsid w:val="00843E7A"/>
    <w:rsid w:val="008452EB"/>
    <w:rsid w:val="008460DE"/>
    <w:rsid w:val="00847472"/>
    <w:rsid w:val="00857E30"/>
    <w:rsid w:val="00857F6C"/>
    <w:rsid w:val="00862EE4"/>
    <w:rsid w:val="00863C21"/>
    <w:rsid w:val="00865637"/>
    <w:rsid w:val="008668C0"/>
    <w:rsid w:val="00866CAA"/>
    <w:rsid w:val="00873F8A"/>
    <w:rsid w:val="00874320"/>
    <w:rsid w:val="00875EA3"/>
    <w:rsid w:val="0087702D"/>
    <w:rsid w:val="00877063"/>
    <w:rsid w:val="00881615"/>
    <w:rsid w:val="008839B2"/>
    <w:rsid w:val="0088472F"/>
    <w:rsid w:val="00886CC4"/>
    <w:rsid w:val="00887295"/>
    <w:rsid w:val="0089197D"/>
    <w:rsid w:val="00892B5A"/>
    <w:rsid w:val="008A352E"/>
    <w:rsid w:val="008A56B2"/>
    <w:rsid w:val="008A5D21"/>
    <w:rsid w:val="008B183F"/>
    <w:rsid w:val="008B25F1"/>
    <w:rsid w:val="008B2B81"/>
    <w:rsid w:val="008B2D69"/>
    <w:rsid w:val="008B691C"/>
    <w:rsid w:val="008B6BDF"/>
    <w:rsid w:val="008B7C64"/>
    <w:rsid w:val="008C13AC"/>
    <w:rsid w:val="008C198F"/>
    <w:rsid w:val="008C24BC"/>
    <w:rsid w:val="008D269F"/>
    <w:rsid w:val="008D403C"/>
    <w:rsid w:val="008D5018"/>
    <w:rsid w:val="008D5035"/>
    <w:rsid w:val="008D584B"/>
    <w:rsid w:val="008D6349"/>
    <w:rsid w:val="008E07FD"/>
    <w:rsid w:val="008E4286"/>
    <w:rsid w:val="008E6E2B"/>
    <w:rsid w:val="008F0FE2"/>
    <w:rsid w:val="008F2B30"/>
    <w:rsid w:val="008F4844"/>
    <w:rsid w:val="008F7785"/>
    <w:rsid w:val="00902032"/>
    <w:rsid w:val="0090221C"/>
    <w:rsid w:val="009029D9"/>
    <w:rsid w:val="00903455"/>
    <w:rsid w:val="00905520"/>
    <w:rsid w:val="00907FDC"/>
    <w:rsid w:val="009102E5"/>
    <w:rsid w:val="00911549"/>
    <w:rsid w:val="009125A2"/>
    <w:rsid w:val="009127E2"/>
    <w:rsid w:val="00913ABE"/>
    <w:rsid w:val="00922146"/>
    <w:rsid w:val="0092402A"/>
    <w:rsid w:val="009259B9"/>
    <w:rsid w:val="00927C66"/>
    <w:rsid w:val="00930BB6"/>
    <w:rsid w:val="009311F6"/>
    <w:rsid w:val="0093456C"/>
    <w:rsid w:val="00943FDD"/>
    <w:rsid w:val="00945B23"/>
    <w:rsid w:val="00947F1A"/>
    <w:rsid w:val="009524E6"/>
    <w:rsid w:val="00957113"/>
    <w:rsid w:val="00960D29"/>
    <w:rsid w:val="00963D47"/>
    <w:rsid w:val="00964E8F"/>
    <w:rsid w:val="009721AC"/>
    <w:rsid w:val="0097639C"/>
    <w:rsid w:val="00982577"/>
    <w:rsid w:val="0098377B"/>
    <w:rsid w:val="00984471"/>
    <w:rsid w:val="0098521B"/>
    <w:rsid w:val="00990A42"/>
    <w:rsid w:val="00991308"/>
    <w:rsid w:val="0099357B"/>
    <w:rsid w:val="00994DD9"/>
    <w:rsid w:val="00997337"/>
    <w:rsid w:val="00997432"/>
    <w:rsid w:val="009A4698"/>
    <w:rsid w:val="009A4709"/>
    <w:rsid w:val="009A75EF"/>
    <w:rsid w:val="009B457C"/>
    <w:rsid w:val="009B566F"/>
    <w:rsid w:val="009B7755"/>
    <w:rsid w:val="009B7B5F"/>
    <w:rsid w:val="009B7C72"/>
    <w:rsid w:val="009C03F6"/>
    <w:rsid w:val="009C0B10"/>
    <w:rsid w:val="009C1971"/>
    <w:rsid w:val="009C2B84"/>
    <w:rsid w:val="009C3189"/>
    <w:rsid w:val="009C3F90"/>
    <w:rsid w:val="009D3849"/>
    <w:rsid w:val="009D6B25"/>
    <w:rsid w:val="009D739E"/>
    <w:rsid w:val="009E02F4"/>
    <w:rsid w:val="009E20E7"/>
    <w:rsid w:val="009E47C3"/>
    <w:rsid w:val="009E7450"/>
    <w:rsid w:val="009F0CE2"/>
    <w:rsid w:val="009F25FB"/>
    <w:rsid w:val="009F48EA"/>
    <w:rsid w:val="009F4D3A"/>
    <w:rsid w:val="009F59DA"/>
    <w:rsid w:val="009F694A"/>
    <w:rsid w:val="009F78DE"/>
    <w:rsid w:val="00A00DAA"/>
    <w:rsid w:val="00A02FF6"/>
    <w:rsid w:val="00A10F84"/>
    <w:rsid w:val="00A14DAD"/>
    <w:rsid w:val="00A16700"/>
    <w:rsid w:val="00A1723A"/>
    <w:rsid w:val="00A21EF1"/>
    <w:rsid w:val="00A2227B"/>
    <w:rsid w:val="00A22735"/>
    <w:rsid w:val="00A27AF7"/>
    <w:rsid w:val="00A32127"/>
    <w:rsid w:val="00A3293D"/>
    <w:rsid w:val="00A32BB1"/>
    <w:rsid w:val="00A40197"/>
    <w:rsid w:val="00A40BDC"/>
    <w:rsid w:val="00A44230"/>
    <w:rsid w:val="00A51962"/>
    <w:rsid w:val="00A52E4E"/>
    <w:rsid w:val="00A54CF0"/>
    <w:rsid w:val="00A60D30"/>
    <w:rsid w:val="00A65010"/>
    <w:rsid w:val="00A6622F"/>
    <w:rsid w:val="00A70649"/>
    <w:rsid w:val="00A70F71"/>
    <w:rsid w:val="00A7328D"/>
    <w:rsid w:val="00A91459"/>
    <w:rsid w:val="00A91D56"/>
    <w:rsid w:val="00A95C31"/>
    <w:rsid w:val="00A97F5B"/>
    <w:rsid w:val="00AA1EA7"/>
    <w:rsid w:val="00AA25F6"/>
    <w:rsid w:val="00AA4537"/>
    <w:rsid w:val="00AA4902"/>
    <w:rsid w:val="00AA6715"/>
    <w:rsid w:val="00AB20BE"/>
    <w:rsid w:val="00AB52B0"/>
    <w:rsid w:val="00AB6203"/>
    <w:rsid w:val="00AB7974"/>
    <w:rsid w:val="00AC3C62"/>
    <w:rsid w:val="00AD0C56"/>
    <w:rsid w:val="00AD2913"/>
    <w:rsid w:val="00AD29F6"/>
    <w:rsid w:val="00AD33FA"/>
    <w:rsid w:val="00AD4A29"/>
    <w:rsid w:val="00AD70E5"/>
    <w:rsid w:val="00AD7444"/>
    <w:rsid w:val="00AD7A59"/>
    <w:rsid w:val="00AE13F9"/>
    <w:rsid w:val="00AE4070"/>
    <w:rsid w:val="00AE6B77"/>
    <w:rsid w:val="00AF4557"/>
    <w:rsid w:val="00AF58E1"/>
    <w:rsid w:val="00B00039"/>
    <w:rsid w:val="00B035E1"/>
    <w:rsid w:val="00B03C55"/>
    <w:rsid w:val="00B04C19"/>
    <w:rsid w:val="00B068EE"/>
    <w:rsid w:val="00B1096A"/>
    <w:rsid w:val="00B14DCF"/>
    <w:rsid w:val="00B2150D"/>
    <w:rsid w:val="00B22F93"/>
    <w:rsid w:val="00B26F80"/>
    <w:rsid w:val="00B306F9"/>
    <w:rsid w:val="00B31A37"/>
    <w:rsid w:val="00B338D9"/>
    <w:rsid w:val="00B3617C"/>
    <w:rsid w:val="00B36E98"/>
    <w:rsid w:val="00B44AA3"/>
    <w:rsid w:val="00B44E9B"/>
    <w:rsid w:val="00B45648"/>
    <w:rsid w:val="00B46F28"/>
    <w:rsid w:val="00B53411"/>
    <w:rsid w:val="00B53B29"/>
    <w:rsid w:val="00B55802"/>
    <w:rsid w:val="00B562F2"/>
    <w:rsid w:val="00B56833"/>
    <w:rsid w:val="00B60686"/>
    <w:rsid w:val="00B60AED"/>
    <w:rsid w:val="00B61756"/>
    <w:rsid w:val="00B63B69"/>
    <w:rsid w:val="00B760A4"/>
    <w:rsid w:val="00B768AD"/>
    <w:rsid w:val="00B775A4"/>
    <w:rsid w:val="00B8136D"/>
    <w:rsid w:val="00B8197B"/>
    <w:rsid w:val="00B8233E"/>
    <w:rsid w:val="00B83DC6"/>
    <w:rsid w:val="00B84799"/>
    <w:rsid w:val="00B87BBB"/>
    <w:rsid w:val="00B87C58"/>
    <w:rsid w:val="00B9176B"/>
    <w:rsid w:val="00B9443B"/>
    <w:rsid w:val="00B96399"/>
    <w:rsid w:val="00BA0BE8"/>
    <w:rsid w:val="00BA1D73"/>
    <w:rsid w:val="00BA2359"/>
    <w:rsid w:val="00BB2892"/>
    <w:rsid w:val="00BB3FF3"/>
    <w:rsid w:val="00BB5193"/>
    <w:rsid w:val="00BB57C8"/>
    <w:rsid w:val="00BB70B7"/>
    <w:rsid w:val="00BB74D8"/>
    <w:rsid w:val="00BC08B8"/>
    <w:rsid w:val="00BC102E"/>
    <w:rsid w:val="00BC6BA6"/>
    <w:rsid w:val="00BD121E"/>
    <w:rsid w:val="00BD1330"/>
    <w:rsid w:val="00BD1775"/>
    <w:rsid w:val="00BD25AA"/>
    <w:rsid w:val="00BD3270"/>
    <w:rsid w:val="00BD5347"/>
    <w:rsid w:val="00BD5645"/>
    <w:rsid w:val="00BD5888"/>
    <w:rsid w:val="00BD5AC4"/>
    <w:rsid w:val="00BE1E53"/>
    <w:rsid w:val="00BE398D"/>
    <w:rsid w:val="00BE4CDE"/>
    <w:rsid w:val="00BE5098"/>
    <w:rsid w:val="00BF09FF"/>
    <w:rsid w:val="00BF1B28"/>
    <w:rsid w:val="00BF5461"/>
    <w:rsid w:val="00BF6AE2"/>
    <w:rsid w:val="00C00234"/>
    <w:rsid w:val="00C01E46"/>
    <w:rsid w:val="00C036EE"/>
    <w:rsid w:val="00C04D4B"/>
    <w:rsid w:val="00C065E5"/>
    <w:rsid w:val="00C06DDC"/>
    <w:rsid w:val="00C07CBE"/>
    <w:rsid w:val="00C13E83"/>
    <w:rsid w:val="00C1590C"/>
    <w:rsid w:val="00C160F5"/>
    <w:rsid w:val="00C20BCC"/>
    <w:rsid w:val="00C2185B"/>
    <w:rsid w:val="00C220B6"/>
    <w:rsid w:val="00C22575"/>
    <w:rsid w:val="00C2258F"/>
    <w:rsid w:val="00C23E20"/>
    <w:rsid w:val="00C30989"/>
    <w:rsid w:val="00C31C3C"/>
    <w:rsid w:val="00C320E5"/>
    <w:rsid w:val="00C326C8"/>
    <w:rsid w:val="00C37924"/>
    <w:rsid w:val="00C40A29"/>
    <w:rsid w:val="00C43118"/>
    <w:rsid w:val="00C43A7B"/>
    <w:rsid w:val="00C43CBD"/>
    <w:rsid w:val="00C5039F"/>
    <w:rsid w:val="00C52850"/>
    <w:rsid w:val="00C56107"/>
    <w:rsid w:val="00C56605"/>
    <w:rsid w:val="00C6490C"/>
    <w:rsid w:val="00C66AFD"/>
    <w:rsid w:val="00C673B2"/>
    <w:rsid w:val="00C67D13"/>
    <w:rsid w:val="00C727A4"/>
    <w:rsid w:val="00C740B2"/>
    <w:rsid w:val="00C76C9D"/>
    <w:rsid w:val="00C826B8"/>
    <w:rsid w:val="00C848DD"/>
    <w:rsid w:val="00C90F96"/>
    <w:rsid w:val="00C9211F"/>
    <w:rsid w:val="00C94B4D"/>
    <w:rsid w:val="00C96291"/>
    <w:rsid w:val="00C962D2"/>
    <w:rsid w:val="00C979D8"/>
    <w:rsid w:val="00CA0151"/>
    <w:rsid w:val="00CA0F7E"/>
    <w:rsid w:val="00CA153C"/>
    <w:rsid w:val="00CA2028"/>
    <w:rsid w:val="00CA2B00"/>
    <w:rsid w:val="00CA325B"/>
    <w:rsid w:val="00CA3949"/>
    <w:rsid w:val="00CA58DC"/>
    <w:rsid w:val="00CA593C"/>
    <w:rsid w:val="00CA7963"/>
    <w:rsid w:val="00CB558F"/>
    <w:rsid w:val="00CC11DE"/>
    <w:rsid w:val="00CC327B"/>
    <w:rsid w:val="00CC652C"/>
    <w:rsid w:val="00CC65FB"/>
    <w:rsid w:val="00CC79E7"/>
    <w:rsid w:val="00CD1B81"/>
    <w:rsid w:val="00CE17BF"/>
    <w:rsid w:val="00CE17D0"/>
    <w:rsid w:val="00CE2007"/>
    <w:rsid w:val="00CE2E76"/>
    <w:rsid w:val="00CE60B2"/>
    <w:rsid w:val="00CE732A"/>
    <w:rsid w:val="00CE7D69"/>
    <w:rsid w:val="00CF14F0"/>
    <w:rsid w:val="00CF151E"/>
    <w:rsid w:val="00CF3C31"/>
    <w:rsid w:val="00CF4902"/>
    <w:rsid w:val="00CF5014"/>
    <w:rsid w:val="00CF68D2"/>
    <w:rsid w:val="00CF6C2F"/>
    <w:rsid w:val="00D04781"/>
    <w:rsid w:val="00D066DA"/>
    <w:rsid w:val="00D07017"/>
    <w:rsid w:val="00D14ED1"/>
    <w:rsid w:val="00D15AD1"/>
    <w:rsid w:val="00D2076E"/>
    <w:rsid w:val="00D21A19"/>
    <w:rsid w:val="00D257A9"/>
    <w:rsid w:val="00D25D24"/>
    <w:rsid w:val="00D26C7E"/>
    <w:rsid w:val="00D3090D"/>
    <w:rsid w:val="00D3149C"/>
    <w:rsid w:val="00D3289D"/>
    <w:rsid w:val="00D32985"/>
    <w:rsid w:val="00D35BA6"/>
    <w:rsid w:val="00D36383"/>
    <w:rsid w:val="00D36F4C"/>
    <w:rsid w:val="00D40650"/>
    <w:rsid w:val="00D40AE8"/>
    <w:rsid w:val="00D40D2A"/>
    <w:rsid w:val="00D40F57"/>
    <w:rsid w:val="00D4292A"/>
    <w:rsid w:val="00D4340C"/>
    <w:rsid w:val="00D47F8D"/>
    <w:rsid w:val="00D51E49"/>
    <w:rsid w:val="00D550E0"/>
    <w:rsid w:val="00D61CBD"/>
    <w:rsid w:val="00D6523B"/>
    <w:rsid w:val="00D7257F"/>
    <w:rsid w:val="00D859E7"/>
    <w:rsid w:val="00D86758"/>
    <w:rsid w:val="00D90AF4"/>
    <w:rsid w:val="00D912E4"/>
    <w:rsid w:val="00D917A0"/>
    <w:rsid w:val="00D92168"/>
    <w:rsid w:val="00D94BC9"/>
    <w:rsid w:val="00D95969"/>
    <w:rsid w:val="00D95980"/>
    <w:rsid w:val="00D9626B"/>
    <w:rsid w:val="00D972F2"/>
    <w:rsid w:val="00DA1958"/>
    <w:rsid w:val="00DA37F4"/>
    <w:rsid w:val="00DA57A7"/>
    <w:rsid w:val="00DB12F8"/>
    <w:rsid w:val="00DB23F1"/>
    <w:rsid w:val="00DB45B8"/>
    <w:rsid w:val="00DB65B1"/>
    <w:rsid w:val="00DC00C7"/>
    <w:rsid w:val="00DC3C3D"/>
    <w:rsid w:val="00DC7823"/>
    <w:rsid w:val="00DD1C65"/>
    <w:rsid w:val="00DD23A4"/>
    <w:rsid w:val="00DD2685"/>
    <w:rsid w:val="00DD3B1F"/>
    <w:rsid w:val="00DD559E"/>
    <w:rsid w:val="00DE18C0"/>
    <w:rsid w:val="00DE2D16"/>
    <w:rsid w:val="00DF1D31"/>
    <w:rsid w:val="00E01062"/>
    <w:rsid w:val="00E01665"/>
    <w:rsid w:val="00E0305E"/>
    <w:rsid w:val="00E04F31"/>
    <w:rsid w:val="00E07186"/>
    <w:rsid w:val="00E132F3"/>
    <w:rsid w:val="00E133A0"/>
    <w:rsid w:val="00E17B3E"/>
    <w:rsid w:val="00E17E3F"/>
    <w:rsid w:val="00E20ECA"/>
    <w:rsid w:val="00E20FE3"/>
    <w:rsid w:val="00E235E0"/>
    <w:rsid w:val="00E264A6"/>
    <w:rsid w:val="00E264FC"/>
    <w:rsid w:val="00E30450"/>
    <w:rsid w:val="00E31308"/>
    <w:rsid w:val="00E31D44"/>
    <w:rsid w:val="00E32A47"/>
    <w:rsid w:val="00E32C3D"/>
    <w:rsid w:val="00E35C40"/>
    <w:rsid w:val="00E40776"/>
    <w:rsid w:val="00E42BD9"/>
    <w:rsid w:val="00E436B8"/>
    <w:rsid w:val="00E44416"/>
    <w:rsid w:val="00E44EB1"/>
    <w:rsid w:val="00E46318"/>
    <w:rsid w:val="00E52B98"/>
    <w:rsid w:val="00E5312B"/>
    <w:rsid w:val="00E532CB"/>
    <w:rsid w:val="00E535A6"/>
    <w:rsid w:val="00E5361D"/>
    <w:rsid w:val="00E542D1"/>
    <w:rsid w:val="00E54C1B"/>
    <w:rsid w:val="00E5645D"/>
    <w:rsid w:val="00E56C02"/>
    <w:rsid w:val="00E626D4"/>
    <w:rsid w:val="00E64E19"/>
    <w:rsid w:val="00E66A8A"/>
    <w:rsid w:val="00E71955"/>
    <w:rsid w:val="00E72013"/>
    <w:rsid w:val="00E7414C"/>
    <w:rsid w:val="00E74A40"/>
    <w:rsid w:val="00E7661D"/>
    <w:rsid w:val="00E7739A"/>
    <w:rsid w:val="00E77635"/>
    <w:rsid w:val="00E8127B"/>
    <w:rsid w:val="00E90529"/>
    <w:rsid w:val="00E9205B"/>
    <w:rsid w:val="00E92650"/>
    <w:rsid w:val="00E93664"/>
    <w:rsid w:val="00E937BD"/>
    <w:rsid w:val="00E95F20"/>
    <w:rsid w:val="00E96507"/>
    <w:rsid w:val="00EA1B22"/>
    <w:rsid w:val="00EA3E77"/>
    <w:rsid w:val="00EA4BD6"/>
    <w:rsid w:val="00EA4FCC"/>
    <w:rsid w:val="00EA71C8"/>
    <w:rsid w:val="00EB2A1C"/>
    <w:rsid w:val="00EB32E8"/>
    <w:rsid w:val="00EB3A26"/>
    <w:rsid w:val="00EC0EE9"/>
    <w:rsid w:val="00EC0F21"/>
    <w:rsid w:val="00EC6533"/>
    <w:rsid w:val="00EC7675"/>
    <w:rsid w:val="00EC7A6D"/>
    <w:rsid w:val="00EC7AED"/>
    <w:rsid w:val="00ED0DBC"/>
    <w:rsid w:val="00ED1825"/>
    <w:rsid w:val="00ED2B95"/>
    <w:rsid w:val="00ED3F6F"/>
    <w:rsid w:val="00ED6BA8"/>
    <w:rsid w:val="00EE017C"/>
    <w:rsid w:val="00EE1372"/>
    <w:rsid w:val="00EE2708"/>
    <w:rsid w:val="00EE6375"/>
    <w:rsid w:val="00EF1793"/>
    <w:rsid w:val="00EF4C19"/>
    <w:rsid w:val="00EF6862"/>
    <w:rsid w:val="00EF6932"/>
    <w:rsid w:val="00EF76AA"/>
    <w:rsid w:val="00F01316"/>
    <w:rsid w:val="00F045A0"/>
    <w:rsid w:val="00F06CA7"/>
    <w:rsid w:val="00F0777A"/>
    <w:rsid w:val="00F10720"/>
    <w:rsid w:val="00F116DC"/>
    <w:rsid w:val="00F12AE7"/>
    <w:rsid w:val="00F14438"/>
    <w:rsid w:val="00F163C8"/>
    <w:rsid w:val="00F16A91"/>
    <w:rsid w:val="00F172C9"/>
    <w:rsid w:val="00F2044B"/>
    <w:rsid w:val="00F2381F"/>
    <w:rsid w:val="00F2431B"/>
    <w:rsid w:val="00F259C3"/>
    <w:rsid w:val="00F25D11"/>
    <w:rsid w:val="00F26F30"/>
    <w:rsid w:val="00F2737E"/>
    <w:rsid w:val="00F328A9"/>
    <w:rsid w:val="00F33A15"/>
    <w:rsid w:val="00F34166"/>
    <w:rsid w:val="00F3783F"/>
    <w:rsid w:val="00F42630"/>
    <w:rsid w:val="00F444D7"/>
    <w:rsid w:val="00F4454C"/>
    <w:rsid w:val="00F47129"/>
    <w:rsid w:val="00F53CC2"/>
    <w:rsid w:val="00F572D0"/>
    <w:rsid w:val="00F57A29"/>
    <w:rsid w:val="00F623F8"/>
    <w:rsid w:val="00F63730"/>
    <w:rsid w:val="00F70283"/>
    <w:rsid w:val="00F7029F"/>
    <w:rsid w:val="00F72331"/>
    <w:rsid w:val="00F73A36"/>
    <w:rsid w:val="00F75C2F"/>
    <w:rsid w:val="00F76E33"/>
    <w:rsid w:val="00F77363"/>
    <w:rsid w:val="00F81836"/>
    <w:rsid w:val="00F82D17"/>
    <w:rsid w:val="00F85638"/>
    <w:rsid w:val="00F87D56"/>
    <w:rsid w:val="00F90309"/>
    <w:rsid w:val="00F9063B"/>
    <w:rsid w:val="00F92EFB"/>
    <w:rsid w:val="00F94849"/>
    <w:rsid w:val="00F97673"/>
    <w:rsid w:val="00FA018B"/>
    <w:rsid w:val="00FA0E38"/>
    <w:rsid w:val="00FA2405"/>
    <w:rsid w:val="00FA7558"/>
    <w:rsid w:val="00FA7D60"/>
    <w:rsid w:val="00FB104E"/>
    <w:rsid w:val="00FB2489"/>
    <w:rsid w:val="00FB5378"/>
    <w:rsid w:val="00FB6549"/>
    <w:rsid w:val="00FC1217"/>
    <w:rsid w:val="00FC1BD9"/>
    <w:rsid w:val="00FC6B77"/>
    <w:rsid w:val="00FC7802"/>
    <w:rsid w:val="00FC798A"/>
    <w:rsid w:val="00FC7C18"/>
    <w:rsid w:val="00FD1636"/>
    <w:rsid w:val="00FD2560"/>
    <w:rsid w:val="00FD744C"/>
    <w:rsid w:val="00FE0626"/>
    <w:rsid w:val="00FE235A"/>
    <w:rsid w:val="00FE33C6"/>
    <w:rsid w:val="00FE4347"/>
    <w:rsid w:val="00FE4657"/>
    <w:rsid w:val="00FE6D8C"/>
    <w:rsid w:val="00FF233E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oNotEmbedSmartTags/>
  <w:decimalSymbol w:val="."/>
  <w:listSeparator w:val=","/>
  <w14:docId w14:val="5DD5F98C"/>
  <w15:chartTrackingRefBased/>
  <w15:docId w15:val="{ACD0C696-D5C7-42EF-A858-B51A7F31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0CD"/>
    <w:pPr>
      <w:widowControl w:val="0"/>
      <w:jc w:val="both"/>
    </w:pPr>
    <w:rPr>
      <w:rFonts w:eastAsia="華康細明體"/>
      <w:w w:val="110"/>
      <w:kern w:val="2"/>
      <w:sz w:val="22"/>
      <w:szCs w:val="24"/>
    </w:rPr>
  </w:style>
  <w:style w:type="paragraph" w:styleId="1">
    <w:name w:val="heading 1"/>
    <w:basedOn w:val="a"/>
    <w:qFormat/>
    <w:rsid w:val="00EC7A6D"/>
    <w:pPr>
      <w:widowControl/>
      <w:spacing w:before="100" w:beforeAutospacing="1" w:after="100" w:afterAutospacing="1"/>
      <w:jc w:val="left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97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197EEA"/>
  </w:style>
  <w:style w:type="paragraph" w:styleId="a5">
    <w:name w:val="header"/>
    <w:basedOn w:val="a"/>
    <w:rsid w:val="00194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◎選擇題"/>
    <w:basedOn w:val="a"/>
    <w:link w:val="a7"/>
    <w:rsid w:val="00605839"/>
    <w:pPr>
      <w:tabs>
        <w:tab w:val="center" w:pos="464"/>
        <w:tab w:val="left" w:pos="715"/>
        <w:tab w:val="left" w:pos="966"/>
      </w:tabs>
      <w:ind w:left="500" w:hangingChars="500" w:hanging="500"/>
    </w:pPr>
    <w:rPr>
      <w:szCs w:val="22"/>
    </w:rPr>
  </w:style>
  <w:style w:type="character" w:customStyle="1" w:styleId="a7">
    <w:name w:val="◎選擇題 字元"/>
    <w:link w:val="a6"/>
    <w:rsid w:val="00605839"/>
    <w:rPr>
      <w:rFonts w:eastAsia="華康細明體"/>
      <w:w w:val="110"/>
      <w:kern w:val="2"/>
      <w:sz w:val="22"/>
      <w:szCs w:val="22"/>
    </w:rPr>
  </w:style>
  <w:style w:type="paragraph" w:customStyle="1" w:styleId="a8">
    <w:name w:val="◎一、標"/>
    <w:basedOn w:val="a6"/>
    <w:rsid w:val="009E02F4"/>
    <w:pPr>
      <w:spacing w:beforeLines="50" w:before="50" w:afterLines="50" w:after="50"/>
      <w:ind w:left="0" w:firstLineChars="0" w:firstLine="0"/>
    </w:pPr>
    <w:rPr>
      <w:rFonts w:eastAsia="華康中黑體"/>
      <w:w w:val="100"/>
      <w:sz w:val="25"/>
      <w:szCs w:val="25"/>
    </w:rPr>
  </w:style>
  <w:style w:type="character" w:customStyle="1" w:styleId="ABCD">
    <w:name w:val="◎(A)(B)(C)(D)"/>
    <w:rsid w:val="004A3024"/>
    <w:rPr>
      <w:spacing w:val="-10"/>
      <w:w w:val="85"/>
      <w:eastAsianLayout w:id="-143264000" w:vert="1" w:vertCompress="1"/>
    </w:rPr>
  </w:style>
  <w:style w:type="character" w:customStyle="1" w:styleId="a9">
    <w:name w:val="◎直中橫"/>
    <w:rsid w:val="00A22735"/>
    <w:rPr>
      <w:w w:val="100"/>
      <w:eastAsianLayout w:id="-143128832" w:vert="1" w:vertCompress="1"/>
    </w:rPr>
  </w:style>
  <w:style w:type="character" w:customStyle="1" w:styleId="aa">
    <w:name w:val="◎(甲)(乙)(丙)(丁)"/>
    <w:rsid w:val="00E8127B"/>
    <w:rPr>
      <w:spacing w:val="-10"/>
      <w:w w:val="80"/>
      <w:eastAsianLayout w:id="-143264000" w:vert="1" w:vertCompress="1"/>
    </w:rPr>
  </w:style>
  <w:style w:type="character" w:customStyle="1" w:styleId="ab">
    <w:name w:val="◎內文注音縮小"/>
    <w:rsid w:val="00C673B2"/>
    <w:rPr>
      <w:spacing w:val="-20"/>
      <w:sz w:val="20"/>
      <w:szCs w:val="20"/>
    </w:rPr>
  </w:style>
  <w:style w:type="paragraph" w:customStyle="1" w:styleId="ac">
    <w:name w:val="◎注釋"/>
    <w:basedOn w:val="a6"/>
    <w:link w:val="ad"/>
    <w:rsid w:val="0059402D"/>
    <w:pPr>
      <w:tabs>
        <w:tab w:val="left" w:pos="880"/>
      </w:tabs>
      <w:ind w:left="110" w:hangingChars="110" w:hanging="110"/>
    </w:pPr>
    <w:rPr>
      <w:rFonts w:eastAsia="華康楷書體W5"/>
      <w:color w:val="FF0000"/>
    </w:rPr>
  </w:style>
  <w:style w:type="character" w:customStyle="1" w:styleId="ad">
    <w:name w:val="◎注釋 字元"/>
    <w:link w:val="ac"/>
    <w:rsid w:val="0059402D"/>
    <w:rPr>
      <w:rFonts w:eastAsia="華康楷書體W5"/>
      <w:color w:val="FF0000"/>
      <w:w w:val="110"/>
      <w:kern w:val="2"/>
      <w:sz w:val="22"/>
      <w:szCs w:val="22"/>
    </w:rPr>
  </w:style>
  <w:style w:type="table" w:styleId="ae">
    <w:name w:val="Table Grid"/>
    <w:basedOn w:val="a1"/>
    <w:rsid w:val="00EC7A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◎套紅"/>
    <w:basedOn w:val="a6"/>
    <w:link w:val="af0"/>
    <w:rsid w:val="00083134"/>
    <w:pPr>
      <w:ind w:left="1018" w:hanging="1018"/>
    </w:pPr>
    <w:rPr>
      <w:color w:val="FF0000"/>
      <w:w w:val="100"/>
    </w:rPr>
  </w:style>
  <w:style w:type="character" w:customStyle="1" w:styleId="af0">
    <w:name w:val="◎套紅 字元"/>
    <w:link w:val="af"/>
    <w:rsid w:val="00083134"/>
    <w:rPr>
      <w:rFonts w:eastAsia="華康細明體"/>
      <w:color w:val="FF0000"/>
      <w:kern w:val="2"/>
      <w:sz w:val="22"/>
      <w:szCs w:val="22"/>
    </w:rPr>
  </w:style>
  <w:style w:type="character" w:customStyle="1" w:styleId="388">
    <w:name w:val="慰萱388"/>
    <w:semiHidden/>
    <w:rsid w:val="00BD5AC4"/>
    <w:rPr>
      <w:color w:val="000000"/>
    </w:rPr>
  </w:style>
  <w:style w:type="character" w:customStyle="1" w:styleId="af1">
    <w:name w:val="◎英文答"/>
    <w:rsid w:val="0059402D"/>
    <w:rPr>
      <w:rFonts w:eastAsia="標楷體"/>
      <w:color w:val="FF0000"/>
      <w:w w:val="100"/>
      <w:eastAsianLayout w:id="-143128832" w:vert="1" w:vertCompress="1"/>
    </w:rPr>
  </w:style>
  <w:style w:type="paragraph" w:customStyle="1" w:styleId="af2">
    <w:name w:val="◎(一)標"/>
    <w:basedOn w:val="a6"/>
    <w:qFormat/>
    <w:rsid w:val="00BA1D73"/>
    <w:pPr>
      <w:ind w:left="300" w:hangingChars="300" w:hanging="300"/>
    </w:pPr>
    <w:rPr>
      <w:rFonts w:eastAsia="華康粗圓體"/>
    </w:rPr>
  </w:style>
  <w:style w:type="paragraph" w:customStyle="1" w:styleId="af3">
    <w:name w:val="◎回名"/>
    <w:basedOn w:val="a"/>
    <w:qFormat/>
    <w:rsid w:val="009E02F4"/>
    <w:pPr>
      <w:spacing w:line="0" w:lineRule="atLeast"/>
      <w:jc w:val="left"/>
    </w:pPr>
    <w:rPr>
      <w:rFonts w:ascii="Bookman" w:eastAsia="華康隸書體W5" w:hAnsi="Bookman"/>
      <w:w w:val="100"/>
      <w:sz w:val="28"/>
      <w:szCs w:val="26"/>
    </w:rPr>
  </w:style>
  <w:style w:type="character" w:customStyle="1" w:styleId="af4">
    <w:name w:val="◎粗黑"/>
    <w:qFormat/>
    <w:rsid w:val="00083134"/>
    <w:rPr>
      <w:rFonts w:ascii="華康粗黑體" w:eastAsia="華康粗黑體"/>
    </w:rPr>
  </w:style>
  <w:style w:type="paragraph" w:customStyle="1" w:styleId="-">
    <w:name w:val="◎選擇題-多選"/>
    <w:basedOn w:val="a6"/>
    <w:qFormat/>
    <w:rsid w:val="00605839"/>
    <w:pPr>
      <w:ind w:left="1236" w:hangingChars="540" w:hanging="1236"/>
    </w:pPr>
  </w:style>
  <w:style w:type="paragraph" w:customStyle="1" w:styleId="af5">
    <w:name w:val="◎填充題"/>
    <w:basedOn w:val="a6"/>
    <w:qFormat/>
    <w:rsid w:val="006214B0"/>
    <w:pPr>
      <w:ind w:left="275" w:hangingChars="120" w:hanging="275"/>
    </w:pPr>
  </w:style>
  <w:style w:type="paragraph" w:customStyle="1" w:styleId="af6">
    <w:name w:val="◎整段楷體"/>
    <w:basedOn w:val="a"/>
    <w:qFormat/>
    <w:rsid w:val="00BA1D73"/>
    <w:rPr>
      <w:rFonts w:ascii="華康楷書體W5" w:eastAsia="華康楷書體W5"/>
    </w:rPr>
  </w:style>
  <w:style w:type="character" w:customStyle="1" w:styleId="af7">
    <w:name w:val="◎楷體答紅"/>
    <w:qFormat/>
    <w:rsid w:val="0038087E"/>
    <w:rPr>
      <w:rFonts w:ascii="華康楷書體W5" w:eastAsia="華康楷書體W5"/>
      <w:color w:val="FF0000"/>
    </w:rPr>
  </w:style>
  <w:style w:type="paragraph" w:styleId="af8">
    <w:name w:val="Balloon Text"/>
    <w:basedOn w:val="a"/>
    <w:link w:val="af9"/>
    <w:rsid w:val="001F29D9"/>
    <w:rPr>
      <w:rFonts w:ascii="Cambria" w:eastAsia="新細明體" w:hAnsi="Cambria"/>
      <w:sz w:val="18"/>
      <w:szCs w:val="18"/>
    </w:rPr>
  </w:style>
  <w:style w:type="character" w:customStyle="1" w:styleId="af9">
    <w:name w:val="註解方塊文字 字元"/>
    <w:link w:val="af8"/>
    <w:rsid w:val="001F29D9"/>
    <w:rPr>
      <w:rFonts w:ascii="Cambria" w:eastAsia="新細明體" w:hAnsi="Cambria" w:cs="Times New Roman"/>
      <w:w w:val="110"/>
      <w:kern w:val="2"/>
      <w:sz w:val="18"/>
      <w:szCs w:val="18"/>
    </w:rPr>
  </w:style>
  <w:style w:type="paragraph" w:customStyle="1" w:styleId="afa">
    <w:name w:val="◎空格"/>
    <w:basedOn w:val="a"/>
    <w:link w:val="afb"/>
    <w:rsid w:val="0019718A"/>
    <w:pPr>
      <w:jc w:val="left"/>
    </w:pPr>
    <w:rPr>
      <w:rFonts w:ascii="Calibri" w:eastAsia="新細明體" w:hAnsi="Calibri"/>
      <w:w w:val="100"/>
      <w:sz w:val="12"/>
      <w:szCs w:val="12"/>
    </w:rPr>
  </w:style>
  <w:style w:type="character" w:customStyle="1" w:styleId="afb">
    <w:name w:val="◎空格 字元 字元"/>
    <w:link w:val="afa"/>
    <w:rsid w:val="0019718A"/>
    <w:rPr>
      <w:rFonts w:ascii="Calibri" w:hAnsi="Calibri"/>
      <w:kern w:val="2"/>
      <w:sz w:val="12"/>
      <w:szCs w:val="12"/>
    </w:rPr>
  </w:style>
  <w:style w:type="paragraph" w:customStyle="1" w:styleId="afc">
    <w:name w:val="書名號"/>
    <w:basedOn w:val="a"/>
    <w:link w:val="afd"/>
    <w:rsid w:val="0019718A"/>
    <w:pPr>
      <w:spacing w:line="420" w:lineRule="exact"/>
    </w:pPr>
    <w:rPr>
      <w:rFonts w:ascii="標楷體" w:eastAsia="標楷體" w:hAnsi="標楷體"/>
      <w:w w:val="100"/>
      <w:kern w:val="0"/>
      <w:sz w:val="24"/>
      <w:szCs w:val="22"/>
      <w:u w:val="wave"/>
    </w:rPr>
  </w:style>
  <w:style w:type="character" w:customStyle="1" w:styleId="afd">
    <w:name w:val="書名號 字元"/>
    <w:link w:val="afc"/>
    <w:rsid w:val="0019718A"/>
    <w:rPr>
      <w:rFonts w:ascii="標楷體" w:eastAsia="標楷體" w:hAnsi="標楷體"/>
      <w:sz w:val="24"/>
      <w:szCs w:val="22"/>
      <w:u w:val="wave"/>
    </w:rPr>
  </w:style>
  <w:style w:type="character" w:customStyle="1" w:styleId="afe">
    <w:name w:val="◎～符號"/>
    <w:rsid w:val="0019718A"/>
    <w:rPr>
      <w:rFonts w:ascii="SimHei" w:eastAsia="SimHei" w:hAnsi="SimHe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9A3B4-419D-46F7-A2FC-F23341AD0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4364</Words>
  <Characters>465</Characters>
  <Application>Microsoft Office Word</Application>
  <DocSecurity>0</DocSecurity>
  <Lines>3</Lines>
  <Paragraphs>9</Paragraphs>
  <ScaleCrop>false</ScaleCrop>
  <Company>龍騰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高中國文1教學評量(A卷)</dc:title>
  <dc:subject/>
  <dc:creator>龍騰文化</dc:creator>
  <cp:keywords/>
  <cp:lastModifiedBy>L26[艷庚]</cp:lastModifiedBy>
  <cp:revision>3</cp:revision>
  <cp:lastPrinted>2019-03-11T11:55:00Z</cp:lastPrinted>
  <dcterms:created xsi:type="dcterms:W3CDTF">2021-04-20T02:22:00Z</dcterms:created>
  <dcterms:modified xsi:type="dcterms:W3CDTF">2021-04-20T02:23:00Z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