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121BCE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2016125</wp:posOffset>
                </wp:positionV>
                <wp:extent cx="233680" cy="4115435"/>
                <wp:effectExtent l="0" t="0" r="0" b="2540"/>
                <wp:wrapNone/>
                <wp:docPr id="1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11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BC6" w:rsidRPr="00E9205B" w:rsidRDefault="00121BC6" w:rsidP="00121BC6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第十三回　重要選文的內涵與特色</w:t>
                            </w:r>
                          </w:p>
                          <w:p w:rsidR="007810CD" w:rsidRPr="00121BC6" w:rsidRDefault="007810C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58.75pt;width:18.4pt;height:3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" filled="f" stroked="f">
                <v:textbox style="layout-flow:vertical-ideographic" inset="0,0,0,0">
                  <w:txbxContent>
                    <w:p w:rsidR="00121BC6" w:rsidRPr="00E9205B" w:rsidRDefault="00121BC6" w:rsidP="00121BC6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第十三回　重要選文的內涵與特色</w:t>
                      </w:r>
                    </w:p>
                    <w:p w:rsidR="007810CD" w:rsidRPr="00121BC6" w:rsidRDefault="007810CD" w:rsidP="009E02F4">
                      <w:pPr>
                        <w:pStyle w:val="af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1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9"/>
          <w:headerReference w:type="default" r:id="rId10"/>
          <w:footerReference w:type="even" r:id="rId11"/>
          <w:footerReference w:type="default" r:id="rId12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E93AFC" w:rsidRDefault="00E93AFC" w:rsidP="00E93AFC">
      <w:pPr>
        <w:pStyle w:val="a8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E93AFC" w:rsidRDefault="00E93AFC" w:rsidP="00E93AF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B</w:t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下列「　」內語詞，使用正確的選項是：　</w:t>
      </w:r>
      <w:r w:rsidRPr="0059402D">
        <w:rPr>
          <w:rStyle w:val="ABCD"/>
          <w:rFonts w:hint="eastAsia"/>
        </w:rPr>
        <w:t>(A)</w:t>
      </w:r>
      <w:r w:rsidRPr="00C86DA3">
        <w:rPr>
          <w:rFonts w:hint="eastAsia"/>
          <w:u w:val="single"/>
        </w:rPr>
        <w:t>怡君</w:t>
      </w:r>
      <w:r>
        <w:rPr>
          <w:rFonts w:hint="eastAsia"/>
        </w:rPr>
        <w:t xml:space="preserve">讀書總是「心凝形釋」，專注認真，終於如願考上理想的大學　</w:t>
      </w:r>
      <w:r w:rsidRPr="0059402D">
        <w:rPr>
          <w:rStyle w:val="ABCD"/>
          <w:rFonts w:hint="eastAsia"/>
        </w:rPr>
        <w:t>(B)</w:t>
      </w:r>
      <w:r w:rsidRPr="00C86DA3">
        <w:rPr>
          <w:rFonts w:hint="eastAsia"/>
          <w:u w:val="single"/>
        </w:rPr>
        <w:t>阿嘉</w:t>
      </w:r>
      <w:r>
        <w:rPr>
          <w:rFonts w:hint="eastAsia"/>
        </w:rPr>
        <w:t xml:space="preserve">經歷失敗，以致失去鬥志，從此「一蹶不振」，頹靡度日　</w:t>
      </w:r>
      <w:r w:rsidRPr="0059402D">
        <w:rPr>
          <w:rStyle w:val="ABCD"/>
          <w:rFonts w:hint="eastAsia"/>
        </w:rPr>
        <w:t>(C)</w:t>
      </w:r>
      <w:r w:rsidRPr="00C86DA3">
        <w:rPr>
          <w:rFonts w:hint="eastAsia"/>
          <w:u w:val="single"/>
        </w:rPr>
        <w:t>建宏</w:t>
      </w:r>
      <w:r>
        <w:rPr>
          <w:rFonts w:hint="eastAsia"/>
        </w:rPr>
        <w:t xml:space="preserve">愛好自然科學，做實驗向來「管窺蠡測」，謹慎細心絕不馬虎　</w:t>
      </w:r>
      <w:r w:rsidRPr="0059402D">
        <w:rPr>
          <w:rStyle w:val="ABCD"/>
          <w:rFonts w:hint="eastAsia"/>
        </w:rPr>
        <w:t>(D)</w:t>
      </w:r>
      <w:r w:rsidRPr="00C86DA3">
        <w:rPr>
          <w:rFonts w:hint="eastAsia"/>
          <w:u w:val="single"/>
        </w:rPr>
        <w:t>兄弟象</w:t>
      </w:r>
      <w:r>
        <w:rPr>
          <w:rFonts w:hint="eastAsia"/>
        </w:rPr>
        <w:t>對</w:t>
      </w:r>
      <w:r w:rsidRPr="00C86DA3">
        <w:rPr>
          <w:rFonts w:hint="eastAsia"/>
          <w:u w:val="single"/>
        </w:rPr>
        <w:t>統一獅</w:t>
      </w:r>
      <w:r>
        <w:rPr>
          <w:rFonts w:hint="eastAsia"/>
        </w:rPr>
        <w:t>那場球賽精彩至極，使人「繞樑三日」，難以忘懷。</w:t>
      </w:r>
    </w:p>
    <w:p w:rsidR="00E93AFC" w:rsidRDefault="00E93AFC" w:rsidP="00E93AF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C</w:t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下列各組文句的意義，何者兩兩相近？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位卑則足羞，官盛則近諛／不才明主棄，多病故人疏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挾飛仙以遨遊，抱明月而長終／露從今夜白，月是故鄉明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質的張而弓矢至焉，林木茂而斧斤至焉／禍福無門，惟人自召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虎嘯風生，龍吟雲萃／天有不測風雲，人有旦夕禍福。</w:t>
      </w:r>
    </w:p>
    <w:p w:rsidR="00E93AFC" w:rsidRDefault="00E93AFC" w:rsidP="00E93AF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C</w:t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「漁父莞爾而笑，鼓枻而去，乃歌曰：『</w:t>
      </w:r>
      <w:r w:rsidRPr="00C86DA3">
        <w:rPr>
          <w:rFonts w:hint="eastAsia"/>
          <w:u w:val="single"/>
        </w:rPr>
        <w:t>滄浪</w:t>
      </w:r>
      <w:r>
        <w:rPr>
          <w:rFonts w:hint="eastAsia"/>
        </w:rPr>
        <w:t>之水清兮，可以濯吾纓；</w:t>
      </w:r>
      <w:r w:rsidRPr="00C86DA3">
        <w:rPr>
          <w:rFonts w:hint="eastAsia"/>
          <w:u w:val="single"/>
        </w:rPr>
        <w:t>滄浪</w:t>
      </w:r>
      <w:r>
        <w:rPr>
          <w:rFonts w:hint="eastAsia"/>
        </w:rPr>
        <w:t>之水濁兮，可以濯吾足。』」漁父意在勸</w:t>
      </w:r>
      <w:r w:rsidRPr="00C86DA3">
        <w:rPr>
          <w:rFonts w:hint="eastAsia"/>
          <w:u w:val="single"/>
        </w:rPr>
        <w:t>屈原</w:t>
      </w:r>
      <w:r>
        <w:rPr>
          <w:rFonts w:hint="eastAsia"/>
        </w:rPr>
        <w:t xml:space="preserve">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超凡脫俗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孤芳自賞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與世推移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居安思危。</w:t>
      </w:r>
    </w:p>
    <w:p w:rsidR="00E93AFC" w:rsidRDefault="00E93AFC" w:rsidP="00E93AF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D</w:t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閱讀下文，關於</w:t>
      </w:r>
      <w:r w:rsidRPr="00FD63AA">
        <w:rPr>
          <w:rFonts w:hint="eastAsia"/>
          <w:u w:val="single"/>
        </w:rPr>
        <w:t>王子猷</w:t>
      </w:r>
      <w:r>
        <w:rPr>
          <w:rFonts w:hint="eastAsia"/>
        </w:rPr>
        <w:t>行事風格的形容，下列何者正確？「</w:t>
      </w:r>
      <w:r w:rsidRPr="00FD63AA">
        <w:rPr>
          <w:rFonts w:hint="eastAsia"/>
          <w:u w:val="single"/>
        </w:rPr>
        <w:t>王子猷</w:t>
      </w:r>
      <w:r>
        <w:rPr>
          <w:rFonts w:hint="eastAsia"/>
        </w:rPr>
        <w:t>居</w:t>
      </w:r>
      <w:r w:rsidRPr="00FD63AA">
        <w:rPr>
          <w:rFonts w:hint="eastAsia"/>
          <w:u w:val="single"/>
        </w:rPr>
        <w:t>山陰</w:t>
      </w:r>
      <w:r>
        <w:rPr>
          <w:rFonts w:hint="eastAsia"/>
        </w:rPr>
        <w:t>，夜大雪，眠覺，開室，命酌酒。四望皎然，因起仿偟，詠</w:t>
      </w:r>
      <w:r w:rsidRPr="00FD63AA">
        <w:rPr>
          <w:rFonts w:hint="eastAsia"/>
          <w:u w:val="single"/>
        </w:rPr>
        <w:t>左思</w:t>
      </w:r>
      <w:r w:rsidRPr="0059402D">
        <w:rPr>
          <w:rFonts w:hint="eastAsia"/>
          <w:sz w:val="12"/>
          <w:szCs w:val="12"/>
        </w:rPr>
        <w:t xml:space="preserve"> </w:t>
      </w:r>
      <w:r w:rsidRPr="00FD63AA">
        <w:rPr>
          <w:rFonts w:hint="eastAsia"/>
          <w:u w:val="wave"/>
        </w:rPr>
        <w:t>招隱詩</w:t>
      </w:r>
      <w:r>
        <w:rPr>
          <w:rFonts w:hint="eastAsia"/>
        </w:rPr>
        <w:t>。忽憶</w:t>
      </w:r>
      <w:r w:rsidRPr="00FD63AA">
        <w:rPr>
          <w:rFonts w:hint="eastAsia"/>
          <w:u w:val="single"/>
        </w:rPr>
        <w:t>戴安道</w:t>
      </w:r>
      <w:r>
        <w:rPr>
          <w:rFonts w:hint="eastAsia"/>
        </w:rPr>
        <w:t>，時</w:t>
      </w:r>
      <w:r w:rsidRPr="00FD63AA">
        <w:rPr>
          <w:rFonts w:hint="eastAsia"/>
          <w:u w:val="single"/>
        </w:rPr>
        <w:t>戴</w:t>
      </w:r>
      <w:r>
        <w:rPr>
          <w:rFonts w:hint="eastAsia"/>
        </w:rPr>
        <w:t>在</w:t>
      </w:r>
      <w:r w:rsidRPr="00FD63AA">
        <w:rPr>
          <w:rFonts w:hint="eastAsia"/>
          <w:u w:val="single"/>
        </w:rPr>
        <w:t>剡</w:t>
      </w:r>
      <w:r>
        <w:rPr>
          <w:rFonts w:hint="eastAsia"/>
        </w:rPr>
        <w:t>，即便夜乘小船就之。經宿方至，造門不前而返。人問其故，</w:t>
      </w:r>
      <w:r w:rsidRPr="00FD63AA">
        <w:rPr>
          <w:rFonts w:hint="eastAsia"/>
          <w:u w:val="single"/>
        </w:rPr>
        <w:t>王</w:t>
      </w:r>
      <w:r>
        <w:rPr>
          <w:rFonts w:hint="eastAsia"/>
        </w:rPr>
        <w:t>曰：『吾本乘興而來，興盡而返，何必見</w:t>
      </w:r>
      <w:r w:rsidRPr="00FD63AA">
        <w:rPr>
          <w:rFonts w:hint="eastAsia"/>
          <w:u w:val="single"/>
        </w:rPr>
        <w:t>戴</w:t>
      </w:r>
      <w:r>
        <w:rPr>
          <w:rFonts w:hint="eastAsia"/>
        </w:rPr>
        <w:t>？』」（</w:t>
      </w:r>
      <w:r w:rsidRPr="00FD63AA">
        <w:rPr>
          <w:rFonts w:hint="eastAsia"/>
          <w:u w:val="wave"/>
        </w:rPr>
        <w:t>世說新語</w:t>
      </w:r>
      <w:r w:rsidRPr="0059402D">
        <w:rPr>
          <w:rFonts w:hint="eastAsia"/>
          <w:sz w:val="12"/>
          <w:szCs w:val="12"/>
        </w:rPr>
        <w:t xml:space="preserve"> </w:t>
      </w:r>
      <w:r w:rsidRPr="00FD63AA">
        <w:rPr>
          <w:rFonts w:hint="eastAsia"/>
          <w:u w:val="wave"/>
        </w:rPr>
        <w:t>任誕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虎頭蛇尾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擇善固執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求真務實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隨興自得。</w:t>
      </w:r>
    </w:p>
    <w:p w:rsidR="00E93AFC" w:rsidRDefault="00E93AFC" w:rsidP="00E93AF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C</w:t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有關</w:t>
      </w:r>
      <w:r w:rsidRPr="00FD63AA">
        <w:rPr>
          <w:rFonts w:hint="eastAsia"/>
          <w:u w:val="wave"/>
        </w:rPr>
        <w:t>桃花源記</w:t>
      </w:r>
      <w:r>
        <w:rPr>
          <w:rFonts w:hint="eastAsia"/>
        </w:rPr>
        <w:t>、</w:t>
      </w:r>
      <w:r w:rsidRPr="00FD63AA">
        <w:rPr>
          <w:rFonts w:hint="eastAsia"/>
          <w:u w:val="wave"/>
        </w:rPr>
        <w:t>岳陽樓記</w:t>
      </w:r>
      <w:r>
        <w:rPr>
          <w:rFonts w:hint="eastAsia"/>
        </w:rPr>
        <w:t>、</w:t>
      </w:r>
      <w:r w:rsidRPr="00FD63AA">
        <w:rPr>
          <w:rFonts w:hint="eastAsia"/>
          <w:u w:val="wave"/>
        </w:rPr>
        <w:t>醉翁亭記</w:t>
      </w:r>
      <w:r>
        <w:rPr>
          <w:rFonts w:hint="eastAsia"/>
        </w:rPr>
        <w:t xml:space="preserve">，下列敘述何者正確？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三文主旨都在表現作者民胞物與的胸襟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三文作者除</w:t>
      </w:r>
      <w:r w:rsidRPr="00FD63AA">
        <w:rPr>
          <w:rFonts w:hint="eastAsia"/>
          <w:u w:val="wave"/>
        </w:rPr>
        <w:t>桃花源記</w:t>
      </w:r>
      <w:r>
        <w:rPr>
          <w:rFonts w:hint="eastAsia"/>
        </w:rPr>
        <w:t>外，皆列名於</w:t>
      </w:r>
      <w:r w:rsidRPr="00FD63AA">
        <w:rPr>
          <w:rFonts w:hint="eastAsia"/>
          <w:u w:val="single"/>
        </w:rPr>
        <w:t>唐</w:t>
      </w:r>
      <w:r w:rsidRPr="0059402D">
        <w:rPr>
          <w:rFonts w:hint="eastAsia"/>
          <w:sz w:val="12"/>
          <w:szCs w:val="12"/>
        </w:rPr>
        <w:t xml:space="preserve"> </w:t>
      </w:r>
      <w:r w:rsidRPr="00FD63AA">
        <w:rPr>
          <w:rFonts w:hint="eastAsia"/>
          <w:u w:val="single"/>
        </w:rPr>
        <w:t>宋</w:t>
      </w:r>
      <w:r>
        <w:rPr>
          <w:rFonts w:hint="eastAsia"/>
        </w:rPr>
        <w:t xml:space="preserve">古文八大家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就文章作法言，</w:t>
      </w:r>
      <w:r w:rsidRPr="00FD63AA">
        <w:rPr>
          <w:rFonts w:hint="eastAsia"/>
          <w:u w:val="wave"/>
        </w:rPr>
        <w:t>岳陽樓記</w:t>
      </w:r>
      <w:r>
        <w:rPr>
          <w:rFonts w:hint="eastAsia"/>
        </w:rPr>
        <w:t>有議論，</w:t>
      </w:r>
      <w:r w:rsidRPr="00FD63AA">
        <w:rPr>
          <w:rFonts w:hint="eastAsia"/>
          <w:u w:val="wave"/>
        </w:rPr>
        <w:t>醉翁亭記</w:t>
      </w:r>
      <w:r>
        <w:rPr>
          <w:rFonts w:hint="eastAsia"/>
        </w:rPr>
        <w:t>借釋亭名抒發胸臆，</w:t>
      </w:r>
      <w:r w:rsidRPr="00FD63AA">
        <w:rPr>
          <w:rFonts w:hint="eastAsia"/>
          <w:u w:val="wave"/>
        </w:rPr>
        <w:t>桃花源記</w:t>
      </w:r>
      <w:r>
        <w:rPr>
          <w:rFonts w:hint="eastAsia"/>
        </w:rPr>
        <w:t xml:space="preserve">通篇敘事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桃花源、</w:t>
      </w:r>
      <w:r w:rsidRPr="00FD63AA">
        <w:rPr>
          <w:rFonts w:hint="eastAsia"/>
          <w:u w:val="single"/>
        </w:rPr>
        <w:t>岳陽樓</w:t>
      </w:r>
      <w:r>
        <w:rPr>
          <w:rFonts w:hint="eastAsia"/>
        </w:rPr>
        <w:t>、</w:t>
      </w:r>
      <w:r w:rsidRPr="00FD63AA">
        <w:rPr>
          <w:rFonts w:hint="eastAsia"/>
          <w:u w:val="single"/>
        </w:rPr>
        <w:t>醉翁亭</w:t>
      </w:r>
      <w:r>
        <w:rPr>
          <w:rFonts w:hint="eastAsia"/>
        </w:rPr>
        <w:t>三者皆實有，分別在</w:t>
      </w:r>
      <w:r w:rsidRPr="00FD63AA">
        <w:rPr>
          <w:rFonts w:hint="eastAsia"/>
          <w:u w:val="single"/>
        </w:rPr>
        <w:t>武陵</w:t>
      </w:r>
      <w:r>
        <w:rPr>
          <w:rFonts w:hint="eastAsia"/>
        </w:rPr>
        <w:t>、</w:t>
      </w:r>
      <w:r w:rsidRPr="00FD63AA">
        <w:rPr>
          <w:rFonts w:hint="eastAsia"/>
          <w:u w:val="single"/>
        </w:rPr>
        <w:t>巴陵</w:t>
      </w:r>
      <w:r>
        <w:rPr>
          <w:rFonts w:hint="eastAsia"/>
        </w:rPr>
        <w:t>、</w:t>
      </w:r>
      <w:r w:rsidRPr="00FD63AA">
        <w:rPr>
          <w:rFonts w:hint="eastAsia"/>
          <w:u w:val="single"/>
        </w:rPr>
        <w:t>滁州</w:t>
      </w:r>
      <w:r>
        <w:rPr>
          <w:rFonts w:hint="eastAsia"/>
        </w:rPr>
        <w:t>三地。</w:t>
      </w:r>
    </w:p>
    <w:p w:rsidR="00E93AFC" w:rsidRDefault="00E93AFC" w:rsidP="00E93AF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A</w:t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下列文句所描述的社會狀況，與</w:t>
      </w:r>
      <w:r w:rsidRPr="00FD63AA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FD63AA">
        <w:rPr>
          <w:rFonts w:hint="eastAsia"/>
          <w:u w:val="wave"/>
        </w:rPr>
        <w:t>桃花源記</w:t>
      </w:r>
      <w:r>
        <w:rPr>
          <w:rFonts w:hint="eastAsia"/>
        </w:rPr>
        <w:t xml:space="preserve">中所呈現的社會現象最為相近的選項是：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小國寡民，使有什伯之器而不用，使民重死而不遠徙。雖有舟輿，無所乘之；雖有甲兵，無所陳之；使民復結繩而用之。甘其食，美其服，安其居，樂其俗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湖光染翠之工，山嵐設色之妙，皆在朝日始出、夕舂未下，始極其濃媚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五畝之宅，樹之以桑，五十者可以衣帛矣；雞豚狗彘之畜，無失其時，七十者可以食肉矣；百畝之田，勿奪其時，數口之家，可以無飢矣。謹庠序之教，申之以孝悌之義，頒白者不負戴於道路矣。老者衣帛食肉，黎民不飢不寒，然而不王者，未之有也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思厥先祖父，暴霜露，斬荊棘，以有尺寸之地。子孫視之不甚惜，舉以予人，如棄草芥。</w:t>
      </w: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E93AFC" w:rsidRDefault="00E93AFC" w:rsidP="00E93AF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C</w:t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下列「　」內</w:t>
      </w:r>
      <w:r w:rsidRPr="00FD63AA">
        <w:rPr>
          <w:rStyle w:val="af4"/>
          <w:rFonts w:hint="eastAsia"/>
        </w:rPr>
        <w:t>不屬於</w:t>
      </w:r>
      <w:r>
        <w:rPr>
          <w:rFonts w:hint="eastAsia"/>
        </w:rPr>
        <w:t xml:space="preserve">自謙之詞的選項是：　</w:t>
      </w:r>
      <w:r w:rsidRPr="0059402D">
        <w:rPr>
          <w:rStyle w:val="ABCD"/>
          <w:rFonts w:hint="eastAsia"/>
        </w:rPr>
        <w:t>(A)</w:t>
      </w:r>
      <w:r w:rsidRPr="00FD63AA">
        <w:rPr>
          <w:rFonts w:hint="eastAsia"/>
          <w:u w:val="single"/>
        </w:rPr>
        <w:t>齊</w:t>
      </w:r>
      <w:r>
        <w:rPr>
          <w:rFonts w:hint="eastAsia"/>
        </w:rPr>
        <w:t>王封書謝</w:t>
      </w:r>
      <w:r w:rsidRPr="00FD63AA">
        <w:rPr>
          <w:rFonts w:hint="eastAsia"/>
          <w:u w:val="single"/>
        </w:rPr>
        <w:t>孟嘗君</w:t>
      </w:r>
      <w:r>
        <w:rPr>
          <w:rFonts w:hint="eastAsia"/>
        </w:rPr>
        <w:t xml:space="preserve">曰：「寡人」不祥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庶竭「駑鈍」，攘除姦凶　</w:t>
      </w:r>
      <w:r w:rsidRPr="0059402D">
        <w:rPr>
          <w:rStyle w:val="ABCD"/>
          <w:rFonts w:hint="eastAsia"/>
        </w:rPr>
        <w:t>(C)</w:t>
      </w:r>
      <w:r w:rsidRPr="00A267EB">
        <w:t>謹使臣</w:t>
      </w:r>
      <w:r w:rsidRPr="00A267EB">
        <w:rPr>
          <w:u w:val="single"/>
        </w:rPr>
        <w:t>良</w:t>
      </w:r>
      <w:r w:rsidRPr="00A267EB">
        <w:t>奉白璧一雙，再拜獻大王「</w:t>
      </w:r>
      <w:r w:rsidRPr="00B750AD">
        <w:t>足下」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凡我多士及我友朋，惟仁惟孝，義勇奉公，以發揚種性，此則「不佞」之幟也。</w:t>
      </w:r>
    </w:p>
    <w:p w:rsidR="00E93AFC" w:rsidRDefault="00E93AFC" w:rsidP="00E93AF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D</w:t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每篇文章都有貫穿全篇主旨的主線，藉以反映主題思想。下列有關作家課文與文章主線配對正確的選項是：　</w:t>
      </w:r>
      <w:r w:rsidRPr="0059402D">
        <w:rPr>
          <w:rStyle w:val="ABCD"/>
          <w:rFonts w:hint="eastAsia"/>
        </w:rPr>
        <w:t>(A)</w:t>
      </w:r>
      <w:r w:rsidRPr="00FD63AA">
        <w:rPr>
          <w:rFonts w:hint="eastAsia"/>
          <w:u w:val="single"/>
        </w:rPr>
        <w:t>袁宏道</w:t>
      </w:r>
      <w:r w:rsidRPr="0059402D">
        <w:rPr>
          <w:rFonts w:hint="eastAsia"/>
          <w:sz w:val="12"/>
          <w:szCs w:val="12"/>
        </w:rPr>
        <w:t xml:space="preserve"> </w:t>
      </w:r>
      <w:r w:rsidRPr="00FD63AA">
        <w:rPr>
          <w:rFonts w:hint="eastAsia"/>
          <w:u w:val="wave"/>
        </w:rPr>
        <w:t>晚遊六橋待月記</w:t>
      </w:r>
      <w:r>
        <w:rPr>
          <w:rFonts w:hint="eastAsia"/>
        </w:rPr>
        <w:t xml:space="preserve">：山肴野蔌，雜然而前陳者，太守宴也。宴酣之樂，非絲非竹，射者中，弈者勝，觥籌交錯，起坐而諠譁者，眾賓懽也　</w:t>
      </w:r>
      <w:r w:rsidRPr="0059402D">
        <w:rPr>
          <w:rStyle w:val="ABCD"/>
          <w:rFonts w:hint="eastAsia"/>
        </w:rPr>
        <w:t>(B)</w:t>
      </w:r>
      <w:r w:rsidRPr="00FD63AA">
        <w:rPr>
          <w:rFonts w:hint="eastAsia"/>
          <w:u w:val="single"/>
        </w:rPr>
        <w:t>歐陽脩</w:t>
      </w:r>
      <w:r w:rsidRPr="0059402D">
        <w:rPr>
          <w:rFonts w:hint="eastAsia"/>
          <w:sz w:val="12"/>
          <w:szCs w:val="12"/>
        </w:rPr>
        <w:t xml:space="preserve"> </w:t>
      </w:r>
      <w:r w:rsidRPr="00FD63AA">
        <w:rPr>
          <w:rFonts w:hint="eastAsia"/>
          <w:u w:val="wave"/>
        </w:rPr>
        <w:t>醉翁亭記</w:t>
      </w:r>
      <w:r>
        <w:rPr>
          <w:rFonts w:hint="eastAsia"/>
        </w:rPr>
        <w:t xml:space="preserve">：不以物喜，不以己悲。居廟堂之高，則憂其民；處江湖之遠，則憂其君；……先天下之憂而憂，後天下之樂而樂　</w:t>
      </w:r>
      <w:r w:rsidRPr="0059402D">
        <w:rPr>
          <w:rStyle w:val="ABCD"/>
          <w:rFonts w:hint="eastAsia"/>
        </w:rPr>
        <w:t>(C)</w:t>
      </w:r>
      <w:r w:rsidRPr="00FD63AA">
        <w:rPr>
          <w:rFonts w:hint="eastAsia"/>
          <w:u w:val="single"/>
        </w:rPr>
        <w:t>范仲淹</w:t>
      </w:r>
      <w:r w:rsidRPr="0059402D">
        <w:rPr>
          <w:rFonts w:hint="eastAsia"/>
          <w:sz w:val="12"/>
          <w:szCs w:val="12"/>
        </w:rPr>
        <w:t xml:space="preserve"> </w:t>
      </w:r>
      <w:r w:rsidRPr="00FD63AA">
        <w:rPr>
          <w:rFonts w:hint="eastAsia"/>
          <w:u w:val="wave"/>
        </w:rPr>
        <w:t>岳陽樓記</w:t>
      </w:r>
      <w:r>
        <w:rPr>
          <w:rFonts w:hint="eastAsia"/>
        </w:rPr>
        <w:t xml:space="preserve">：湖光染翠之工，山嵐設色之妙，皆在朝日始出、夕舂未下，始極其濃媚　</w:t>
      </w:r>
      <w:r w:rsidRPr="0059402D">
        <w:rPr>
          <w:rStyle w:val="ABCD"/>
          <w:rFonts w:hint="eastAsia"/>
        </w:rPr>
        <w:t>(D)</w:t>
      </w:r>
      <w:r w:rsidRPr="00FD63AA">
        <w:rPr>
          <w:rFonts w:hint="eastAsia"/>
          <w:u w:val="single"/>
        </w:rPr>
        <w:t>柳宗元</w:t>
      </w:r>
      <w:r w:rsidRPr="0059402D">
        <w:rPr>
          <w:rFonts w:hint="eastAsia"/>
          <w:sz w:val="12"/>
          <w:szCs w:val="12"/>
        </w:rPr>
        <w:t xml:space="preserve"> </w:t>
      </w:r>
      <w:r w:rsidRPr="00FD63AA">
        <w:rPr>
          <w:rFonts w:hint="eastAsia"/>
          <w:u w:val="wave"/>
        </w:rPr>
        <w:t>始得西山宴遊記</w:t>
      </w:r>
      <w:r>
        <w:rPr>
          <w:rFonts w:hint="eastAsia"/>
        </w:rPr>
        <w:t>：心凝形釋，與萬化冥合。然後知吾嚮之未始遊，遊於是乎始。</w:t>
      </w:r>
    </w:p>
    <w:p w:rsidR="00E93AFC" w:rsidRDefault="00E93AFC" w:rsidP="00E93AF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C</w:t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下列各組的文意，何者與</w:t>
      </w:r>
      <w:r w:rsidRPr="00FD63AA">
        <w:rPr>
          <w:rFonts w:hint="eastAsia"/>
          <w:u w:val="wave"/>
        </w:rPr>
        <w:t>禮記</w:t>
      </w:r>
      <w:r w:rsidRPr="0059402D">
        <w:rPr>
          <w:rFonts w:hint="eastAsia"/>
          <w:sz w:val="12"/>
          <w:szCs w:val="12"/>
        </w:rPr>
        <w:t xml:space="preserve"> </w:t>
      </w:r>
      <w:r w:rsidRPr="00FD63AA">
        <w:rPr>
          <w:rFonts w:hint="eastAsia"/>
          <w:u w:val="wave"/>
        </w:rPr>
        <w:t>禮運</w:t>
      </w:r>
      <w:r>
        <w:rPr>
          <w:rFonts w:hint="eastAsia"/>
        </w:rPr>
        <w:t>：「老有所終，壯有所用，幼有所長，鰥寡孤獨廢疾者皆有所養。」的社會福利理念</w:t>
      </w:r>
      <w:r w:rsidRPr="00FD63AA">
        <w:rPr>
          <w:rStyle w:val="af4"/>
          <w:rFonts w:hint="eastAsia"/>
        </w:rPr>
        <w:t>不同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尊高年，所以長其長；慈孤弱，所以幼其幼。凡天下疲癃、殘疾、惸獨、鰥寡，皆吾兄弟之顛連而無告者也（</w:t>
      </w:r>
      <w:r w:rsidRPr="00403126">
        <w:rPr>
          <w:rFonts w:hint="eastAsia"/>
          <w:u w:val="single"/>
        </w:rPr>
        <w:t>張載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西銘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老吾老，以及人之老；幼吾幼，以及人之幼，天下可運於掌（</w:t>
      </w:r>
      <w:r w:rsidRPr="00403126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梁惠王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甘其食，美其服，安其居，樂其俗。鄰國相望，雞犬之聲相聞，民至老死不相往來（</w:t>
      </w:r>
      <w:r w:rsidRPr="00403126">
        <w:rPr>
          <w:rFonts w:hint="eastAsia"/>
          <w:u w:val="wave"/>
        </w:rPr>
        <w:t>老子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老者安之，朋友信之，少者懷之（</w:t>
      </w:r>
      <w:r w:rsidRPr="00403126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公冶長</w:t>
      </w:r>
      <w:r>
        <w:rPr>
          <w:rFonts w:hint="eastAsia"/>
        </w:rPr>
        <w:t>）。</w:t>
      </w:r>
    </w:p>
    <w:p w:rsidR="00E93AFC" w:rsidRDefault="00E93AFC" w:rsidP="00E93AF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A</w:t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下列各組文句「　」中的字詞，何者前後意思</w:t>
      </w:r>
      <w:r w:rsidRPr="00403126">
        <w:rPr>
          <w:rStyle w:val="af4"/>
          <w:rFonts w:hint="eastAsia"/>
        </w:rPr>
        <w:t>不同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安能以身之「察察」，受物之「汶汶」者乎（</w:t>
      </w:r>
      <w:r w:rsidRPr="00403126">
        <w:rPr>
          <w:rFonts w:hint="eastAsia"/>
          <w:u w:val="single"/>
        </w:rPr>
        <w:t>屈原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漁父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無「冥冥」之志者，無昭昭之明；無「惛惛」之事者，無赫赫之功（</w:t>
      </w:r>
      <w:r w:rsidRPr="00403126">
        <w:rPr>
          <w:rFonts w:hint="eastAsia"/>
          <w:u w:val="single"/>
        </w:rPr>
        <w:t>荀子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勸學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是以古之作者，寄身於「翰墨」，見意於「篇籍」（</w:t>
      </w:r>
      <w:r w:rsidRPr="00403126">
        <w:rPr>
          <w:rFonts w:hint="eastAsia"/>
          <w:u w:val="single"/>
        </w:rPr>
        <w:t>曹丕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典論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論文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殺人如不能「舉」，刑人如恐不「勝」（</w:t>
      </w:r>
      <w:r w:rsidRPr="00403126">
        <w:rPr>
          <w:rFonts w:hint="eastAsia"/>
          <w:u w:val="single"/>
        </w:rPr>
        <w:t>司馬遷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鴻門宴</w:t>
      </w:r>
      <w:r>
        <w:rPr>
          <w:rFonts w:hint="eastAsia"/>
        </w:rPr>
        <w:t>）。</w:t>
      </w: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1F52E7" w:rsidRDefault="001F52E7" w:rsidP="00E93AFC">
      <w:pPr>
        <w:pStyle w:val="a6"/>
        <w:ind w:left="1254" w:hanging="1254"/>
        <w:rPr>
          <w:rFonts w:hint="eastAsia"/>
        </w:rPr>
      </w:pPr>
    </w:p>
    <w:p w:rsidR="00E93AFC" w:rsidRDefault="00E93AFC" w:rsidP="00E93AFC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lastRenderedPageBreak/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E93AFC" w:rsidRDefault="00E93AFC" w:rsidP="00F60BBF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下列有關課文的文句，解釋正確的選項是：　</w:t>
      </w:r>
      <w:r w:rsidRPr="0059402D">
        <w:rPr>
          <w:rStyle w:val="ABCD"/>
          <w:rFonts w:hint="eastAsia"/>
        </w:rPr>
        <w:t>(A)</w:t>
      </w:r>
      <w:r w:rsidRPr="00A267EB">
        <w:rPr>
          <w:u w:val="single"/>
        </w:rPr>
        <w:t>鄭用錫</w:t>
      </w:r>
      <w:r w:rsidRPr="00A267EB">
        <w:t xml:space="preserve"> </w:t>
      </w:r>
      <w:r w:rsidRPr="00A267EB">
        <w:rPr>
          <w:u w:val="wave"/>
        </w:rPr>
        <w:t>勸和論</w:t>
      </w:r>
      <w:r w:rsidRPr="00A267EB">
        <w:t>：「既親其所親，亦親其所疏」與「人不獨親其親，不獨子其子」的意義相近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403126">
        <w:rPr>
          <w:rFonts w:hint="eastAsia"/>
          <w:u w:val="single"/>
        </w:rPr>
        <w:t>顧炎武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廉恥</w:t>
      </w:r>
      <w:r>
        <w:rPr>
          <w:rFonts w:hint="eastAsia"/>
        </w:rPr>
        <w:t>藉</w:t>
      </w:r>
      <w:r w:rsidRPr="00403126">
        <w:rPr>
          <w:rFonts w:hint="eastAsia"/>
          <w:u w:val="single"/>
        </w:rPr>
        <w:t>顏之推</w:t>
      </w:r>
      <w:r>
        <w:rPr>
          <w:rFonts w:hint="eastAsia"/>
        </w:rPr>
        <w:t>「不得已而仕於亂世」的自警自戒，與「閹然媚於世者」對比，寄託自我處身</w:t>
      </w:r>
      <w:r w:rsidRPr="00095D0B">
        <w:rPr>
          <w:rFonts w:hint="eastAsia"/>
          <w:u w:val="single"/>
        </w:rPr>
        <w:t>明</w:t>
      </w:r>
      <w:r w:rsidRPr="0059402D">
        <w:rPr>
          <w:rFonts w:hint="eastAsia"/>
          <w:sz w:val="12"/>
          <w:szCs w:val="12"/>
        </w:rPr>
        <w:t xml:space="preserve"> </w:t>
      </w:r>
      <w:r w:rsidRPr="00095D0B">
        <w:rPr>
          <w:rFonts w:hint="eastAsia"/>
          <w:u w:val="single"/>
        </w:rPr>
        <w:t>清</w:t>
      </w:r>
      <w:r>
        <w:rPr>
          <w:rFonts w:hint="eastAsia"/>
        </w:rPr>
        <w:t xml:space="preserve">易代之際的選擇　</w:t>
      </w:r>
      <w:r w:rsidRPr="0059402D">
        <w:rPr>
          <w:rStyle w:val="ABCD"/>
          <w:rFonts w:hint="eastAsia"/>
        </w:rPr>
        <w:t>(C)</w:t>
      </w:r>
      <w:r w:rsidRPr="00403126">
        <w:rPr>
          <w:rFonts w:hint="eastAsia"/>
          <w:u w:val="single"/>
        </w:rPr>
        <w:t>方苞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左忠毅公軼事</w:t>
      </w:r>
      <w:r>
        <w:rPr>
          <w:rFonts w:hint="eastAsia"/>
        </w:rPr>
        <w:t xml:space="preserve">：「令二人蹲踞而背倚之」，意思是命令兩位士兵蹲坐，自己席地而坐，背靠著他們，以稍事休息　</w:t>
      </w:r>
      <w:r w:rsidRPr="0059402D">
        <w:rPr>
          <w:rStyle w:val="ABCD"/>
          <w:rFonts w:hint="eastAsia"/>
        </w:rPr>
        <w:t>(D)</w:t>
      </w:r>
      <w:r w:rsidRPr="00403126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師說</w:t>
      </w:r>
      <w:r>
        <w:rPr>
          <w:rFonts w:hint="eastAsia"/>
        </w:rPr>
        <w:t>中舉</w:t>
      </w:r>
      <w:r w:rsidRPr="00403126">
        <w:rPr>
          <w:rFonts w:hint="eastAsia"/>
          <w:u w:val="single"/>
        </w:rPr>
        <w:t>孔子</w:t>
      </w:r>
      <w:r>
        <w:rPr>
          <w:rFonts w:hint="eastAsia"/>
        </w:rPr>
        <w:t>師</w:t>
      </w:r>
      <w:r w:rsidRPr="00403126">
        <w:rPr>
          <w:rFonts w:hint="eastAsia"/>
          <w:u w:val="single"/>
        </w:rPr>
        <w:t>郯子</w:t>
      </w:r>
      <w:r>
        <w:rPr>
          <w:rFonts w:hint="eastAsia"/>
        </w:rPr>
        <w:t>、</w:t>
      </w:r>
      <w:r w:rsidRPr="00403126">
        <w:rPr>
          <w:rFonts w:hint="eastAsia"/>
          <w:u w:val="single"/>
        </w:rPr>
        <w:t>萇弘</w:t>
      </w:r>
      <w:r>
        <w:rPr>
          <w:rFonts w:hint="eastAsia"/>
        </w:rPr>
        <w:t>、</w:t>
      </w:r>
      <w:r w:rsidRPr="00403126">
        <w:rPr>
          <w:rFonts w:hint="eastAsia"/>
          <w:u w:val="single"/>
        </w:rPr>
        <w:t>師襄</w:t>
      </w:r>
      <w:r>
        <w:rPr>
          <w:rFonts w:hint="eastAsia"/>
        </w:rPr>
        <w:t>、</w:t>
      </w:r>
      <w:r w:rsidRPr="00403126">
        <w:rPr>
          <w:rFonts w:hint="eastAsia"/>
          <w:u w:val="single"/>
        </w:rPr>
        <w:t>老聃</w:t>
      </w:r>
      <w:r>
        <w:rPr>
          <w:rFonts w:hint="eastAsia"/>
        </w:rPr>
        <w:t xml:space="preserve">等人為例，寓有「三人行，必有我師焉」之意　</w:t>
      </w:r>
      <w:r w:rsidRPr="00083134">
        <w:rPr>
          <w:rStyle w:val="ABCD"/>
          <w:rFonts w:hint="eastAsia"/>
        </w:rPr>
        <w:t>(E)</w:t>
      </w:r>
      <w:r w:rsidRPr="00A267EB">
        <w:rPr>
          <w:u w:val="single"/>
        </w:rPr>
        <w:t>蒲松齡</w:t>
      </w:r>
      <w:r w:rsidRPr="00A267EB">
        <w:t xml:space="preserve"> </w:t>
      </w:r>
      <w:r w:rsidRPr="00A267EB">
        <w:rPr>
          <w:u w:val="wave"/>
        </w:rPr>
        <w:t>勞山道士</w:t>
      </w:r>
      <w:r w:rsidRPr="00A267EB">
        <w:t>：「今有傖父，喜疢毒而畏藥石，遂有吮癰舐痔者，進宣威逞暴之術」</w:t>
      </w:r>
      <w:r w:rsidR="005B6312" w:rsidRPr="00A267EB">
        <w:t>，</w:t>
      </w:r>
      <w:r w:rsidRPr="00A267EB">
        <w:t>句中「吮癰舐痔者」是指以嚴刑峻罰對待人民的在位者</w:t>
      </w:r>
      <w:r>
        <w:rPr>
          <w:rFonts w:hint="eastAsia"/>
        </w:rPr>
        <w:t>。</w:t>
      </w:r>
    </w:p>
    <w:p w:rsidR="00E93AFC" w:rsidRDefault="005B6312" w:rsidP="005B6312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 w:rsidR="00E93AFC">
        <w:rPr>
          <w:rStyle w:val="a9"/>
          <w:rFonts w:hint="eastAsia"/>
        </w:rPr>
        <w:t>12</w:t>
      </w:r>
      <w:r w:rsidR="00E93AFC" w:rsidRPr="00A21EF1">
        <w:rPr>
          <w:rStyle w:val="a9"/>
          <w:rFonts w:hint="eastAsia"/>
        </w:rPr>
        <w:t>.</w:t>
      </w:r>
      <w:r w:rsidR="00E93AFC">
        <w:rPr>
          <w:rFonts w:hint="eastAsia"/>
        </w:rPr>
        <w:tab/>
      </w:r>
      <w:r w:rsidR="00E93AFC">
        <w:rPr>
          <w:rFonts w:hint="eastAsia"/>
        </w:rPr>
        <w:t xml:space="preserve">下列有關於「文」的敘述，原意屬於文學批評範疇的選項是：　</w:t>
      </w:r>
      <w:r w:rsidR="00E93AFC" w:rsidRPr="0059402D">
        <w:rPr>
          <w:rStyle w:val="ABCD"/>
          <w:rFonts w:hint="eastAsia"/>
        </w:rPr>
        <w:t>(A)</w:t>
      </w:r>
      <w:r w:rsidR="00E93AFC">
        <w:rPr>
          <w:rFonts w:hint="eastAsia"/>
        </w:rPr>
        <w:t xml:space="preserve">君子博學於文，約之以禮，亦可以弗畔矣夫　</w:t>
      </w:r>
      <w:r w:rsidR="00E93AFC" w:rsidRPr="0059402D">
        <w:rPr>
          <w:rStyle w:val="ABCD"/>
          <w:rFonts w:hint="eastAsia"/>
        </w:rPr>
        <w:t>(B)</w:t>
      </w:r>
      <w:r w:rsidR="00E93AFC">
        <w:rPr>
          <w:rFonts w:hint="eastAsia"/>
        </w:rPr>
        <w:t xml:space="preserve">質勝文則野，文勝質則史，文質彬彬，然後君子　</w:t>
      </w:r>
      <w:r w:rsidR="00E93AFC" w:rsidRPr="0059402D">
        <w:rPr>
          <w:rStyle w:val="ABCD"/>
          <w:rFonts w:hint="eastAsia"/>
        </w:rPr>
        <w:t>(C)</w:t>
      </w:r>
      <w:r w:rsidR="00E93AFC">
        <w:rPr>
          <w:rFonts w:hint="eastAsia"/>
        </w:rPr>
        <w:t>斷簡殘編，蒐羅匪易，</w:t>
      </w:r>
      <w:r w:rsidR="00E93AFC" w:rsidRPr="00403126">
        <w:rPr>
          <w:rFonts w:hint="eastAsia"/>
          <w:u w:val="single"/>
        </w:rPr>
        <w:t>郭</w:t>
      </w:r>
      <w:r w:rsidR="00E93AFC">
        <w:rPr>
          <w:rFonts w:hint="eastAsia"/>
        </w:rPr>
        <w:t xml:space="preserve">公夏五，疑信相參，則徵文難　</w:t>
      </w:r>
      <w:r w:rsidR="00E93AFC" w:rsidRPr="0059402D">
        <w:rPr>
          <w:rStyle w:val="ABCD"/>
          <w:rFonts w:hint="eastAsia"/>
        </w:rPr>
        <w:t>(D)</w:t>
      </w:r>
      <w:r w:rsidR="00E93AFC">
        <w:rPr>
          <w:rFonts w:hint="eastAsia"/>
        </w:rPr>
        <w:t xml:space="preserve">夫人善於自見，而文非一體，鮮能備善；是以各以所長，相輕所短　</w:t>
      </w:r>
      <w:r w:rsidR="00E93AFC" w:rsidRPr="00083134">
        <w:rPr>
          <w:rStyle w:val="ABCD"/>
          <w:rFonts w:hint="eastAsia"/>
        </w:rPr>
        <w:t>(E)</w:t>
      </w:r>
      <w:r w:rsidR="00E93AFC">
        <w:rPr>
          <w:rFonts w:hint="eastAsia"/>
        </w:rPr>
        <w:t>夫文本同而末異，蓋奏議宜雅，書論宜理，銘誄尚實，詩賦欲麗。此四科不同，故能之者偏也；唯通才能備其體。</w:t>
      </w:r>
    </w:p>
    <w:p w:rsidR="00E93AFC" w:rsidRDefault="00E93AFC" w:rsidP="00F60BBF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有關下列文章篇章的敘述，正確的選項是：　</w:t>
      </w:r>
      <w:r w:rsidRPr="0059402D">
        <w:rPr>
          <w:rStyle w:val="ABCD"/>
          <w:rFonts w:hint="eastAsia"/>
        </w:rPr>
        <w:t>(A)</w:t>
      </w:r>
      <w:r w:rsidRPr="00403126">
        <w:rPr>
          <w:rFonts w:hint="eastAsia"/>
          <w:u w:val="wave"/>
        </w:rPr>
        <w:t>史記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鴻門宴</w:t>
      </w:r>
      <w:r>
        <w:rPr>
          <w:rFonts w:hint="eastAsia"/>
        </w:rPr>
        <w:t>所述情節緊湊，動人心弦，尤其「</w:t>
      </w:r>
      <w:r w:rsidRPr="00403126">
        <w:rPr>
          <w:rFonts w:hint="eastAsia"/>
          <w:u w:val="single"/>
        </w:rPr>
        <w:t>項伯</w:t>
      </w:r>
      <w:r>
        <w:rPr>
          <w:rFonts w:hint="eastAsia"/>
        </w:rPr>
        <w:t>舞劍，意在</w:t>
      </w:r>
      <w:r w:rsidRPr="00403126">
        <w:rPr>
          <w:rFonts w:hint="eastAsia"/>
          <w:u w:val="single"/>
        </w:rPr>
        <w:t>沛公</w:t>
      </w:r>
      <w:r>
        <w:rPr>
          <w:rFonts w:hint="eastAsia"/>
        </w:rPr>
        <w:t xml:space="preserve">」更是驚險萬分　</w:t>
      </w:r>
      <w:r w:rsidRPr="0059402D">
        <w:rPr>
          <w:rStyle w:val="ABCD"/>
          <w:rFonts w:hint="eastAsia"/>
        </w:rPr>
        <w:t>(B)</w:t>
      </w:r>
      <w:r w:rsidRPr="00403126">
        <w:rPr>
          <w:rFonts w:hint="eastAsia"/>
          <w:u w:val="single"/>
        </w:rPr>
        <w:t>李斯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諫逐客書</w:t>
      </w:r>
      <w:r>
        <w:rPr>
          <w:rFonts w:hint="eastAsia"/>
        </w:rPr>
        <w:t xml:space="preserve">重申前期君主因厚招天下之士而成就霸業，固然言之成理，但真正讓人警覺的，恐怕還是「卻客不納」、「虛己資敵」可能引發的嚴重後果　</w:t>
      </w:r>
      <w:r w:rsidRPr="0059402D">
        <w:rPr>
          <w:rStyle w:val="ABCD"/>
          <w:rFonts w:hint="eastAsia"/>
        </w:rPr>
        <w:t>(C)</w:t>
      </w:r>
      <w:r w:rsidRPr="00403126">
        <w:rPr>
          <w:rFonts w:hint="eastAsia"/>
          <w:u w:val="single"/>
        </w:rPr>
        <w:t>歸有光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項脊軒志</w:t>
      </w:r>
      <w:r>
        <w:rPr>
          <w:rFonts w:hint="eastAsia"/>
        </w:rPr>
        <w:t>文旨在以</w:t>
      </w:r>
      <w:r w:rsidRPr="00403126">
        <w:rPr>
          <w:rFonts w:hint="eastAsia"/>
          <w:u w:val="single"/>
        </w:rPr>
        <w:t>項脊軒</w:t>
      </w:r>
      <w:r>
        <w:rPr>
          <w:rFonts w:hint="eastAsia"/>
        </w:rPr>
        <w:t xml:space="preserve">變遷沿革為線索，貫穿人事來表達對祖母、母親、妻子的深切懷念，以及自己當時讀書的樂趣、家世興衰的感慨　</w:t>
      </w:r>
      <w:r w:rsidRPr="0059402D">
        <w:rPr>
          <w:rStyle w:val="ABCD"/>
          <w:rFonts w:hint="eastAsia"/>
        </w:rPr>
        <w:t>(D)</w:t>
      </w:r>
      <w:r w:rsidRPr="00403126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403126">
        <w:rPr>
          <w:rFonts w:hint="eastAsia"/>
          <w:u w:val="wave"/>
        </w:rPr>
        <w:t>馮諼客孟嘗君</w:t>
      </w:r>
      <w:r>
        <w:rPr>
          <w:rFonts w:hint="eastAsia"/>
        </w:rPr>
        <w:t>，全文藉著描寫</w:t>
      </w:r>
      <w:r w:rsidRPr="00403126">
        <w:rPr>
          <w:rFonts w:hint="eastAsia"/>
          <w:u w:val="single"/>
        </w:rPr>
        <w:t>馮諼</w:t>
      </w:r>
      <w:r>
        <w:rPr>
          <w:rFonts w:hint="eastAsia"/>
        </w:rPr>
        <w:t>事蹟，著力刻劃其足智多謀與卓越的政治才能，深切反映</w:t>
      </w:r>
      <w:r w:rsidRPr="00403126">
        <w:rPr>
          <w:rFonts w:hint="eastAsia"/>
          <w:u w:val="single"/>
        </w:rPr>
        <w:t>戰國</w:t>
      </w:r>
      <w:r>
        <w:rPr>
          <w:rFonts w:hint="eastAsia"/>
        </w:rPr>
        <w:t xml:space="preserve">時策士縱橫捭闔於當時政局之情形。「狡兔三窟」典故即出於本文　</w:t>
      </w:r>
      <w:r w:rsidRPr="00083134">
        <w:rPr>
          <w:rStyle w:val="ABCD"/>
          <w:rFonts w:hint="eastAsia"/>
        </w:rPr>
        <w:t>(E)</w:t>
      </w:r>
      <w:r w:rsidRPr="00A267EB">
        <w:rPr>
          <w:u w:val="single"/>
        </w:rPr>
        <w:t>洪繻</w:t>
      </w:r>
      <w:r w:rsidRPr="00A267EB">
        <w:t xml:space="preserve"> </w:t>
      </w:r>
      <w:r w:rsidRPr="00A267EB">
        <w:rPr>
          <w:u w:val="wave"/>
        </w:rPr>
        <w:t>鹿港乘桴記</w:t>
      </w:r>
      <w:r w:rsidRPr="00A267EB">
        <w:t>寫</w:t>
      </w:r>
      <w:r w:rsidRPr="00A267EB">
        <w:rPr>
          <w:u w:val="single"/>
        </w:rPr>
        <w:t>臺灣</w:t>
      </w:r>
      <w:r w:rsidRPr="00A267EB">
        <w:t>割</w:t>
      </w:r>
      <w:r w:rsidRPr="00A267EB">
        <w:rPr>
          <w:u w:val="single"/>
        </w:rPr>
        <w:t>日</w:t>
      </w:r>
      <w:r w:rsidRPr="00A267EB">
        <w:t>之後，在</w:t>
      </w:r>
      <w:r w:rsidRPr="00A267EB">
        <w:rPr>
          <w:u w:val="single"/>
        </w:rPr>
        <w:t>日</w:t>
      </w:r>
      <w:r w:rsidRPr="00A267EB">
        <w:t>治初期作者目睹家鄉的衰落，創作出反映時代滄桑感人的旅記</w:t>
      </w:r>
      <w:r>
        <w:rPr>
          <w:rFonts w:hint="eastAsia"/>
        </w:rPr>
        <w:t>。</w:t>
      </w:r>
    </w:p>
    <w:p w:rsidR="00E93AFC" w:rsidRDefault="00E93AFC" w:rsidP="00F60BBF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」內的詞語，解釋正確的選項是：　</w:t>
      </w:r>
      <w:r w:rsidRPr="0059402D">
        <w:rPr>
          <w:rStyle w:val="ABCD"/>
          <w:rFonts w:hint="eastAsia"/>
        </w:rPr>
        <w:t>(A)</w:t>
      </w:r>
      <w:r w:rsidRPr="00A267EB">
        <w:t>是故「咳唾珠玉」，謫仙闢詩學之源：咳出的唾沫像珠子，比喻言語不凡或詩文優美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「居有頃」，倚柱彈其劍：意謂居家土地面積有百畝之大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若舍</w:t>
      </w:r>
      <w:r w:rsidRPr="00403126">
        <w:rPr>
          <w:rFonts w:hint="eastAsia"/>
          <w:u w:val="single"/>
        </w:rPr>
        <w:t>鄭</w:t>
      </w:r>
      <w:r>
        <w:rPr>
          <w:rFonts w:hint="eastAsia"/>
        </w:rPr>
        <w:t xml:space="preserve">以為東道主，「行李」之往來，共其乏困，君亦無所害：指使者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由</w:t>
      </w:r>
      <w:r w:rsidRPr="00403126">
        <w:rPr>
          <w:rFonts w:hint="eastAsia"/>
          <w:u w:val="single"/>
        </w:rPr>
        <w:t>斷橋</w:t>
      </w:r>
      <w:r>
        <w:rPr>
          <w:rFonts w:hint="eastAsia"/>
        </w:rPr>
        <w:t>至</w:t>
      </w:r>
      <w:r w:rsidRPr="00403126">
        <w:rPr>
          <w:rFonts w:hint="eastAsia"/>
          <w:u w:val="single"/>
        </w:rPr>
        <w:t>蘇堤</w:t>
      </w:r>
      <w:r>
        <w:rPr>
          <w:rFonts w:hint="eastAsia"/>
        </w:rPr>
        <w:t xml:space="preserve">一帶，「綠煙紅霧」，瀰漫二十餘里：意謂花木繁盛穠麗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「青」，取之於「藍」，而「青」於「藍」：兩個「青」字和兩個「藍」字都是名詞。</w:t>
      </w:r>
    </w:p>
    <w:p w:rsidR="00E93AFC" w:rsidRDefault="00E93AFC" w:rsidP="00F60BBF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下列有關人物說話技巧的敘述，正確的選項是：　</w:t>
      </w:r>
      <w:r w:rsidRPr="0059402D">
        <w:rPr>
          <w:rStyle w:val="ABCD"/>
          <w:rFonts w:hint="eastAsia"/>
        </w:rPr>
        <w:t>(A)</w:t>
      </w:r>
      <w:r w:rsidRPr="00403126">
        <w:rPr>
          <w:rFonts w:hint="eastAsia"/>
          <w:u w:val="single"/>
        </w:rPr>
        <w:t>齊湣王</w:t>
      </w:r>
      <w:r>
        <w:rPr>
          <w:rFonts w:hint="eastAsia"/>
        </w:rPr>
        <w:t>對</w:t>
      </w:r>
      <w:r w:rsidRPr="00403126">
        <w:rPr>
          <w:rFonts w:hint="eastAsia"/>
          <w:u w:val="single"/>
        </w:rPr>
        <w:t>孟嘗君</w:t>
      </w:r>
      <w:r>
        <w:rPr>
          <w:rFonts w:hint="eastAsia"/>
        </w:rPr>
        <w:t>說：「寡人不祥，被於宗廟之祟，沉於諂諛之臣，開罪於君。」是欲以「受到迷惑」的託辭，取得</w:t>
      </w:r>
      <w:r w:rsidRPr="00403126">
        <w:rPr>
          <w:rFonts w:hint="eastAsia"/>
          <w:u w:val="single"/>
        </w:rPr>
        <w:t>孟嘗君</w:t>
      </w:r>
      <w:r>
        <w:rPr>
          <w:rFonts w:hint="eastAsia"/>
        </w:rPr>
        <w:t xml:space="preserve">對他罷免其相位的諒解　</w:t>
      </w:r>
      <w:r w:rsidRPr="0059402D">
        <w:rPr>
          <w:rStyle w:val="ABCD"/>
          <w:rFonts w:hint="eastAsia"/>
        </w:rPr>
        <w:t>(B)</w:t>
      </w:r>
      <w:r w:rsidRPr="00403126">
        <w:rPr>
          <w:rFonts w:hint="eastAsia"/>
          <w:u w:val="single"/>
        </w:rPr>
        <w:t>紅拂</w:t>
      </w:r>
      <w:r>
        <w:rPr>
          <w:rFonts w:hint="eastAsia"/>
        </w:rPr>
        <w:t>問明</w:t>
      </w:r>
      <w:r w:rsidRPr="00403126">
        <w:rPr>
          <w:rFonts w:ascii="細明體" w:eastAsia="細明體" w:hAnsi="細明體" w:cs="細明體" w:hint="eastAsia"/>
          <w:u w:val="single"/>
        </w:rPr>
        <w:t>虬</w:t>
      </w:r>
      <w:r w:rsidRPr="00403126">
        <w:rPr>
          <w:rFonts w:hint="eastAsia"/>
          <w:u w:val="single"/>
        </w:rPr>
        <w:t>髯客</w:t>
      </w:r>
      <w:r>
        <w:rPr>
          <w:rFonts w:hint="eastAsia"/>
        </w:rPr>
        <w:t>姓「</w:t>
      </w:r>
      <w:r w:rsidRPr="00403126">
        <w:rPr>
          <w:rFonts w:hint="eastAsia"/>
          <w:u w:val="single"/>
        </w:rPr>
        <w:t>張</w:t>
      </w:r>
      <w:r>
        <w:rPr>
          <w:rFonts w:hint="eastAsia"/>
        </w:rPr>
        <w:t>」後，隨即說：「妾亦姓</w:t>
      </w:r>
      <w:r w:rsidRPr="00403126">
        <w:rPr>
          <w:rFonts w:hint="eastAsia"/>
          <w:u w:val="single"/>
        </w:rPr>
        <w:t>張</w:t>
      </w:r>
      <w:r>
        <w:rPr>
          <w:rFonts w:hint="eastAsia"/>
        </w:rPr>
        <w:t>，合是妹。」是欲以「結為兄妹」的方式，抑制</w:t>
      </w:r>
      <w:r w:rsidRPr="00403126">
        <w:rPr>
          <w:rFonts w:ascii="細明體" w:eastAsia="細明體" w:hAnsi="細明體" w:cs="細明體" w:hint="eastAsia"/>
          <w:u w:val="single"/>
        </w:rPr>
        <w:t>虬</w:t>
      </w:r>
      <w:r w:rsidRPr="00403126">
        <w:rPr>
          <w:rFonts w:hint="eastAsia"/>
          <w:u w:val="single"/>
        </w:rPr>
        <w:t>髯客</w:t>
      </w:r>
      <w:r>
        <w:rPr>
          <w:rFonts w:hint="eastAsia"/>
        </w:rPr>
        <w:t>的愛慕之意，並消除</w:t>
      </w:r>
      <w:r w:rsidRPr="00403126">
        <w:rPr>
          <w:rFonts w:hint="eastAsia"/>
          <w:u w:val="single"/>
        </w:rPr>
        <w:t>李靖</w:t>
      </w:r>
      <w:r>
        <w:rPr>
          <w:rFonts w:hint="eastAsia"/>
        </w:rPr>
        <w:t xml:space="preserve">因此所產生的不滿　</w:t>
      </w:r>
      <w:r w:rsidRPr="0059402D">
        <w:rPr>
          <w:rStyle w:val="ABCD"/>
          <w:rFonts w:hint="eastAsia"/>
        </w:rPr>
        <w:t>(C)</w:t>
      </w:r>
      <w:r w:rsidRPr="00403126">
        <w:rPr>
          <w:rFonts w:hint="eastAsia"/>
          <w:u w:val="single"/>
        </w:rPr>
        <w:t>燭之武</w:t>
      </w:r>
      <w:r>
        <w:rPr>
          <w:rFonts w:hint="eastAsia"/>
        </w:rPr>
        <w:t>對</w:t>
      </w:r>
      <w:r w:rsidRPr="00403126">
        <w:rPr>
          <w:rFonts w:hint="eastAsia"/>
          <w:u w:val="single"/>
        </w:rPr>
        <w:t>鄭文公</w:t>
      </w:r>
      <w:r>
        <w:rPr>
          <w:rFonts w:hint="eastAsia"/>
        </w:rPr>
        <w:t>說：「臣之壯也，猶不如人；今老矣，無能為也矣。」是以坦承自己「技不如人」的謙遜，避免</w:t>
      </w:r>
      <w:r w:rsidRPr="00403126">
        <w:rPr>
          <w:rFonts w:hint="eastAsia"/>
          <w:u w:val="single"/>
        </w:rPr>
        <w:t>鄭文公</w:t>
      </w:r>
      <w:r>
        <w:rPr>
          <w:rFonts w:hint="eastAsia"/>
        </w:rPr>
        <w:t xml:space="preserve">因為過去未曾重用他而感到內疚　</w:t>
      </w:r>
      <w:r w:rsidRPr="0059402D">
        <w:rPr>
          <w:rStyle w:val="ABCD"/>
          <w:rFonts w:hint="eastAsia"/>
        </w:rPr>
        <w:t>(D)</w:t>
      </w:r>
      <w:r w:rsidRPr="00403126">
        <w:rPr>
          <w:rFonts w:hint="eastAsia"/>
          <w:u w:val="single"/>
        </w:rPr>
        <w:t>劉</w:t>
      </w:r>
      <w:r>
        <w:rPr>
          <w:rFonts w:hint="eastAsia"/>
        </w:rPr>
        <w:t>姥姥向眾人說：「我雖老了，年輕時也風流，愛個花兒粉兒的，今兒索性做個老風流！」是以「調侃自己」的方式，將</w:t>
      </w:r>
      <w:r w:rsidRPr="00403126">
        <w:rPr>
          <w:rFonts w:hint="eastAsia"/>
          <w:u w:val="single"/>
        </w:rPr>
        <w:t>鳳姐</w:t>
      </w:r>
      <w:r>
        <w:rPr>
          <w:rFonts w:hint="eastAsia"/>
        </w:rPr>
        <w:t xml:space="preserve">插了她滿頭花的捉弄轉化成詼諧的笑料　</w:t>
      </w:r>
      <w:r w:rsidRPr="00083134">
        <w:rPr>
          <w:rStyle w:val="ABCD"/>
          <w:rFonts w:hint="eastAsia"/>
        </w:rPr>
        <w:t>(E)</w:t>
      </w:r>
      <w:r w:rsidRPr="00403126">
        <w:rPr>
          <w:rFonts w:hint="eastAsia"/>
          <w:u w:val="single"/>
        </w:rPr>
        <w:t>劉邦</w:t>
      </w:r>
      <w:r>
        <w:rPr>
          <w:rFonts w:hint="eastAsia"/>
        </w:rPr>
        <w:t>請</w:t>
      </w:r>
      <w:r w:rsidRPr="00403126">
        <w:rPr>
          <w:rFonts w:hint="eastAsia"/>
          <w:u w:val="single"/>
        </w:rPr>
        <w:t>項伯</w:t>
      </w:r>
      <w:r>
        <w:rPr>
          <w:rFonts w:hint="eastAsia"/>
        </w:rPr>
        <w:t>轉告</w:t>
      </w:r>
      <w:r w:rsidRPr="00403126">
        <w:rPr>
          <w:rFonts w:hint="eastAsia"/>
          <w:u w:val="single"/>
        </w:rPr>
        <w:t>項羽</w:t>
      </w:r>
      <w:r>
        <w:rPr>
          <w:rFonts w:hint="eastAsia"/>
        </w:rPr>
        <w:t>：「吾入關，秋豪不敢有所近，籍吏民，封府庫，而待將軍。所以遣將守關者，備他盜之出入與非常也。」是以「甘為前鋒」的姿態，降低</w:t>
      </w:r>
      <w:r w:rsidRPr="00403126">
        <w:rPr>
          <w:rFonts w:hint="eastAsia"/>
          <w:u w:val="single"/>
        </w:rPr>
        <w:t>項羽</w:t>
      </w:r>
      <w:r>
        <w:rPr>
          <w:rFonts w:hint="eastAsia"/>
        </w:rPr>
        <w:t>對他的敵意。</w:t>
      </w:r>
    </w:p>
    <w:p w:rsidR="00E93AFC" w:rsidRPr="00A267EB" w:rsidRDefault="00E93AFC" w:rsidP="00E93AFC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9"/>
        </w:rPr>
        <w:t>5</w:t>
      </w:r>
      <w:r w:rsidRPr="00A267EB">
        <w:rPr>
          <w:kern w:val="0"/>
        </w:rPr>
        <w:t>分，共</w:t>
      </w:r>
      <w:r w:rsidRPr="00F85517">
        <w:rPr>
          <w:rStyle w:val="a9"/>
        </w:rPr>
        <w:t>20</w:t>
      </w:r>
      <w:r w:rsidRPr="00A267EB">
        <w:rPr>
          <w:kern w:val="0"/>
        </w:rPr>
        <w:t>分）</w:t>
      </w:r>
    </w:p>
    <w:p w:rsidR="00E93AFC" w:rsidRPr="00A267EB" w:rsidRDefault="00E93AFC" w:rsidP="005B6312">
      <w:pPr>
        <w:pStyle w:val="af2"/>
        <w:ind w:left="765" w:hangingChars="305" w:hanging="765"/>
        <w:rPr>
          <w:kern w:val="0"/>
        </w:rPr>
      </w:pPr>
      <w:r>
        <w:rPr>
          <w:kern w:val="0"/>
        </w:rPr>
        <w:t>（一）</w:t>
      </w:r>
      <w:r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褚士瑩</w:t>
      </w:r>
      <w:r w:rsidRPr="00A267EB">
        <w:rPr>
          <w:rStyle w:val="afc"/>
        </w:rPr>
        <w:t xml:space="preserve"> </w:t>
      </w:r>
      <w:r w:rsidRPr="00A267EB">
        <w:rPr>
          <w:kern w:val="0"/>
          <w:u w:val="wave"/>
        </w:rPr>
        <w:t>跟距離無關，跟日常有關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1.</w:t>
      </w:r>
      <w:r w:rsidRPr="00834554">
        <w:rPr>
          <w:rStyle w:val="afa"/>
          <w:rFonts w:hint="eastAsia"/>
        </w:rPr>
        <w:t>～</w:t>
      </w:r>
      <w:r w:rsidRPr="00F85517">
        <w:rPr>
          <w:rStyle w:val="a9"/>
        </w:rPr>
        <w:t>2.</w:t>
      </w:r>
      <w:r w:rsidRPr="00A267EB">
        <w:rPr>
          <w:kern w:val="0"/>
        </w:rPr>
        <w:t>題：</w:t>
      </w:r>
    </w:p>
    <w:p w:rsidR="00E93AFC" w:rsidRPr="00A267EB" w:rsidRDefault="00E93AFC" w:rsidP="00E93AFC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CA2DB5">
        <w:rPr>
          <w:kern w:val="0"/>
          <w:u w:val="single"/>
        </w:rPr>
        <w:t>西元</w:t>
      </w:r>
      <w:r w:rsidRPr="00A267EB">
        <w:rPr>
          <w:kern w:val="0"/>
        </w:rPr>
        <w:t>七二五年出生的</w:t>
      </w:r>
      <w:r w:rsidRPr="00A267EB">
        <w:rPr>
          <w:kern w:val="0"/>
          <w:u w:val="single"/>
        </w:rPr>
        <w:t>唐代</w:t>
      </w:r>
      <w:r w:rsidRPr="00A267EB">
        <w:rPr>
          <w:kern w:val="0"/>
        </w:rPr>
        <w:t>狂草書法家</w:t>
      </w:r>
      <w:r w:rsidRPr="00A267EB">
        <w:rPr>
          <w:kern w:val="0"/>
          <w:u w:val="single"/>
        </w:rPr>
        <w:t>懷素</w:t>
      </w:r>
      <w:r w:rsidRPr="00A267EB">
        <w:rPr>
          <w:kern w:val="0"/>
        </w:rPr>
        <w:t>，不是只想隨便走走看看而旅行，因為在老家</w:t>
      </w:r>
      <w:r w:rsidRPr="00A267EB">
        <w:rPr>
          <w:kern w:val="0"/>
          <w:u w:val="single"/>
        </w:rPr>
        <w:t>長沙</w:t>
      </w:r>
      <w:r w:rsidRPr="00A267EB">
        <w:rPr>
          <w:kern w:val="0"/>
        </w:rPr>
        <w:t>看不到最好的墨寶，精神覺得空虛，所以擔笈杖錫出發前往</w:t>
      </w:r>
      <w:r w:rsidRPr="00A267EB">
        <w:rPr>
          <w:kern w:val="0"/>
          <w:u w:val="single"/>
        </w:rPr>
        <w:t>長安</w:t>
      </w:r>
      <w:r w:rsidRPr="00A267EB">
        <w:rPr>
          <w:kern w:val="0"/>
        </w:rPr>
        <w:t>，拜謁當代</w:t>
      </w:r>
      <w:r w:rsidRPr="00A267EB">
        <w:rPr>
          <w:kern w:val="0"/>
          <w:u w:val="single"/>
        </w:rPr>
        <w:t>唐朝</w:t>
      </w:r>
      <w:r w:rsidRPr="00A267EB">
        <w:rPr>
          <w:kern w:val="0"/>
        </w:rPr>
        <w:t>的書法名家，尋訪前朝遺書，見到了那些原本已經散佚的典籍，精彩卓絕的書簡，融會貫通，以致原本糾結的心胸，豁然開朗，手以心為師，書法技藝大進，為精神找到了家。</w:t>
      </w:r>
    </w:p>
    <w:p w:rsidR="00E93AFC" w:rsidRPr="00A267EB" w:rsidRDefault="00E93AFC" w:rsidP="00E93AFC">
      <w:pPr>
        <w:pStyle w:val="af6"/>
        <w:rPr>
          <w:kern w:val="0"/>
        </w:rPr>
      </w:pPr>
      <w:r w:rsidRPr="00A267EB">
        <w:rPr>
          <w:kern w:val="0"/>
        </w:rPr>
        <w:t xml:space="preserve">　　壯遊跟旅行不同的地方，在於自古至今的壯遊，都不是追求距離的遙遠，而是追尋生命的熱情。在追尋的過程中，</w:t>
      </w:r>
      <w:r w:rsidRPr="00A267EB">
        <w:rPr>
          <w:kern w:val="0"/>
          <w:u w:val="single"/>
        </w:rPr>
        <w:t>懷素</w:t>
      </w:r>
      <w:r w:rsidRPr="00A267EB">
        <w:rPr>
          <w:kern w:val="0"/>
        </w:rPr>
        <w:t>的</w:t>
      </w:r>
      <w:r w:rsidRPr="00A267EB">
        <w:rPr>
          <w:kern w:val="0"/>
          <w:u w:val="wave"/>
        </w:rPr>
        <w:t>自敘帖</w:t>
      </w:r>
      <w:r w:rsidRPr="00A267EB">
        <w:rPr>
          <w:kern w:val="0"/>
        </w:rPr>
        <w:t>中描述那種「豁然心胸，略無凝滯」的片刻，就是無憾的壯遊。</w:t>
      </w:r>
    </w:p>
    <w:p w:rsidR="00E93AFC" w:rsidRPr="00A267EB" w:rsidRDefault="00E93AFC" w:rsidP="00E93AFC">
      <w:pPr>
        <w:pStyle w:val="af6"/>
        <w:rPr>
          <w:kern w:val="0"/>
        </w:rPr>
      </w:pPr>
      <w:r w:rsidRPr="00A267EB">
        <w:rPr>
          <w:kern w:val="0"/>
        </w:rPr>
        <w:t xml:space="preserve">　　追尋極致書道的壯遊，精心追求的決心，加上歲月累積，讓</w:t>
      </w:r>
      <w:r w:rsidRPr="00A267EB">
        <w:rPr>
          <w:kern w:val="0"/>
          <w:u w:val="single"/>
        </w:rPr>
        <w:t>懷素</w:t>
      </w:r>
      <w:r w:rsidRPr="00A267EB">
        <w:rPr>
          <w:kern w:val="0"/>
        </w:rPr>
        <w:t>打開了視野，終於釋放了潛能，書法筆畫從此像是寒猿飲水搖動的枯藤，又像壯士拔山伸出的勁鐵，因此被稱為出神入化。但是被人稱為「狂僧」的</w:t>
      </w:r>
      <w:r w:rsidRPr="00A267EB">
        <w:rPr>
          <w:kern w:val="0"/>
          <w:u w:val="single"/>
        </w:rPr>
        <w:t>懷素</w:t>
      </w:r>
      <w:r w:rsidRPr="00A267EB">
        <w:rPr>
          <w:kern w:val="0"/>
        </w:rPr>
        <w:t>，卻因為世面見得更多而益發謙虛，別人那些激動稱讚自己的溢美之詞，只是讓他更加戒慎恐懼、愧不敢當。</w:t>
      </w:r>
    </w:p>
    <w:p w:rsidR="00E93AFC" w:rsidRPr="00A267EB" w:rsidRDefault="00E93AFC" w:rsidP="00E93AFC">
      <w:pPr>
        <w:pStyle w:val="af6"/>
        <w:rPr>
          <w:kern w:val="0"/>
        </w:rPr>
      </w:pPr>
      <w:r w:rsidRPr="00A267EB">
        <w:rPr>
          <w:kern w:val="0"/>
        </w:rPr>
        <w:t xml:space="preserve">　　旅行愈多，世面見得愈多，看遍了世界上美好的作品，因此愈加謙卑，這正是旅行者的性格。</w:t>
      </w:r>
    </w:p>
    <w:p w:rsidR="00E93AFC" w:rsidRPr="00A267EB" w:rsidRDefault="00E93AFC" w:rsidP="00E93AFC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A</w:t>
      </w:r>
      <w:r w:rsidRPr="00871068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依據上文，下列古文篇章中最能呈現壯遊精神者是：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  <w:u w:val="wave"/>
        </w:rPr>
        <w:t>始得</w:t>
      </w:r>
      <w:r w:rsidRPr="00A267EB">
        <w:rPr>
          <w:kern w:val="0"/>
          <w:u w:val="single"/>
        </w:rPr>
        <w:t>西山</w:t>
      </w:r>
      <w:r w:rsidRPr="00A267EB">
        <w:rPr>
          <w:kern w:val="0"/>
          <w:u w:val="wave"/>
        </w:rPr>
        <w:t>宴遊記</w:t>
      </w:r>
      <w:r w:rsidRPr="00A267EB">
        <w:rPr>
          <w:kern w:val="0"/>
        </w:rPr>
        <w:t>中，</w:t>
      </w:r>
      <w:r w:rsidRPr="00A267EB">
        <w:rPr>
          <w:kern w:val="0"/>
          <w:u w:val="single"/>
        </w:rPr>
        <w:t>柳宗元</w:t>
      </w:r>
      <w:r w:rsidRPr="00A267EB">
        <w:rPr>
          <w:kern w:val="0"/>
        </w:rPr>
        <w:t>披荊斬棘，登上</w:t>
      </w:r>
      <w:r w:rsidRPr="00A267EB">
        <w:rPr>
          <w:kern w:val="0"/>
          <w:u w:val="single"/>
        </w:rPr>
        <w:t>西山</w:t>
      </w:r>
      <w:r w:rsidRPr="00A267EB">
        <w:rPr>
          <w:kern w:val="0"/>
        </w:rPr>
        <w:t>，投射自我人格於</w:t>
      </w:r>
      <w:r w:rsidRPr="00A267EB">
        <w:rPr>
          <w:kern w:val="0"/>
          <w:u w:val="single"/>
        </w:rPr>
        <w:t>西山</w:t>
      </w:r>
      <w:r w:rsidRPr="00A267EB">
        <w:rPr>
          <w:kern w:val="0"/>
        </w:rPr>
        <w:t>，並達到心凝形釋，與萬化冥合的境界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  <w:u w:val="wave"/>
        </w:rPr>
        <w:t>桃花源記</w:t>
      </w:r>
      <w:r w:rsidRPr="00A267EB">
        <w:rPr>
          <w:kern w:val="0"/>
        </w:rPr>
        <w:t>中，漁人無意間闖入桃花源，受到桃花源中人們的熱情款待，而離去前被委婉告誡「不足為外人道也」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8374AF">
        <w:rPr>
          <w:kern w:val="0"/>
          <w:u w:val="wave"/>
        </w:rPr>
        <w:t>岳陽樓記</w:t>
      </w:r>
      <w:r w:rsidRPr="00A267EB">
        <w:rPr>
          <w:kern w:val="0"/>
        </w:rPr>
        <w:t>中，遷客騷人登上</w:t>
      </w:r>
      <w:r w:rsidRPr="00A267EB">
        <w:rPr>
          <w:kern w:val="0"/>
          <w:u w:val="single"/>
        </w:rPr>
        <w:t>岳陽樓</w:t>
      </w:r>
      <w:r w:rsidRPr="00A267EB">
        <w:rPr>
          <w:kern w:val="0"/>
        </w:rPr>
        <w:t>，觀覽景物而生晴喜雨悲之情，時而心曠神怡，時而感極而悲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  <w:u w:val="wave"/>
        </w:rPr>
        <w:t>北投硫穴記</w:t>
      </w:r>
      <w:r w:rsidRPr="00A267EB">
        <w:rPr>
          <w:kern w:val="0"/>
        </w:rPr>
        <w:t>中，</w:t>
      </w:r>
      <w:r w:rsidRPr="00A267EB">
        <w:rPr>
          <w:kern w:val="0"/>
          <w:u w:val="single"/>
        </w:rPr>
        <w:t>郁永河</w:t>
      </w:r>
      <w:r w:rsidRPr="00A267EB">
        <w:rPr>
          <w:kern w:val="0"/>
        </w:rPr>
        <w:t>奉命來</w:t>
      </w:r>
      <w:r w:rsidRPr="00CA2DB5">
        <w:rPr>
          <w:kern w:val="0"/>
          <w:u w:val="single"/>
        </w:rPr>
        <w:t>臺</w:t>
      </w:r>
      <w:r w:rsidRPr="00A267EB">
        <w:rPr>
          <w:kern w:val="0"/>
        </w:rPr>
        <w:t>採硫，他請番人划船，拉好友一同前往，深入產硫之溪谷源頭，探詢硫穴所在。</w:t>
      </w:r>
    </w:p>
    <w:p w:rsidR="00E93AFC" w:rsidRDefault="00E93AFC" w:rsidP="00E93AFC">
      <w:pPr>
        <w:pStyle w:val="a6"/>
        <w:ind w:left="1254" w:hanging="1254"/>
        <w:rPr>
          <w:rFonts w:hint="eastAsia"/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D</w:t>
      </w:r>
      <w:r w:rsidRPr="00871068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在本文中，作者認為壯遊者所具備的性格是：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狂放不羈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八面玲瓏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出神入化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虛懷若谷。</w:t>
      </w:r>
    </w:p>
    <w:p w:rsidR="001F52E7" w:rsidRDefault="001F52E7" w:rsidP="00E93AFC">
      <w:pPr>
        <w:pStyle w:val="a6"/>
        <w:ind w:left="1254" w:hanging="1254"/>
        <w:rPr>
          <w:rFonts w:hint="eastAsia"/>
          <w:kern w:val="0"/>
        </w:rPr>
      </w:pPr>
    </w:p>
    <w:p w:rsidR="001F52E7" w:rsidRDefault="001F52E7" w:rsidP="00E93AFC">
      <w:pPr>
        <w:pStyle w:val="a6"/>
        <w:ind w:left="1254" w:hanging="1254"/>
        <w:rPr>
          <w:rFonts w:hint="eastAsia"/>
          <w:kern w:val="0"/>
        </w:rPr>
      </w:pPr>
    </w:p>
    <w:p w:rsidR="001F52E7" w:rsidRDefault="001F52E7" w:rsidP="00E93AFC">
      <w:pPr>
        <w:pStyle w:val="a6"/>
        <w:ind w:left="1254" w:hanging="1254"/>
        <w:rPr>
          <w:rFonts w:hint="eastAsia"/>
          <w:kern w:val="0"/>
        </w:rPr>
      </w:pPr>
    </w:p>
    <w:p w:rsidR="001F52E7" w:rsidRDefault="001F52E7" w:rsidP="00E93AFC">
      <w:pPr>
        <w:pStyle w:val="a6"/>
        <w:ind w:left="1254" w:hanging="1254"/>
        <w:rPr>
          <w:rFonts w:hint="eastAsia"/>
          <w:kern w:val="0"/>
        </w:rPr>
      </w:pPr>
    </w:p>
    <w:p w:rsidR="001F52E7" w:rsidRPr="00A267EB" w:rsidRDefault="001F52E7" w:rsidP="00E93AFC">
      <w:pPr>
        <w:pStyle w:val="a6"/>
        <w:ind w:left="1254" w:hanging="1254"/>
        <w:rPr>
          <w:kern w:val="0"/>
        </w:rPr>
      </w:pPr>
    </w:p>
    <w:p w:rsidR="00E93AFC" w:rsidRPr="00A267EB" w:rsidRDefault="00E93AFC" w:rsidP="005B6312">
      <w:pPr>
        <w:pStyle w:val="af2"/>
        <w:ind w:left="765" w:hangingChars="305" w:hanging="765"/>
        <w:rPr>
          <w:kern w:val="0"/>
        </w:rPr>
      </w:pPr>
      <w:r>
        <w:rPr>
          <w:kern w:val="0"/>
        </w:rPr>
        <w:t>（二）</w:t>
      </w:r>
      <w:r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唐代</w:t>
      </w:r>
      <w:r w:rsidRPr="00A267EB">
        <w:rPr>
          <w:rStyle w:val="afc"/>
        </w:rPr>
        <w:t xml:space="preserve"> </w:t>
      </w:r>
      <w:r w:rsidRPr="00A267EB">
        <w:rPr>
          <w:kern w:val="0"/>
          <w:u w:val="single"/>
        </w:rPr>
        <w:t>韓愈</w:t>
      </w:r>
      <w:r w:rsidRPr="00EB3117">
        <w:rPr>
          <w:rStyle w:val="afc"/>
        </w:rPr>
        <w:t xml:space="preserve"> </w:t>
      </w:r>
      <w:r w:rsidRPr="00A267EB">
        <w:rPr>
          <w:kern w:val="0"/>
          <w:u w:val="wave"/>
        </w:rPr>
        <w:t>原毀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3.</w:t>
      </w:r>
      <w:r w:rsidRPr="002E71C5">
        <w:rPr>
          <w:rStyle w:val="afa"/>
          <w:rFonts w:hint="eastAsia"/>
        </w:rPr>
        <w:t>～</w:t>
      </w:r>
      <w:r w:rsidRPr="00F85517">
        <w:rPr>
          <w:rStyle w:val="a9"/>
        </w:rPr>
        <w:t>4.</w:t>
      </w:r>
      <w:r w:rsidRPr="00A267EB">
        <w:rPr>
          <w:kern w:val="0"/>
        </w:rPr>
        <w:t>題：</w:t>
      </w:r>
    </w:p>
    <w:p w:rsidR="00E93AFC" w:rsidRPr="00A267EB" w:rsidRDefault="00E93AFC" w:rsidP="00E93AFC">
      <w:pPr>
        <w:pStyle w:val="af6"/>
        <w:rPr>
          <w:kern w:val="0"/>
        </w:rPr>
      </w:pPr>
      <w:r w:rsidRPr="00A267EB">
        <w:rPr>
          <w:kern w:val="0"/>
        </w:rPr>
        <w:t xml:space="preserve">　　古之君子，其責己也重以</w:t>
      </w:r>
      <w:r w:rsidRPr="003A67E0">
        <w:rPr>
          <w:kern w:val="0"/>
        </w:rPr>
        <w:t>周</w:t>
      </w:r>
      <w:r w:rsidRPr="00A267EB">
        <w:rPr>
          <w:kern w:val="0"/>
        </w:rPr>
        <w:t>，其待人也輕以約。重以</w:t>
      </w:r>
      <w:r w:rsidRPr="003A67E0">
        <w:rPr>
          <w:kern w:val="0"/>
        </w:rPr>
        <w:t>周</w:t>
      </w:r>
      <w:r w:rsidRPr="00A267EB">
        <w:rPr>
          <w:kern w:val="0"/>
        </w:rPr>
        <w:t>，故不怠；輕以約，故人樂</w:t>
      </w:r>
      <w:r>
        <w:rPr>
          <w:kern w:val="0"/>
        </w:rPr>
        <w:t>為</w:t>
      </w:r>
      <w:r w:rsidRPr="00A267EB">
        <w:rPr>
          <w:rFonts w:hAnsi="華康楷書體W5" w:cs="華康楷書體W5" w:hint="eastAsia"/>
          <w:kern w:val="0"/>
        </w:rPr>
        <w:t>善。</w:t>
      </w:r>
    </w:p>
    <w:p w:rsidR="00E93AFC" w:rsidRPr="00A267EB" w:rsidRDefault="00E93AFC" w:rsidP="00E93AFC">
      <w:pPr>
        <w:pStyle w:val="af6"/>
        <w:rPr>
          <w:kern w:val="0"/>
        </w:rPr>
      </w:pPr>
      <w:r w:rsidRPr="00A267EB">
        <w:rPr>
          <w:kern w:val="0"/>
        </w:rPr>
        <w:t xml:space="preserve">　　聞古之人有</w:t>
      </w:r>
      <w:r w:rsidRPr="00A267EB">
        <w:rPr>
          <w:kern w:val="0"/>
          <w:u w:val="single"/>
        </w:rPr>
        <w:t>舜</w:t>
      </w:r>
      <w:r w:rsidRPr="00A267EB">
        <w:rPr>
          <w:kern w:val="0"/>
        </w:rPr>
        <w:t>者，其</w:t>
      </w:r>
      <w:r>
        <w:rPr>
          <w:kern w:val="0"/>
        </w:rPr>
        <w:t>為</w:t>
      </w:r>
      <w:r w:rsidRPr="00A267EB">
        <w:rPr>
          <w:rFonts w:hAnsi="華康楷書體W5" w:cs="華康楷書體W5" w:hint="eastAsia"/>
          <w:kern w:val="0"/>
        </w:rPr>
        <w:t>人也，仁義</w:t>
      </w:r>
      <w:r w:rsidRPr="00A267EB">
        <w:rPr>
          <w:kern w:val="0"/>
        </w:rPr>
        <w:t>人也。求其</w:t>
      </w:r>
      <w:r w:rsidRPr="00A267EB">
        <w:rPr>
          <w:rStyle w:val="af4"/>
        </w:rPr>
        <w:t>所以</w:t>
      </w:r>
      <w:r w:rsidRPr="002943C3">
        <w:rPr>
          <w:rFonts w:hint="eastAsia"/>
          <w:kern w:val="0"/>
        </w:rPr>
        <w:t>為</w:t>
      </w:r>
      <w:r w:rsidRPr="00A267EB">
        <w:rPr>
          <w:kern w:val="0"/>
          <w:u w:val="single"/>
        </w:rPr>
        <w:t>舜</w:t>
      </w:r>
      <w:r w:rsidRPr="00A267EB">
        <w:rPr>
          <w:kern w:val="0"/>
        </w:rPr>
        <w:t>者，責於己曰：「彼，人也；予，人也。彼能是，而我乃不能是！」早夜以思，去其不如</w:t>
      </w:r>
      <w:r w:rsidRPr="00A267EB">
        <w:rPr>
          <w:kern w:val="0"/>
          <w:u w:val="single"/>
        </w:rPr>
        <w:t>舜</w:t>
      </w:r>
      <w:r w:rsidRPr="00A267EB">
        <w:rPr>
          <w:kern w:val="0"/>
        </w:rPr>
        <w:t>者，就其如</w:t>
      </w:r>
      <w:r w:rsidRPr="00A267EB">
        <w:rPr>
          <w:kern w:val="0"/>
          <w:u w:val="single"/>
        </w:rPr>
        <w:t>舜</w:t>
      </w:r>
      <w:r w:rsidRPr="00A267EB">
        <w:rPr>
          <w:kern w:val="0"/>
        </w:rPr>
        <w:t>者。聞古之人有</w:t>
      </w:r>
      <w:r w:rsidRPr="00A267EB">
        <w:rPr>
          <w:kern w:val="0"/>
          <w:u w:val="single"/>
        </w:rPr>
        <w:t>周公</w:t>
      </w:r>
      <w:r w:rsidRPr="00A267EB">
        <w:rPr>
          <w:kern w:val="0"/>
        </w:rPr>
        <w:t>者，其</w:t>
      </w:r>
      <w:r>
        <w:rPr>
          <w:kern w:val="0"/>
        </w:rPr>
        <w:t>為</w:t>
      </w:r>
      <w:r w:rsidRPr="00A267EB">
        <w:rPr>
          <w:rFonts w:hAnsi="華康楷書體W5" w:cs="華康楷書體W5" w:hint="eastAsia"/>
          <w:kern w:val="0"/>
        </w:rPr>
        <w:t>人也，多才與藝人也。求其所以</w:t>
      </w:r>
      <w:r>
        <w:rPr>
          <w:kern w:val="0"/>
        </w:rPr>
        <w:t>為</w:t>
      </w:r>
      <w:r w:rsidRPr="00A267EB">
        <w:rPr>
          <w:kern w:val="0"/>
          <w:u w:val="single"/>
        </w:rPr>
        <w:t>周公</w:t>
      </w:r>
      <w:r w:rsidRPr="00A267EB">
        <w:rPr>
          <w:kern w:val="0"/>
        </w:rPr>
        <w:t>者，責於己曰：「彼，人也；予，人也。彼能是，而我乃不能是！」早夜以思，去其不如</w:t>
      </w:r>
      <w:r w:rsidRPr="00A267EB">
        <w:rPr>
          <w:kern w:val="0"/>
          <w:u w:val="single"/>
        </w:rPr>
        <w:t>周公</w:t>
      </w:r>
      <w:r w:rsidRPr="00A267EB">
        <w:rPr>
          <w:kern w:val="0"/>
        </w:rPr>
        <w:t>者，就其如</w:t>
      </w:r>
      <w:r w:rsidRPr="00A267EB">
        <w:rPr>
          <w:kern w:val="0"/>
          <w:u w:val="single"/>
        </w:rPr>
        <w:t>周公</w:t>
      </w:r>
      <w:r w:rsidRPr="00A267EB">
        <w:rPr>
          <w:kern w:val="0"/>
        </w:rPr>
        <w:t>者。</w:t>
      </w:r>
    </w:p>
    <w:p w:rsidR="00E93AFC" w:rsidRPr="00A267EB" w:rsidRDefault="00E93AFC" w:rsidP="00E93AFC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A</w:t>
      </w:r>
      <w:r w:rsidRPr="00871068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下列文句中的「所以」，與上文「求其所以</w:t>
      </w:r>
      <w:r>
        <w:rPr>
          <w:rFonts w:ascii="細明體" w:eastAsia="細明體" w:hAnsi="細明體" w:cs="細明體" w:hint="eastAsia"/>
          <w:kern w:val="0"/>
        </w:rPr>
        <w:t>為</w:t>
      </w:r>
      <w:r w:rsidRPr="00A267EB">
        <w:rPr>
          <w:kern w:val="0"/>
          <w:u w:val="single"/>
        </w:rPr>
        <w:t>舜</w:t>
      </w:r>
      <w:r w:rsidRPr="00A267EB">
        <w:rPr>
          <w:kern w:val="0"/>
        </w:rPr>
        <w:t>者」中的「所以」，意思相同的選項是：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親賢臣，遠小人，此先</w:t>
      </w:r>
      <w:r w:rsidRPr="00A267EB">
        <w:rPr>
          <w:kern w:val="0"/>
          <w:u w:val="single"/>
        </w:rPr>
        <w:t>漢</w:t>
      </w:r>
      <w:r w:rsidRPr="00A267EB">
        <w:rPr>
          <w:kern w:val="0"/>
        </w:rPr>
        <w:t>「所以」興隆也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師者，「所以」傳道、受業、解惑也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視其「所以」，觀其所由，察其所安，人焉廋哉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所重者在乎色樂珠玉，而所輕者在乎人民也。此非「所以」跨海內、制諸侯之術也。</w:t>
      </w:r>
    </w:p>
    <w:p w:rsidR="00E93AFC" w:rsidRDefault="00E93AFC" w:rsidP="00E93AF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71068">
        <w:rPr>
          <w:rStyle w:val="af1"/>
          <w:rFonts w:hint="eastAsia"/>
          <w:color w:val="FFFFFF"/>
        </w:rPr>
        <w:t>D</w:t>
      </w:r>
      <w:r w:rsidRPr="00871068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下列文句所蘊含的人格特質，本文中論古代君子時</w:t>
      </w:r>
      <w:r w:rsidRPr="00A267EB">
        <w:rPr>
          <w:rStyle w:val="af4"/>
        </w:rPr>
        <w:t>並未</w:t>
      </w:r>
      <w:r w:rsidRPr="00A267EB">
        <w:rPr>
          <w:kern w:val="0"/>
        </w:rPr>
        <w:t>提及的選項是：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學做聖賢，全由自己作主，不與天命相干涉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躬自厚而薄責於人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見賢思齊焉，見不賢而內自省也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不遷怒，不貳過。</w:t>
      </w:r>
    </w:p>
    <w:p w:rsidR="00713426" w:rsidRPr="00E93AFC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Pr="00067207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sectPr w:rsidR="00713426" w:rsidRPr="00067207" w:rsidSect="000A0D66">
      <w:headerReference w:type="default" r:id="rId13"/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36" w:rsidRDefault="00370B36">
      <w:r>
        <w:separator/>
      </w:r>
    </w:p>
  </w:endnote>
  <w:endnote w:type="continuationSeparator" w:id="0">
    <w:p w:rsidR="00370B36" w:rsidRDefault="0037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黑">
    <w:altName w:val="Microsoft JhengHei UI"/>
    <w:charset w:val="88"/>
    <w:family w:val="modern"/>
    <w:pitch w:val="fixed"/>
    <w:sig w:usb0="00000000" w:usb1="28880000" w:usb2="00000016" w:usb3="00000000" w:csb0="00100000" w:csb1="00000000"/>
  </w:font>
  <w:font w:name="華康黑體 Std W7">
    <w:charset w:val="88"/>
    <w:family w:val="swiss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 Std W5">
    <w:altName w:val="Malgun Gothic Semilight"/>
    <w:charset w:val="88"/>
    <w:family w:val="script"/>
    <w:notTrueType/>
    <w:pitch w:val="variable"/>
    <w:sig w:usb0="00000000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121BCE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E93AFC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3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1BCE" w:rsidRPr="00121BCE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698.05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vXDfM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E93AFC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3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121BCE" w:rsidRPr="00121BCE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121BCE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2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JW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A0ucJW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121BCE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121BCE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E93AFC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3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1BCE" w:rsidRPr="00121BCE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698.05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E93AFC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3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121BCE" w:rsidRPr="00121BCE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121BCE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4" type="#_x0000_t202" style="position:absolute;left:0;text-align:left;margin-left:0;margin-top:813.65pt;width:48.2pt;height:18pt;z-index: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+X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h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7GYx2Ajqicg&#10;sBRAMOAirD0QGiF/YjTACsmw+rEjkmLUfuQwBGbfzIKchc0sEF7C0wxrjCZxpae9tOsl2zaAPI0Z&#10;F7cwKDWzJDYTNUVxGC9YCzaXwwoze+flv7U6Ldrlb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jG9+X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121BCE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left:0;text-align:left;margin-left:0;margin-top:813.65pt;width:239pt;height:26.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HPsg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2008D3" w:rsidRPr="002274C8">
      <w:rPr>
        <w:rFonts w:hint="eastAsia"/>
      </w:rPr>
      <w:t xml:space="preserve">60601S </w:t>
    </w:r>
    <w:r w:rsidR="002008D3" w:rsidRPr="002274C8">
      <w:rPr>
        <w:rFonts w:hint="eastAsia"/>
        <w:bdr w:val="single" w:sz="4" w:space="0" w:color="auto"/>
      </w:rPr>
      <w:t xml:space="preserve"> A</w:t>
    </w:r>
    <w:r w:rsidR="002008D3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36" w:rsidRDefault="00370B36">
      <w:r>
        <w:separator/>
      </w:r>
    </w:p>
  </w:footnote>
  <w:footnote w:type="continuationSeparator" w:id="0">
    <w:p w:rsidR="00370B36" w:rsidRDefault="0037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121B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165100" cy="2538095"/>
              <wp:effectExtent l="0" t="4445" r="0" b="635"/>
              <wp:wrapNone/>
              <wp:docPr id="1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53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E9C" w:rsidRPr="00BF5461" w:rsidRDefault="00996E9C" w:rsidP="00996E9C">
                          <w:pPr>
                            <w:jc w:val="center"/>
                            <w:rPr>
                              <w:rFonts w:eastAsia="華康楷書體 Std W5"/>
                              <w:sz w:val="20"/>
                              <w:szCs w:val="20"/>
                            </w:rPr>
                          </w:pP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（本回共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2" w:vert="1" w:vertCompress="1"/>
                            </w:rPr>
                            <w:t>3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頁，此為第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3" w:vert="1" w:vertCompress="1"/>
                            </w:rPr>
                            <w:t>2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13pt;height:199.8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" filled="f" stroked="f">
              <v:textbox style="layout-flow:vertical-ideographic" inset="0,0,0,0">
                <w:txbxContent>
                  <w:p w:rsidR="00996E9C" w:rsidRPr="00BF5461" w:rsidRDefault="00996E9C" w:rsidP="00996E9C">
                    <w:pPr>
                      <w:jc w:val="center"/>
                      <w:rPr>
                        <w:rFonts w:eastAsia="華康楷書體 Std W5"/>
                        <w:sz w:val="20"/>
                        <w:szCs w:val="20"/>
                      </w:rPr>
                    </w:pP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（本回共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2" w:vert="1" w:vertCompress="1"/>
                      </w:rPr>
                      <w:t>3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頁，此為第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3" w:vert="1" w:vertCompress="1"/>
                      </w:rPr>
                      <w:t>2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頁）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1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9F5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0;margin-top:0;width:977.9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Ol3F++YAgAAdw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2A" w:rsidRDefault="00121BCE" w:rsidP="00FA2D2A">
    <w:pPr>
      <w:pStyle w:val="a5"/>
    </w:pPr>
    <w:r>
      <w:rPr>
        <w:noProof/>
        <w:w w:val="100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ragraph">
                <wp:posOffset>3357245</wp:posOffset>
              </wp:positionV>
              <wp:extent cx="11403965" cy="2538095"/>
              <wp:effectExtent l="0" t="4445" r="8890" b="635"/>
              <wp:wrapNone/>
              <wp:docPr id="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03965" cy="2538095"/>
                        <a:chOff x="267" y="5287"/>
                        <a:chExt cx="17959" cy="3997"/>
                      </a:xfrm>
                    </wpg:grpSpPr>
                    <wps:wsp>
                      <wps:cNvPr id="9" name="AutoShape 39"/>
                      <wps:cNvCnPr>
                        <a:cxnSpLocks noChangeShapeType="1"/>
                      </wps:cNvCnPr>
                      <wps:spPr bwMode="auto">
                        <a:xfrm>
                          <a:off x="552" y="7286"/>
                          <a:ext cx="1767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267" y="5287"/>
                          <a:ext cx="260" cy="3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D2A" w:rsidRPr="00BF5461" w:rsidRDefault="00FA2D2A" w:rsidP="00FA2D2A">
                            <w:pPr>
                              <w:jc w:val="center"/>
                              <w:rPr>
                                <w:rFonts w:eastAsia="華康楷書體 Std W5"/>
                                <w:sz w:val="20"/>
                                <w:szCs w:val="20"/>
                              </w:rPr>
                            </w:pPr>
                            <w:r w:rsidRPr="00BF5461">
                              <w:rPr>
                                <w:rFonts w:eastAsia="華康楷書體 Std W5"/>
                                <w:sz w:val="20"/>
                                <w:szCs w:val="20"/>
                              </w:rPr>
                              <w:t>（本回共</w:t>
                            </w:r>
                            <w:r w:rsidRPr="00BF5461">
                              <w:rPr>
                                <w:rFonts w:eastAsia="華康楷書體 Std W5"/>
                                <w:w w:val="100"/>
                                <w:sz w:val="20"/>
                                <w:szCs w:val="20"/>
                                <w:eastAsianLayout w:id="1945958912" w:vert="1" w:vertCompress="1"/>
                              </w:rPr>
                              <w:t>3</w:t>
                            </w:r>
                            <w:r w:rsidRPr="00BF5461">
                              <w:rPr>
                                <w:rFonts w:eastAsia="華康楷書體 Std W5"/>
                                <w:sz w:val="20"/>
                                <w:szCs w:val="20"/>
                              </w:rPr>
                              <w:t>頁，此為第</w:t>
                            </w:r>
                            <w:r>
                              <w:rPr>
                                <w:rFonts w:eastAsia="華康楷書體 Std W5" w:hint="eastAsia"/>
                                <w:w w:val="100"/>
                                <w:sz w:val="20"/>
                                <w:szCs w:val="20"/>
                                <w:eastAsianLayout w:id="1945958912" w:vert="1" w:vertCompress="1"/>
                              </w:rPr>
                              <w:t>1</w:t>
                            </w:r>
                            <w:r w:rsidRPr="00BF5461">
                              <w:rPr>
                                <w:rFonts w:eastAsia="華康楷書體 Std W5"/>
                                <w:sz w:val="20"/>
                                <w:szCs w:val="20"/>
                              </w:rPr>
                              <w:t>頁）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8" style="position:absolute;left:0;text-align:left;margin-left:-13.6pt;margin-top:264.35pt;width:897.95pt;height:199.85pt;z-index:251663360" coordorigin="267,5287" coordsize="17959,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9" type="#_x0000_t32" style="position:absolute;left:552;top:7286;width:176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67;top:5287;width:260;height:3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" filled="f" stroked="f">
                <v:textbox style="layout-flow:vertical-ideographic" inset="0,0,0,0">
                  <w:txbxContent>
                    <w:p w:rsidR="00FA2D2A" w:rsidRPr="00BF5461" w:rsidRDefault="00FA2D2A" w:rsidP="00FA2D2A">
                      <w:pPr>
                        <w:jc w:val="center"/>
                        <w:rPr>
                          <w:rFonts w:eastAsia="華康楷書體 Std W5"/>
                          <w:sz w:val="20"/>
                          <w:szCs w:val="20"/>
                        </w:rPr>
                      </w:pPr>
                      <w:r w:rsidRPr="00BF5461">
                        <w:rPr>
                          <w:rFonts w:eastAsia="華康楷書體 Std W5"/>
                          <w:sz w:val="20"/>
                          <w:szCs w:val="20"/>
                        </w:rPr>
                        <w:t>（本回共</w:t>
                      </w:r>
                      <w:r w:rsidRPr="00BF5461">
                        <w:rPr>
                          <w:rFonts w:eastAsia="華康楷書體 Std W5"/>
                          <w:w w:val="100"/>
                          <w:sz w:val="20"/>
                          <w:szCs w:val="20"/>
                          <w:eastAsianLayout w:id="1945958912" w:vert="1" w:vertCompress="1"/>
                        </w:rPr>
                        <w:t>3</w:t>
                      </w:r>
                      <w:r w:rsidRPr="00BF5461">
                        <w:rPr>
                          <w:rFonts w:eastAsia="華康楷書體 Std W5"/>
                          <w:sz w:val="20"/>
                          <w:szCs w:val="20"/>
                        </w:rPr>
                        <w:t>頁，此為第</w:t>
                      </w:r>
                      <w:r>
                        <w:rPr>
                          <w:rFonts w:eastAsia="華康楷書體 Std W5" w:hint="eastAsia"/>
                          <w:w w:val="100"/>
                          <w:sz w:val="20"/>
                          <w:szCs w:val="20"/>
                          <w:eastAsianLayout w:id="1945958912" w:vert="1" w:vertCompress="1"/>
                        </w:rPr>
                        <w:t>1</w:t>
                      </w:r>
                      <w:r w:rsidRPr="00BF5461">
                        <w:rPr>
                          <w:rFonts w:eastAsia="華康楷書體 Std W5"/>
                          <w:sz w:val="20"/>
                          <w:szCs w:val="20"/>
                        </w:rPr>
                        <w:t>頁）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B5" w:rsidRDefault="00121BCE" w:rsidP="00CA2D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165100" cy="2538095"/>
              <wp:effectExtent l="0" t="4445" r="0" b="635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53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B5" w:rsidRPr="00BF5461" w:rsidRDefault="00CA2DB5" w:rsidP="00CA2DB5">
                          <w:pPr>
                            <w:jc w:val="center"/>
                            <w:rPr>
                              <w:rFonts w:eastAsia="華康楷書體 Std W5"/>
                              <w:sz w:val="20"/>
                              <w:szCs w:val="20"/>
                            </w:rPr>
                          </w:pP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（本回共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2" w:vert="1" w:vertCompress="1"/>
                            </w:rPr>
                            <w:t>3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頁，此為第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2" w:vert="1" w:vertCompress="1"/>
                            </w:rPr>
                            <w:t>3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13.6pt;margin-top:0;width:13pt;height:199.8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" filled="f" stroked="f">
              <v:textbox style="layout-flow:vertical-ideographic" inset="0,0,0,0">
                <w:txbxContent>
                  <w:p w:rsidR="00CA2DB5" w:rsidRPr="00BF5461" w:rsidRDefault="00CA2DB5" w:rsidP="00CA2DB5">
                    <w:pPr>
                      <w:jc w:val="center"/>
                      <w:rPr>
                        <w:rFonts w:eastAsia="華康楷書體 Std W5"/>
                        <w:sz w:val="20"/>
                        <w:szCs w:val="20"/>
                      </w:rPr>
                    </w:pP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（本回共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2" w:vert="1" w:vertCompress="1"/>
                      </w:rPr>
                      <w:t>3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頁，此為第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2" w:vert="1" w:vertCompress="1"/>
                      </w:rPr>
                      <w:t>3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頁）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40E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0;margin-top:0;width:977.95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6TxTXp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80"/>
        <o:r id="V:Rule2" type="connector" idref="#_x0000_s2087"/>
        <o:r id="V:Rule3" type="connector" idref="#_x0000_s208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69A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113A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1BC6"/>
    <w:rsid w:val="00121BCE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29D9"/>
    <w:rsid w:val="001F4476"/>
    <w:rsid w:val="001F4966"/>
    <w:rsid w:val="001F52E7"/>
    <w:rsid w:val="002008D3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0B36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315A"/>
    <w:rsid w:val="0040428D"/>
    <w:rsid w:val="00405E31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5581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09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312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1B3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1E4F"/>
    <w:rsid w:val="0099357B"/>
    <w:rsid w:val="00996E9C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5D9D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485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055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2DB5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3AFC"/>
    <w:rsid w:val="00E95F20"/>
    <w:rsid w:val="00E96507"/>
    <w:rsid w:val="00EA0BC6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0717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7129"/>
    <w:rsid w:val="00F53CC2"/>
    <w:rsid w:val="00F572D0"/>
    <w:rsid w:val="00F57A29"/>
    <w:rsid w:val="00F60BBF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2D2A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701E5D-ED4E-4BB9-8CD3-298B84C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fa">
    <w:name w:val="◎(一)標的毛毛蟲轉直"/>
    <w:qFormat/>
    <w:rsid w:val="00E93AFC"/>
    <w:rPr>
      <w:rFonts w:ascii="文鼎中特黑" w:eastAsia="文鼎中特黑" w:hAnsi="華康黑體 Std W7"/>
    </w:rPr>
  </w:style>
  <w:style w:type="paragraph" w:customStyle="1" w:styleId="afb">
    <w:name w:val="◎空格"/>
    <w:basedOn w:val="a"/>
    <w:link w:val="afc"/>
    <w:rsid w:val="00E93AFC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c">
    <w:name w:val="◎空格 字元 字元"/>
    <w:link w:val="afb"/>
    <w:rsid w:val="00E93AFC"/>
    <w:rPr>
      <w:rFonts w:ascii="Calibri" w:hAnsi="Calibri"/>
      <w:kern w:val="2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3A9C-202D-4311-A6C9-C539C1CA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3940</Characters>
  <Application>Microsoft Office Word</Application>
  <DocSecurity>0</DocSecurity>
  <Lines>32</Lines>
  <Paragraphs>9</Paragraphs>
  <ScaleCrop>false</ScaleCrop>
  <Company>龍騰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2</cp:revision>
  <cp:lastPrinted>2015-04-15T03:19:00Z</cp:lastPrinted>
  <dcterms:created xsi:type="dcterms:W3CDTF">2021-04-20T02:29:00Z</dcterms:created>
  <dcterms:modified xsi:type="dcterms:W3CDTF">2021-04-20T02:29:00Z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