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227"/>
        <w:gridCol w:w="4073"/>
        <w:gridCol w:w="2648"/>
      </w:tblGrid>
      <w:tr w:rsidR="00684C3C" w:rsidTr="002A60F9">
        <w:trPr>
          <w:trHeight w:val="713"/>
        </w:trPr>
        <w:tc>
          <w:tcPr>
            <w:tcW w:w="8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Default="00684C3C" w:rsidP="00CE781A">
            <w:pPr>
              <w:ind w:leftChars="50" w:left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E18CF1D" wp14:editId="38CE43CF">
                      <wp:simplePos x="0" y="0"/>
                      <wp:positionH relativeFrom="column">
                        <wp:posOffset>4885055</wp:posOffset>
                      </wp:positionH>
                      <wp:positionV relativeFrom="paragraph">
                        <wp:posOffset>20320</wp:posOffset>
                      </wp:positionV>
                      <wp:extent cx="1820545" cy="469900"/>
                      <wp:effectExtent l="0" t="0" r="0" b="6350"/>
                      <wp:wrapNone/>
                      <wp:docPr id="1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545" cy="469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60F9" w:rsidRPr="00B7535F" w:rsidRDefault="002A60F9" w:rsidP="006B731B">
                                  <w:pPr>
                                    <w:spacing w:line="300" w:lineRule="exact"/>
                                    <w:rPr>
                                      <w:rFonts w:ascii="華康儷中宋" w:eastAsia="華康儷中宋"/>
                                      <w:color w:val="FF0000"/>
                                      <w:position w:val="6"/>
                                      <w:sz w:val="22"/>
                                      <w:szCs w:val="28"/>
                                    </w:rPr>
                                  </w:pPr>
                                  <w:r w:rsidRPr="00B7535F">
                                    <w:rPr>
                                      <w:rFonts w:ascii="華康儷中宋" w:eastAsia="華康儷中宋" w:hint="eastAsia"/>
                                      <w:color w:val="FF0000"/>
                                      <w:position w:val="6"/>
                                      <w:sz w:val="22"/>
                                      <w:szCs w:val="28"/>
                                    </w:rPr>
                                    <w:t>搭配課次：</w:t>
                                  </w:r>
                                </w:p>
                                <w:p w:rsidR="002A60F9" w:rsidRDefault="002A60F9" w:rsidP="006B731B">
                                  <w:pPr>
                                    <w:spacing w:line="320" w:lineRule="exact"/>
                                    <w:rPr>
                                      <w:rFonts w:ascii="華康超明體" w:eastAsia="華康超明體"/>
                                      <w:color w:val="FF0000"/>
                                      <w:position w:val="5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華康超明體" w:eastAsia="華康超明體" w:hint="eastAsia"/>
                                      <w:color w:val="FF0000"/>
                                      <w:position w:val="5"/>
                                      <w:sz w:val="28"/>
                                      <w:szCs w:val="28"/>
                                    </w:rPr>
                                    <w:t>諫逐客書</w:t>
                                  </w:r>
                                </w:p>
                                <w:p w:rsidR="002A60F9" w:rsidRPr="00F40C06" w:rsidRDefault="002A60F9" w:rsidP="006B731B">
                                  <w:pPr>
                                    <w:spacing w:line="320" w:lineRule="exact"/>
                                    <w:rPr>
                                      <w:rFonts w:ascii="華康超明體" w:eastAsia="華康超明體"/>
                                      <w:position w:val="5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84.65pt;margin-top:1.6pt;width:143.35pt;height:3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" filled="f" stroked="f">
                      <v:textbox>
                        <w:txbxContent>
                          <w:p w:rsidR="002A60F9" w:rsidRPr="00B7535F" w:rsidRDefault="002A60F9" w:rsidP="006B731B">
                            <w:pPr>
                              <w:spacing w:line="300" w:lineRule="exact"/>
                              <w:rPr>
                                <w:rFonts w:ascii="華康儷中宋" w:eastAsia="華康儷中宋"/>
                                <w:color w:val="FF0000"/>
                                <w:position w:val="6"/>
                                <w:sz w:val="22"/>
                                <w:szCs w:val="28"/>
                              </w:rPr>
                            </w:pPr>
                            <w:r w:rsidRPr="00B7535F">
                              <w:rPr>
                                <w:rFonts w:ascii="華康儷中宋" w:eastAsia="華康儷中宋" w:hint="eastAsia"/>
                                <w:color w:val="FF0000"/>
                                <w:position w:val="6"/>
                                <w:sz w:val="22"/>
                                <w:szCs w:val="28"/>
                              </w:rPr>
                              <w:t>搭配課次：</w:t>
                            </w:r>
                          </w:p>
                          <w:p w:rsidR="002A60F9" w:rsidRDefault="002A60F9" w:rsidP="006B731B">
                            <w:pPr>
                              <w:spacing w:line="320" w:lineRule="exact"/>
                              <w:rPr>
                                <w:rFonts w:ascii="華康超明體" w:eastAsia="華康超明體"/>
                                <w:color w:val="FF0000"/>
                                <w:position w:val="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超明體" w:eastAsia="華康超明體" w:hint="eastAsia"/>
                                <w:color w:val="FF0000"/>
                                <w:position w:val="5"/>
                                <w:sz w:val="28"/>
                                <w:szCs w:val="28"/>
                              </w:rPr>
                              <w:t>諫逐客書</w:t>
                            </w:r>
                          </w:p>
                          <w:p w:rsidR="002A60F9" w:rsidRPr="00F40C06" w:rsidRDefault="002A60F9" w:rsidP="006B731B">
                            <w:pPr>
                              <w:spacing w:line="320" w:lineRule="exact"/>
                              <w:rPr>
                                <w:rFonts w:ascii="華康超明體" w:eastAsia="華康超明體"/>
                                <w:position w:val="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5C0C1F7C" wp14:editId="5820B63B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-365760</wp:posOffset>
                  </wp:positionV>
                  <wp:extent cx="1219835" cy="1219835"/>
                  <wp:effectExtent l="0" t="0" r="0" b="0"/>
                  <wp:wrapNone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表頭-貓頭鷹shutterstock_1025554150去一條線.ep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35" cy="121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FBDBA2" wp14:editId="4E25CCC3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6985</wp:posOffset>
                      </wp:positionV>
                      <wp:extent cx="240665" cy="458470"/>
                      <wp:effectExtent l="0" t="0" r="26035" b="17780"/>
                      <wp:wrapNone/>
                      <wp:docPr id="7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0665" cy="458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6" o:spid="_x0000_s1026" type="#_x0000_t32" style="position:absolute;margin-left:369pt;margin-top:.55pt;width:18.95pt;height:36.1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2D38DF" wp14:editId="30EB894C">
                      <wp:simplePos x="0" y="0"/>
                      <wp:positionH relativeFrom="column">
                        <wp:posOffset>4923790</wp:posOffset>
                      </wp:positionH>
                      <wp:positionV relativeFrom="paragraph">
                        <wp:posOffset>6985</wp:posOffset>
                      </wp:positionV>
                      <wp:extent cx="1727835" cy="0"/>
                      <wp:effectExtent l="0" t="0" r="24765" b="19050"/>
                      <wp:wrapNone/>
                      <wp:docPr id="16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7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6" o:spid="_x0000_s1026" type="#_x0000_t32" style="position:absolute;margin-left:387.7pt;margin-top:.55pt;width:136.0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FEEA9F" wp14:editId="0C7BB094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429260</wp:posOffset>
                      </wp:positionV>
                      <wp:extent cx="4290060" cy="0"/>
                      <wp:effectExtent l="0" t="0" r="15240" b="19050"/>
                      <wp:wrapNone/>
                      <wp:docPr id="18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0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5" o:spid="_x0000_s1026" type="#_x0000_t32" style="position:absolute;margin-left:13.75pt;margin-top:33.8pt;width:337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31D6F1" wp14:editId="130F7F5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459740</wp:posOffset>
                      </wp:positionV>
                      <wp:extent cx="4514400" cy="635"/>
                      <wp:effectExtent l="0" t="0" r="19685" b="37465"/>
                      <wp:wrapNone/>
                      <wp:docPr id="21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14400" cy="635"/>
                              </a:xfrm>
                              <a:prstGeom prst="bentConnector3">
                                <a:avLst>
                                  <a:gd name="adj1" fmla="val 49991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06" o:spid="_x0000_s1026" type="#_x0000_t34" style="position:absolute;margin-left:13.9pt;margin-top:36.2pt;width:355.4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" adj="10798" strokeweight="1pt">
                      <v:stroke joinstyle="round"/>
                    </v:shape>
                  </w:pict>
                </mc:Fallback>
              </mc:AlternateContent>
            </w:r>
            <w:r w:rsidRPr="00342E64">
              <w:rPr>
                <w:rFonts w:ascii="華康儷中宋" w:eastAsia="華康儷中宋" w:hint="eastAsia"/>
                <w:position w:val="2"/>
                <w:sz w:val="40"/>
                <w:szCs w:val="40"/>
              </w:rPr>
              <w:t>國文</w:t>
            </w:r>
            <w:r w:rsidR="00CE781A">
              <w:rPr>
                <w:rFonts w:ascii="華康儷中宋" w:eastAsia="華康儷中宋" w:hint="eastAsia"/>
                <w:sz w:val="40"/>
                <w:szCs w:val="40"/>
                <w:lang w:eastAsia="zh-HK"/>
              </w:rPr>
              <w:t>四</w:t>
            </w:r>
            <w:r>
              <w:rPr>
                <w:rFonts w:ascii="華康儷中宋" w:eastAsia="華康儷中宋" w:hint="eastAsia"/>
                <w:sz w:val="40"/>
                <w:szCs w:val="40"/>
              </w:rPr>
              <w:t xml:space="preserve">　</w:t>
            </w:r>
            <w:r w:rsidRPr="00F40C06">
              <w:rPr>
                <w:rFonts w:ascii="華康儷中宋" w:eastAsia="華康儷中宋" w:hint="eastAsia"/>
                <w:spacing w:val="40"/>
                <w:sz w:val="52"/>
                <w:szCs w:val="52"/>
              </w:rPr>
              <w:t>寫作最前線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Pr="00B42326" w:rsidRDefault="00684C3C" w:rsidP="00BE019D">
            <w:pPr>
              <w:ind w:leftChars="50" w:left="120"/>
              <w:jc w:val="center"/>
            </w:pPr>
          </w:p>
        </w:tc>
      </w:tr>
      <w:tr w:rsidR="00684C3C" w:rsidRPr="00C700F9" w:rsidTr="00980BEE">
        <w:trPr>
          <w:trHeight w:val="935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Pr="00561E6F" w:rsidRDefault="00684C3C" w:rsidP="002A60F9">
            <w:pPr>
              <w:spacing w:beforeLines="20" w:before="77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E6F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2A60F9">
              <w:rPr>
                <w:rFonts w:eastAsia="標楷體" w:hint="eastAsia"/>
                <w:sz w:val="32"/>
                <w:szCs w:val="32"/>
              </w:rPr>
              <w:t>4</w:t>
            </w:r>
            <w:r w:rsidRPr="00561E6F">
              <w:rPr>
                <w:rFonts w:ascii="標楷體" w:eastAsia="標楷體" w:hAnsi="標楷體" w:hint="eastAsia"/>
                <w:sz w:val="32"/>
                <w:szCs w:val="32"/>
              </w:rPr>
              <w:t>回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960C3F" wp14:editId="1B609F97">
                      <wp:simplePos x="0" y="0"/>
                      <wp:positionH relativeFrom="column">
                        <wp:posOffset>64135</wp:posOffset>
                      </wp:positionH>
                      <wp:positionV relativeFrom="page">
                        <wp:posOffset>570230</wp:posOffset>
                      </wp:positionV>
                      <wp:extent cx="4896000" cy="0"/>
                      <wp:effectExtent l="0" t="0" r="19050" b="19050"/>
                      <wp:wrapNone/>
                      <wp:docPr id="22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4" o:spid="_x0000_s1026" type="#_x0000_t32" style="position:absolute;margin-left:5.05pt;margin-top:44.9pt;width:385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684C3C" w:rsidRPr="00F40C06" w:rsidRDefault="002A60F9" w:rsidP="00980BEE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全球化現象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684C3C" w:rsidRDefault="00684C3C" w:rsidP="00980BEE">
            <w:pPr>
              <w:spacing w:beforeLines="35" w:before="135" w:line="280" w:lineRule="exact"/>
              <w:rPr>
                <w:rFonts w:ascii="華康儷中宋" w:eastAsia="華康儷中宋"/>
                <w:color w:val="FF0000"/>
                <w:position w:val="6"/>
                <w:sz w:val="22"/>
                <w:szCs w:val="28"/>
              </w:rPr>
            </w:pPr>
            <w:r w:rsidRPr="00081EE1"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</w:rPr>
              <w:t>測驗能力：</w:t>
            </w:r>
            <w:r w:rsidR="002A60F9"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  <w:lang w:eastAsia="zh-HK"/>
              </w:rPr>
              <w:t>解讀資料</w:t>
            </w:r>
            <w:r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  <w:lang w:eastAsia="zh-HK"/>
              </w:rPr>
              <w:t>、</w:t>
            </w:r>
            <w:r w:rsidR="002A60F9"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  <w:lang w:eastAsia="zh-HK"/>
              </w:rPr>
              <w:t>歸納、說明觀點</w:t>
            </w:r>
          </w:p>
          <w:p w:rsidR="002A60F9" w:rsidRPr="003D723A" w:rsidRDefault="002A60F9" w:rsidP="002A60F9">
            <w:pPr>
              <w:spacing w:line="280" w:lineRule="exact"/>
              <w:rPr>
                <w:rFonts w:ascii="華康儷中宋" w:eastAsia="華康儷中宋"/>
                <w:color w:val="FF0000"/>
                <w:position w:val="6"/>
                <w:sz w:val="22"/>
                <w:szCs w:val="28"/>
              </w:rPr>
            </w:pPr>
            <w:r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</w:rPr>
              <w:t xml:space="preserve">　　　　　針對現象</w:t>
            </w:r>
            <w:r>
              <w:rPr>
                <w:rFonts w:ascii="華康儷中宋" w:eastAsia="華康儷中宋" w:hint="eastAsia"/>
                <w:color w:val="FF0000"/>
                <w:position w:val="6"/>
                <w:sz w:val="22"/>
                <w:szCs w:val="28"/>
                <w:lang w:eastAsia="zh-HK"/>
              </w:rPr>
              <w:t>、提出見解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C3C" w:rsidRPr="00E2383C" w:rsidRDefault="00684C3C" w:rsidP="00BE019D">
            <w:pPr>
              <w:ind w:leftChars="50" w:left="120"/>
              <w:rPr>
                <w:rFonts w:ascii="標楷體" w:eastAsia="標楷體" w:hAnsi="標楷體"/>
              </w:rPr>
            </w:pPr>
            <w:r w:rsidRPr="00E2383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E2383C">
              <w:rPr>
                <w:rFonts w:ascii="標楷體" w:eastAsia="標楷體" w:hAnsi="標楷體" w:hint="eastAsia"/>
              </w:rPr>
              <w:t>年</w:t>
            </w:r>
            <w:r w:rsidRPr="00E2383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E2383C">
              <w:rPr>
                <w:rFonts w:ascii="標楷體" w:eastAsia="標楷體" w:hAnsi="標楷體" w:hint="eastAsia"/>
              </w:rPr>
              <w:t>班</w:t>
            </w:r>
            <w:r w:rsidRPr="00E2383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E2383C">
              <w:rPr>
                <w:rFonts w:ascii="標楷體" w:eastAsia="標楷體" w:hAnsi="標楷體" w:hint="eastAsia"/>
              </w:rPr>
              <w:t>號</w:t>
            </w:r>
          </w:p>
          <w:p w:rsidR="00684C3C" w:rsidRDefault="00684C3C" w:rsidP="00BE019D">
            <w:pPr>
              <w:spacing w:beforeLines="20" w:before="77"/>
              <w:ind w:leftChars="50" w:left="120"/>
            </w:pPr>
            <w:r w:rsidRPr="00E2383C">
              <w:rPr>
                <w:rFonts w:ascii="標楷體" w:eastAsia="標楷體" w:hAnsi="標楷體" w:hint="eastAsia"/>
              </w:rPr>
              <w:t>姓名</w:t>
            </w:r>
            <w:r w:rsidRPr="00E2383C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</w:tr>
    </w:tbl>
    <w:p w:rsidR="00D4045F" w:rsidRDefault="006B4DB8" w:rsidP="00D404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73394" wp14:editId="2EE298CC">
                <wp:simplePos x="0" y="0"/>
                <wp:positionH relativeFrom="column">
                  <wp:posOffset>6985</wp:posOffset>
                </wp:positionH>
                <wp:positionV relativeFrom="page">
                  <wp:posOffset>1635548</wp:posOffset>
                </wp:positionV>
                <wp:extent cx="4925695" cy="0"/>
                <wp:effectExtent l="0" t="0" r="27305" b="19050"/>
                <wp:wrapNone/>
                <wp:docPr id="11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5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3" o:spid="_x0000_s1026" type="#_x0000_t32" style="position:absolute;margin-left:.55pt;margin-top:128.8pt;width:387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34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">
                <w10:wrap anchory="page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1"/>
      </w:tblGrid>
      <w:tr w:rsidR="00D4045F" w:rsidTr="002A60F9">
        <w:trPr>
          <w:jc w:val="center"/>
        </w:trPr>
        <w:tc>
          <w:tcPr>
            <w:tcW w:w="10751" w:type="dxa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CE408E" w:rsidRDefault="00CE408E" w:rsidP="002A60F9">
            <w:pPr>
              <w:pStyle w:val="af8"/>
            </w:pPr>
            <w:r>
              <w:rPr>
                <w:rFonts w:hint="eastAsia"/>
              </w:rPr>
              <w:t>「追求全球化」是當前全球最熱門的現象，也是最具爭議性的話題。全球化作為一種「去地域化」的表徵，本身就充滿著內在的矛盾：一方面，跨國資本流竄全球，穿越各種既定的社會階層，進而滲透到所有人類生活的公私領域。它的越界、流動、解放力量，創造了全新、多元、雜化的認同；在另一方面，以經濟擴張與貿易自由為基調的市場運作，使資本主義像出柙猛獸，威脅傳統社群的生存，人世的公理與正義，也受到空前的挑戰。藉由經濟的掌控，強國恆強，但也激發弱國的抗拒本能，引發不斷的紛擾。全球化的成功推展反而變成它潛在的致命傷。</w:t>
            </w:r>
          </w:p>
          <w:p w:rsidR="00CE408E" w:rsidRDefault="00CE408E" w:rsidP="002A60F9">
            <w:pPr>
              <w:pStyle w:val="af8"/>
            </w:pPr>
            <w:r>
              <w:rPr>
                <w:rFonts w:hint="eastAsia"/>
              </w:rPr>
              <w:t>全球化究竟是富有國家所描繪的美麗新世界？或是窮國人民繼殖民主義後的另一個夢魘？</w:t>
            </w:r>
          </w:p>
          <w:p w:rsidR="00CE408E" w:rsidRDefault="00CE408E" w:rsidP="002A60F9">
            <w:pPr>
              <w:pStyle w:val="af8"/>
            </w:pPr>
            <w:r>
              <w:rPr>
                <w:rFonts w:hint="eastAsia"/>
              </w:rPr>
              <w:t>贊成全球化者高唱市場經濟的自由貿易主張，將有利於世界資源的開發與利用</w:t>
            </w:r>
            <w:r w:rsidR="00EB18E8">
              <w:rPr>
                <w:rFonts w:hint="eastAsia"/>
              </w:rPr>
              <w:t>，</w:t>
            </w:r>
            <w:r>
              <w:rPr>
                <w:rFonts w:hint="eastAsia"/>
              </w:rPr>
              <w:t>認為這是充滿大機會的時代</w:t>
            </w:r>
            <w:r w:rsidR="007C0732">
              <w:rPr>
                <w:rFonts w:hint="eastAsia"/>
              </w:rPr>
              <w:t>。</w:t>
            </w:r>
            <w:r>
              <w:rPr>
                <w:rFonts w:hint="eastAsia"/>
              </w:rPr>
              <w:t>全球化，實際上代表人類自由超越國界的勝利，自由貿易是邁向繁榮與開發的最佳途徑。如果一個國家與外面的世界隔離，它的人民將付出慘重的代價。但是來自宗教界、學界、及人權、勞工、婦女、環保、消費者保護運動等許多民間團體，則匯集成一股空前的反全球化力量，警告世人全球化所可能帶來的生態浩劫、貧富懸殊、階級差異拉大、地方語言文化傳統瀕臨滅絕威脅、世界性的政治右傾、國際資本的流通利益獨厚西方國家、第三世界或南半球國家被變相剝削或邊緣化、社會正義公理失落、人類思維單向化等問題，將不利於人類的生存與永續發展。這兩股力量的對抗，衝擊全球世人。因此，我們有必要釐清全球化的一些基本觀念，檢視可能的因應之道。</w:t>
            </w:r>
          </w:p>
          <w:p w:rsidR="001319EA" w:rsidRDefault="00CE408E" w:rsidP="002A60F9">
            <w:pPr>
              <w:pStyle w:val="af8"/>
            </w:pPr>
            <w:r>
              <w:rPr>
                <w:rFonts w:hint="eastAsia"/>
              </w:rPr>
              <w:t>全球化使得全球各地不同國家、種族、階級、性別的人們，因相互依存的關係而形成一個生命共同體。雖然全球化是以經濟為主的跨國活動，但是它也必然會延伸其影響到社會、政治、科技、環保、生態、人權、疾病及廣義的所有人類的活動，因此它也是文化的全球化，全球化將改變了人們對歷史、地理、時間、空間的傳統認知。</w:t>
            </w:r>
          </w:p>
          <w:p w:rsidR="00CE408E" w:rsidRDefault="002A60F9" w:rsidP="001319EA">
            <w:pPr>
              <w:pStyle w:val="af8"/>
              <w:jc w:val="right"/>
            </w:pPr>
            <w:r>
              <w:t>（</w:t>
            </w:r>
            <w:r w:rsidR="00CE408E">
              <w:rPr>
                <w:rFonts w:hint="eastAsia"/>
              </w:rPr>
              <w:t>改寫自莊坤良〈迎╱拒全球化〉</w:t>
            </w:r>
            <w:r>
              <w:t>）</w:t>
            </w:r>
          </w:p>
          <w:p w:rsidR="00CE408E" w:rsidRDefault="00CE408E" w:rsidP="002A60F9">
            <w:pPr>
              <w:ind w:firstLineChars="200" w:firstLine="480"/>
            </w:pPr>
            <w:r>
              <w:rPr>
                <w:rFonts w:hint="eastAsia"/>
              </w:rPr>
              <w:t>請分項回答以下問題。</w:t>
            </w:r>
          </w:p>
          <w:p w:rsidR="00CE408E" w:rsidRDefault="001319EA" w:rsidP="001319EA">
            <w:pPr>
              <w:ind w:leftChars="-9" w:left="1466" w:hangingChars="620" w:hanging="1488"/>
            </w:pPr>
            <w:r>
              <w:rPr>
                <w:rFonts w:hint="eastAsia"/>
                <w:kern w:val="0"/>
              </w:rPr>
              <w:t>問題（一）：</w:t>
            </w:r>
            <w:r>
              <w:rPr>
                <w:kern w:val="0"/>
              </w:rPr>
              <w:tab/>
            </w:r>
            <w:r w:rsidR="00CE408E">
              <w:rPr>
                <w:rFonts w:hint="eastAsia"/>
              </w:rPr>
              <w:t>請依據上文，說明作者所理解的「全球化」。文長限</w:t>
            </w:r>
            <w:r w:rsidR="002A60F9">
              <w:t>60</w:t>
            </w:r>
            <w:r w:rsidR="00CE408E">
              <w:rPr>
                <w:rFonts w:hint="eastAsia"/>
              </w:rPr>
              <w:t>字以內（至多</w:t>
            </w:r>
            <w:r w:rsidR="002A60F9">
              <w:t>3</w:t>
            </w:r>
            <w:r w:rsidR="00CE408E">
              <w:rPr>
                <w:rFonts w:hint="eastAsia"/>
              </w:rPr>
              <w:t>行）。（占</w:t>
            </w:r>
            <w:r w:rsidR="002A60F9">
              <w:t>4</w:t>
            </w:r>
            <w:r w:rsidR="00CE408E">
              <w:rPr>
                <w:rFonts w:hint="eastAsia"/>
              </w:rPr>
              <w:t>分）</w:t>
            </w:r>
          </w:p>
          <w:p w:rsidR="00F332E3" w:rsidRPr="00F332E3" w:rsidRDefault="00CE408E" w:rsidP="001319EA">
            <w:pPr>
              <w:ind w:leftChars="-9" w:left="1466" w:hangingChars="620" w:hanging="1488"/>
            </w:pPr>
            <w:r>
              <w:rPr>
                <w:rFonts w:hint="eastAsia"/>
                <w:kern w:val="0"/>
              </w:rPr>
              <w:t>問題（二）：</w:t>
            </w:r>
            <w:r w:rsidR="001319EA"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>對於全球化的現象，明確表明你贊成或反對，並提出所根據的理由。文長限</w:t>
            </w:r>
            <w:r>
              <w:rPr>
                <w:kern w:val="0"/>
              </w:rPr>
              <w:t>500</w:t>
            </w:r>
            <w:r>
              <w:rPr>
                <w:rFonts w:hint="eastAsia"/>
                <w:kern w:val="0"/>
              </w:rPr>
              <w:t>字以內（至多</w:t>
            </w:r>
            <w:r w:rsidR="002A60F9">
              <w:rPr>
                <w:kern w:val="0"/>
              </w:rPr>
              <w:t>23</w:t>
            </w:r>
            <w:r>
              <w:rPr>
                <w:rFonts w:hint="eastAsia"/>
                <w:kern w:val="0"/>
              </w:rPr>
              <w:t>行）。（占</w:t>
            </w:r>
            <w:r w:rsidR="002A60F9">
              <w:rPr>
                <w:kern w:val="0"/>
              </w:rPr>
              <w:t>21</w:t>
            </w:r>
            <w:r>
              <w:rPr>
                <w:rFonts w:hint="eastAsia"/>
                <w:kern w:val="0"/>
              </w:rPr>
              <w:t>分）</w:t>
            </w:r>
          </w:p>
        </w:tc>
      </w:tr>
    </w:tbl>
    <w:p w:rsidR="00A20100" w:rsidRDefault="00A20100" w:rsidP="00365A2F">
      <w:pPr>
        <w:snapToGrid w:val="0"/>
        <w:spacing w:beforeLines="50" w:before="193"/>
      </w:pPr>
    </w:p>
    <w:p w:rsidR="00B026F4" w:rsidRDefault="00A20100" w:rsidP="00A20100">
      <w:pPr>
        <w:snapToGrid w:val="0"/>
      </w:pPr>
      <w:r>
        <w:br w:type="column"/>
      </w:r>
      <w:r w:rsidR="00B026F4">
        <w:rPr>
          <w:noProof/>
        </w:rPr>
        <mc:AlternateContent>
          <mc:Choice Requires="wps">
            <w:drawing>
              <wp:inline distT="0" distB="0" distL="0" distR="0" wp14:anchorId="460C9064" wp14:editId="6B0C34B3">
                <wp:extent cx="845820" cy="309880"/>
                <wp:effectExtent l="0" t="0" r="0" b="0"/>
                <wp:docPr id="20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60F9" w:rsidRDefault="002A60F9" w:rsidP="00B026F4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思路引導</w:t>
                            </w:r>
                          </w:p>
                          <w:p w:rsidR="002A60F9" w:rsidRPr="009B158D" w:rsidRDefault="002A60F9" w:rsidP="00B026F4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195" o:spid="_x0000_s1027" style="width:66.6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" fillcolor="black [3213]" stroked="f">
                <v:textbox inset=".5mm,.5mm,.5mm,.5mm">
                  <w:txbxContent>
                    <w:p w:rsidR="00B026F4" w:rsidRDefault="00C6164F" w:rsidP="00B026F4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28"/>
                          <w:szCs w:val="28"/>
                        </w:rPr>
                        <w:t>思路引導</w:t>
                      </w:r>
                    </w:p>
                    <w:p w:rsidR="00C6164F" w:rsidRPr="009B158D" w:rsidRDefault="00C6164F" w:rsidP="00B026F4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CE408E" w:rsidRPr="00A3679F" w:rsidRDefault="00CE408E" w:rsidP="002A60F9">
      <w:pPr>
        <w:pStyle w:val="1"/>
      </w:pPr>
      <w:r w:rsidRPr="00A3679F">
        <w:rPr>
          <w:rFonts w:hint="eastAsia"/>
        </w:rPr>
        <w:t>1.</w:t>
      </w:r>
      <w:r w:rsidR="002A60F9">
        <w:rPr>
          <w:rFonts w:hint="eastAsia"/>
        </w:rPr>
        <w:tab/>
      </w:r>
      <w:r w:rsidRPr="00A3679F">
        <w:rPr>
          <w:rFonts w:hint="eastAsia"/>
        </w:rPr>
        <w:t>請整理文本中，關於「全球化」的涵</w:t>
      </w:r>
      <w:r w:rsidR="001319EA">
        <w:rPr>
          <w:rFonts w:hint="eastAsia"/>
        </w:rPr>
        <w:t>義</w:t>
      </w:r>
      <w:r w:rsidRPr="00A3679F">
        <w:rPr>
          <w:rFonts w:hint="eastAsia"/>
        </w:rPr>
        <w:t>。</w:t>
      </w:r>
    </w:p>
    <w:p w:rsidR="00CE408E" w:rsidRPr="002A60F9" w:rsidRDefault="00CE408E" w:rsidP="00A20100">
      <w:pPr>
        <w:pStyle w:val="1"/>
        <w:ind w:leftChars="125" w:left="828" w:hangingChars="220" w:hanging="528"/>
        <w:rPr>
          <w:rFonts w:eastAsia="標楷體"/>
          <w:color w:val="FF0000"/>
        </w:rPr>
      </w:pPr>
      <w:r w:rsidRPr="00A3679F">
        <w:rPr>
          <w:rFonts w:hint="eastAsia"/>
        </w:rPr>
        <w:t>答：</w:t>
      </w:r>
      <w:r w:rsidR="002A60F9">
        <w:rPr>
          <w:rFonts w:hint="eastAsia"/>
        </w:rPr>
        <w:tab/>
      </w:r>
      <w:r w:rsidRPr="002A60F9">
        <w:rPr>
          <w:rFonts w:eastAsia="標楷體" w:hint="eastAsia"/>
          <w:color w:val="FF0000"/>
        </w:rPr>
        <w:t>「</w:t>
      </w:r>
      <w:r w:rsidRPr="002A60F9">
        <w:rPr>
          <w:rFonts w:eastAsia="標楷體"/>
          <w:color w:val="FF0000"/>
        </w:rPr>
        <w:t>全球化</w:t>
      </w:r>
      <w:r w:rsidRPr="002A60F9">
        <w:rPr>
          <w:rFonts w:eastAsia="標楷體" w:hint="eastAsia"/>
          <w:color w:val="FF0000"/>
        </w:rPr>
        <w:t>」</w:t>
      </w:r>
      <w:r w:rsidRPr="002A60F9">
        <w:rPr>
          <w:rFonts w:eastAsia="標楷體"/>
          <w:color w:val="FF0000"/>
        </w:rPr>
        <w:t>是以</w:t>
      </w:r>
      <w:r w:rsidRPr="002A60F9">
        <w:rPr>
          <w:rFonts w:eastAsia="標楷體" w:hint="eastAsia"/>
          <w:color w:val="FF0000"/>
        </w:rPr>
        <w:t>一種以</w:t>
      </w:r>
      <w:r w:rsidRPr="002A60F9">
        <w:rPr>
          <w:rFonts w:eastAsia="標楷體"/>
          <w:color w:val="FF0000"/>
        </w:rPr>
        <w:t>經濟為主，</w:t>
      </w:r>
      <w:r w:rsidRPr="002A60F9">
        <w:rPr>
          <w:rFonts w:eastAsia="標楷體" w:hint="eastAsia"/>
          <w:color w:val="FF0000"/>
        </w:rPr>
        <w:t>進而</w:t>
      </w:r>
      <w:r w:rsidRPr="002A60F9">
        <w:rPr>
          <w:rFonts w:eastAsia="標楷體"/>
          <w:color w:val="FF0000"/>
        </w:rPr>
        <w:t>影響到社會、政治、科技、環保、生態、人權、疾病</w:t>
      </w:r>
      <w:r w:rsidRPr="002A60F9">
        <w:rPr>
          <w:rFonts w:eastAsia="標楷體" w:hint="eastAsia"/>
          <w:color w:val="FF0000"/>
        </w:rPr>
        <w:t>，甚至是文化等多面向</w:t>
      </w:r>
      <w:r w:rsidRPr="002A60F9">
        <w:rPr>
          <w:rFonts w:eastAsia="標楷體"/>
          <w:color w:val="FF0000"/>
        </w:rPr>
        <w:t>的跨國活動</w:t>
      </w:r>
      <w:r w:rsidRPr="002A60F9">
        <w:rPr>
          <w:rFonts w:eastAsia="標楷體" w:hint="eastAsia"/>
          <w:color w:val="FF0000"/>
        </w:rPr>
        <w:t>。</w:t>
      </w:r>
    </w:p>
    <w:p w:rsidR="00CE408E" w:rsidRPr="00A3679F" w:rsidRDefault="00D01AE5" w:rsidP="00A20100">
      <w:pPr>
        <w:pStyle w:val="1"/>
        <w:spacing w:afterLines="10" w:after="38"/>
      </w:pPr>
      <w:r>
        <w:rPr>
          <w:rFonts w:hint="eastAsia"/>
        </w:rPr>
        <w:t>2.</w:t>
      </w:r>
      <w:r>
        <w:rPr>
          <w:rFonts w:hint="eastAsia"/>
        </w:rPr>
        <w:tab/>
      </w:r>
      <w:r w:rsidR="001319EA">
        <w:rPr>
          <w:rFonts w:hint="eastAsia"/>
        </w:rPr>
        <w:t>是否贊成「全球化現象」？明確表明你贊成或反對，並提出理由</w:t>
      </w:r>
      <w:r w:rsidR="00CE408E" w:rsidRPr="00A3679F">
        <w:rPr>
          <w:rFonts w:hint="eastAsia"/>
        </w:rPr>
        <w:t>說明。</w:t>
      </w:r>
    </w:p>
    <w:tbl>
      <w:tblPr>
        <w:tblStyle w:val="a3"/>
        <w:tblW w:w="0" w:type="auto"/>
        <w:tblInd w:w="416" w:type="dxa"/>
        <w:tblLook w:val="04A0" w:firstRow="1" w:lastRow="0" w:firstColumn="1" w:lastColumn="0" w:noHBand="0" w:noVBand="1"/>
      </w:tblPr>
      <w:tblGrid>
        <w:gridCol w:w="1260"/>
        <w:gridCol w:w="9127"/>
      </w:tblGrid>
      <w:tr w:rsidR="00CE408E" w:rsidRPr="00A3679F" w:rsidTr="00D01AE5">
        <w:tc>
          <w:tcPr>
            <w:tcW w:w="1260" w:type="dxa"/>
          </w:tcPr>
          <w:p w:rsidR="00CE408E" w:rsidRPr="00D01AE5" w:rsidRDefault="00CE408E" w:rsidP="00D01AE5">
            <w:pPr>
              <w:jc w:val="center"/>
              <w:rPr>
                <w:b/>
              </w:rPr>
            </w:pPr>
            <w:r w:rsidRPr="00D01AE5">
              <w:rPr>
                <w:rFonts w:hint="eastAsia"/>
                <w:b/>
              </w:rPr>
              <w:t>立場選擇</w:t>
            </w:r>
          </w:p>
        </w:tc>
        <w:tc>
          <w:tcPr>
            <w:tcW w:w="9127" w:type="dxa"/>
          </w:tcPr>
          <w:p w:rsidR="00CE408E" w:rsidRPr="00D01AE5" w:rsidRDefault="00CE408E" w:rsidP="00D01AE5">
            <w:pPr>
              <w:jc w:val="center"/>
              <w:rPr>
                <w:b/>
              </w:rPr>
            </w:pPr>
            <w:r w:rsidRPr="00D01AE5">
              <w:rPr>
                <w:rFonts w:hint="eastAsia"/>
                <w:b/>
              </w:rPr>
              <w:t>理由說明</w:t>
            </w:r>
          </w:p>
        </w:tc>
      </w:tr>
      <w:tr w:rsidR="00CE408E" w:rsidRPr="00A3679F" w:rsidTr="00D01AE5">
        <w:trPr>
          <w:trHeight w:val="77"/>
        </w:trPr>
        <w:tc>
          <w:tcPr>
            <w:tcW w:w="1260" w:type="dxa"/>
            <w:vAlign w:val="center"/>
          </w:tcPr>
          <w:p w:rsidR="00CE408E" w:rsidRPr="00A3679F" w:rsidRDefault="00CE408E" w:rsidP="00D01AE5">
            <w:pPr>
              <w:jc w:val="center"/>
            </w:pPr>
            <w:r w:rsidRPr="00A3679F">
              <w:rPr>
                <w:rFonts w:hint="eastAsia"/>
              </w:rPr>
              <w:t>選擇贊成</w:t>
            </w:r>
          </w:p>
        </w:tc>
        <w:tc>
          <w:tcPr>
            <w:tcW w:w="9127" w:type="dxa"/>
          </w:tcPr>
          <w:p w:rsidR="00CE408E" w:rsidRPr="002A60F9" w:rsidRDefault="00D01AE5" w:rsidP="00D01AE5">
            <w:pPr>
              <w:pStyle w:val="Q123-"/>
              <w:ind w:left="312" w:right="72" w:hangingChars="100" w:hanging="240"/>
            </w:pPr>
            <w:r>
              <w:rPr>
                <w:rFonts w:hint="eastAsia"/>
              </w:rPr>
              <w:t>1.</w:t>
            </w:r>
            <w:r>
              <w:tab/>
            </w:r>
            <w:r w:rsidR="00CE408E" w:rsidRPr="002A60F9">
              <w:rPr>
                <w:rFonts w:hint="eastAsia"/>
              </w:rPr>
              <w:t>全球化是必然趨勢，無法阻擋。</w:t>
            </w:r>
          </w:p>
          <w:p w:rsidR="00CE408E" w:rsidRPr="002A60F9" w:rsidRDefault="00D01AE5" w:rsidP="00D01AE5">
            <w:pPr>
              <w:pStyle w:val="Q123-"/>
              <w:ind w:left="312" w:right="72" w:hangingChars="100" w:hanging="240"/>
            </w:pPr>
            <w:r>
              <w:rPr>
                <w:rFonts w:hint="eastAsia"/>
              </w:rPr>
              <w:t>2.</w:t>
            </w:r>
            <w:r>
              <w:tab/>
            </w:r>
            <w:r w:rsidR="00CE408E" w:rsidRPr="002A60F9">
              <w:rPr>
                <w:rFonts w:hint="eastAsia"/>
              </w:rPr>
              <w:t>若鎖國封閉，反而會使得國家經濟衰退，得不償失。</w:t>
            </w:r>
          </w:p>
        </w:tc>
      </w:tr>
      <w:tr w:rsidR="00CE408E" w:rsidRPr="00A3679F" w:rsidTr="00D01AE5">
        <w:trPr>
          <w:trHeight w:val="1116"/>
        </w:trPr>
        <w:tc>
          <w:tcPr>
            <w:tcW w:w="1260" w:type="dxa"/>
            <w:vAlign w:val="center"/>
          </w:tcPr>
          <w:p w:rsidR="00CE408E" w:rsidRPr="00A3679F" w:rsidRDefault="00CE408E" w:rsidP="00D01AE5">
            <w:pPr>
              <w:jc w:val="center"/>
            </w:pPr>
            <w:r w:rsidRPr="00A3679F">
              <w:rPr>
                <w:rFonts w:hint="eastAsia"/>
              </w:rPr>
              <w:t>選擇反對</w:t>
            </w:r>
          </w:p>
        </w:tc>
        <w:tc>
          <w:tcPr>
            <w:tcW w:w="9127" w:type="dxa"/>
          </w:tcPr>
          <w:p w:rsidR="00CE408E" w:rsidRPr="002A60F9" w:rsidRDefault="00D01AE5" w:rsidP="00D01AE5">
            <w:pPr>
              <w:pStyle w:val="Q123-"/>
              <w:ind w:left="312" w:right="72" w:hangingChars="100" w:hanging="240"/>
            </w:pPr>
            <w:r>
              <w:rPr>
                <w:rFonts w:hint="eastAsia"/>
              </w:rPr>
              <w:t>1.</w:t>
            </w:r>
            <w:r>
              <w:tab/>
            </w:r>
            <w:r w:rsidR="00CE408E" w:rsidRPr="002A60F9">
              <w:rPr>
                <w:rFonts w:hint="eastAsia"/>
              </w:rPr>
              <w:t>全球化現象會造成連鎖反應，一旦產生疾病、經濟、人權……等問題，影響層面過大，處理上更為複雜。</w:t>
            </w:r>
          </w:p>
          <w:p w:rsidR="00CE408E" w:rsidRPr="002A60F9" w:rsidRDefault="00D01AE5" w:rsidP="00D01AE5">
            <w:pPr>
              <w:pStyle w:val="Q123-"/>
              <w:ind w:left="312" w:right="72" w:hangingChars="100" w:hanging="240"/>
            </w:pPr>
            <w:r>
              <w:rPr>
                <w:rFonts w:hint="eastAsia"/>
              </w:rPr>
              <w:t>2.</w:t>
            </w:r>
            <w:r>
              <w:tab/>
            </w:r>
            <w:r w:rsidR="00CE408E" w:rsidRPr="002A60F9">
              <w:rPr>
                <w:rFonts w:hint="eastAsia"/>
              </w:rPr>
              <w:t>全球化的現象往往使強國更強，弱國更弱，表面上自由，其實對於弱國家相當不利。</w:t>
            </w:r>
          </w:p>
        </w:tc>
      </w:tr>
    </w:tbl>
    <w:p w:rsidR="002675F1" w:rsidRPr="00E224BF" w:rsidRDefault="002675F1" w:rsidP="001A480F">
      <w:pPr>
        <w:snapToGrid w:val="0"/>
        <w:spacing w:beforeLines="85" w:before="328" w:line="366" w:lineRule="exact"/>
        <w:rPr>
          <w:rFonts w:ascii="微軟正黑體" w:eastAsia="微軟正黑體" w:hAnsi="微軟正黑體"/>
          <w:color w:val="FF0000"/>
        </w:rPr>
      </w:pPr>
      <w:r w:rsidRPr="00D44A4C">
        <w:rPr>
          <w:rFonts w:ascii="微軟正黑體" w:eastAsia="微軟正黑體" w:hAnsi="微軟正黑體" w:hint="eastAsia"/>
          <w:b/>
          <w:color w:val="FF0000"/>
          <w:sz w:val="38"/>
          <w:szCs w:val="38"/>
        </w:rPr>
        <w:sym w:font="Wingdings" w:char="F026"/>
      </w:r>
      <w:r w:rsidRPr="00D44A4C">
        <w:rPr>
          <w:rFonts w:ascii="微軟正黑體" w:eastAsia="微軟正黑體" w:hAnsi="微軟正黑體" w:hint="eastAsia"/>
          <w:b/>
          <w:color w:val="FF0000"/>
          <w:sz w:val="18"/>
          <w:szCs w:val="38"/>
        </w:rPr>
        <w:t xml:space="preserve"> </w:t>
      </w:r>
      <w:r w:rsidRPr="00D44A4C">
        <w:rPr>
          <w:rFonts w:ascii="微軟正黑體" w:eastAsia="微軟正黑體" w:hAnsi="微軟正黑體" w:hint="eastAsia"/>
          <w:b/>
          <w:color w:val="FF0000"/>
          <w:sz w:val="28"/>
          <w:szCs w:val="26"/>
        </w:rPr>
        <w:t>輕鬆教國寫</w:t>
      </w:r>
    </w:p>
    <w:p w:rsidR="00CE408E" w:rsidRPr="006C0854" w:rsidRDefault="002A60F9" w:rsidP="002A60F9">
      <w:pPr>
        <w:pStyle w:val="03"/>
        <w:spacing w:before="115"/>
        <w:ind w:left="300" w:hanging="300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ab/>
      </w:r>
      <w:r w:rsidR="00CE408E" w:rsidRPr="006C0854">
        <w:rPr>
          <w:rFonts w:hint="eastAsia"/>
        </w:rPr>
        <w:t>題目類型：</w:t>
      </w:r>
    </w:p>
    <w:p w:rsidR="00CE408E" w:rsidRPr="006C0854" w:rsidRDefault="00CE408E" w:rsidP="002A60F9">
      <w:pPr>
        <w:pStyle w:val="10"/>
        <w:ind w:firstLineChars="0" w:firstLine="0"/>
      </w:pPr>
      <w:r w:rsidRPr="006C0854">
        <w:rPr>
          <w:rFonts w:hint="eastAsia"/>
        </w:rPr>
        <w:t xml:space="preserve">　　寫作「贊成或反對」這一類論述題型時，</w:t>
      </w:r>
      <w:r w:rsidR="007C0732">
        <w:rPr>
          <w:rFonts w:hint="eastAsia"/>
        </w:rPr>
        <w:t>須</w:t>
      </w:r>
      <w:r w:rsidRPr="006C0854">
        <w:rPr>
          <w:rFonts w:hint="eastAsia"/>
        </w:rPr>
        <w:t>先釐清兩種立場各自的優點與缺點。以</w:t>
      </w:r>
      <w:r w:rsidRPr="006C0854">
        <w:t>108</w:t>
      </w:r>
      <w:r w:rsidRPr="006C0854">
        <w:rPr>
          <w:rFonts w:hint="eastAsia"/>
        </w:rPr>
        <w:t>學測第一大題「國民營養健康狀況變遷調查」為例，該題的問題（二）需要讀完材料，對於「中、小學校園禁止含糖飲料」提出贊成或反對的看法與論述，故應適當利用閱讀材料給予的訊息，方能言之有據，尤其是清楚而有順序的說明理由。本題的問題（</w:t>
      </w:r>
      <w:r w:rsidRPr="002A60F9">
        <w:rPr>
          <w:rFonts w:hint="eastAsia"/>
        </w:rPr>
        <w:t>二</w:t>
      </w:r>
      <w:r w:rsidRPr="006C0854">
        <w:rPr>
          <w:rFonts w:hint="eastAsia"/>
        </w:rPr>
        <w:t>）</w:t>
      </w:r>
      <w:r w:rsidRPr="002A60F9">
        <w:rPr>
          <w:rFonts w:hint="eastAsia"/>
        </w:rPr>
        <w:t>，對於全球化的現象，亦是贊成與反對兩種立場的選擇，建議選擇立場之後，建議說明理由時，不妨從政治、經濟、教育、生活…</w:t>
      </w:r>
      <w:r w:rsidRPr="006C0854">
        <w:rPr>
          <w:rFonts w:hint="eastAsia"/>
        </w:rPr>
        <w:t>…</w:t>
      </w:r>
      <w:r w:rsidRPr="002A60F9">
        <w:rPr>
          <w:rFonts w:hint="eastAsia"/>
        </w:rPr>
        <w:t>等不同面向加以說明，涵蓋面廣一些，說服力更強一些。</w:t>
      </w:r>
    </w:p>
    <w:p w:rsidR="00CE408E" w:rsidRPr="002A60F9" w:rsidRDefault="002A60F9" w:rsidP="002A60F9">
      <w:pPr>
        <w:pStyle w:val="03"/>
        <w:spacing w:before="115"/>
        <w:ind w:left="300" w:hanging="300"/>
      </w:pPr>
      <w:r>
        <w:rPr>
          <w:rFonts w:hint="eastAsia"/>
        </w:rPr>
        <w:t>2.</w:t>
      </w:r>
      <w:r>
        <w:rPr>
          <w:rFonts w:hint="eastAsia"/>
        </w:rPr>
        <w:tab/>
      </w:r>
      <w:r w:rsidR="00CE408E" w:rsidRPr="002A60F9">
        <w:rPr>
          <w:rFonts w:hint="eastAsia"/>
        </w:rPr>
        <w:t>材料呈現：</w:t>
      </w:r>
    </w:p>
    <w:p w:rsidR="00CE408E" w:rsidRPr="002A60F9" w:rsidRDefault="002A60F9" w:rsidP="002A60F9">
      <w:pPr>
        <w:pStyle w:val="10"/>
        <w:ind w:firstLineChars="0" w:firstLine="0"/>
      </w:pPr>
      <w:r w:rsidRPr="006C0854">
        <w:rPr>
          <w:rFonts w:hint="eastAsia"/>
        </w:rPr>
        <w:t xml:space="preserve">　　</w:t>
      </w:r>
      <w:r w:rsidR="00CE408E" w:rsidRPr="002A60F9">
        <w:rPr>
          <w:rFonts w:hint="eastAsia"/>
        </w:rPr>
        <w:t>本題所提供的閱讀材料，是一篇長文，書寫內容包括對「全球化」的詮釋，以及對全球化現象的看法。書寫時選擇贊成或反對的立場皆可以，重點應該放於理由的說明，論點愈多愈完足愈好。若引用文本中的觀點，不妨重新加以分類統整，用自己的話加以說明，不可直接抄襲閱讀材料的文字。</w:t>
      </w:r>
    </w:p>
    <w:p w:rsidR="00CE408E" w:rsidRPr="002A60F9" w:rsidRDefault="002A60F9" w:rsidP="002A60F9">
      <w:pPr>
        <w:pStyle w:val="03"/>
        <w:spacing w:before="115"/>
        <w:ind w:left="300" w:hanging="300"/>
      </w:pPr>
      <w:r>
        <w:rPr>
          <w:rFonts w:hint="eastAsia"/>
        </w:rPr>
        <w:t>3.</w:t>
      </w:r>
      <w:r>
        <w:rPr>
          <w:rFonts w:hint="eastAsia"/>
        </w:rPr>
        <w:tab/>
      </w:r>
      <w:r w:rsidR="00CE408E" w:rsidRPr="002A60F9">
        <w:rPr>
          <w:rFonts w:hint="eastAsia"/>
        </w:rPr>
        <w:t>結構安排：</w:t>
      </w:r>
    </w:p>
    <w:p w:rsidR="00CE408E" w:rsidRPr="002A60F9" w:rsidRDefault="002A60F9" w:rsidP="002A60F9">
      <w:pPr>
        <w:pStyle w:val="10"/>
        <w:ind w:firstLineChars="0" w:firstLine="0"/>
      </w:pPr>
      <w:r w:rsidRPr="006C0854">
        <w:rPr>
          <w:rFonts w:hint="eastAsia"/>
        </w:rPr>
        <w:t xml:space="preserve">　　</w:t>
      </w:r>
      <w:r w:rsidR="00CE408E" w:rsidRPr="002A60F9">
        <w:rPr>
          <w:rFonts w:hint="eastAsia"/>
        </w:rPr>
        <w:t>問題</w:t>
      </w:r>
      <w:r w:rsidR="00D01AE5">
        <w:rPr>
          <w:rFonts w:hint="eastAsia"/>
        </w:rPr>
        <w:t>（</w:t>
      </w:r>
      <w:r w:rsidR="00CE408E" w:rsidRPr="002A60F9">
        <w:rPr>
          <w:rFonts w:hint="eastAsia"/>
        </w:rPr>
        <w:t>一</w:t>
      </w:r>
      <w:r w:rsidR="00D01AE5">
        <w:rPr>
          <w:rFonts w:hint="eastAsia"/>
        </w:rPr>
        <w:t>）</w:t>
      </w:r>
      <w:r w:rsidR="00CE408E" w:rsidRPr="002A60F9">
        <w:rPr>
          <w:rFonts w:hint="eastAsia"/>
        </w:rPr>
        <w:t>為簡答，僅需一段即可。問題</w:t>
      </w:r>
      <w:r w:rsidR="00D01AE5">
        <w:rPr>
          <w:rFonts w:hint="eastAsia"/>
        </w:rPr>
        <w:t>（</w:t>
      </w:r>
      <w:r w:rsidR="00CE408E" w:rsidRPr="002A60F9">
        <w:rPr>
          <w:rFonts w:hint="eastAsia"/>
        </w:rPr>
        <w:t>二</w:t>
      </w:r>
      <w:r w:rsidR="00D01AE5">
        <w:rPr>
          <w:rFonts w:hint="eastAsia"/>
        </w:rPr>
        <w:t>）</w:t>
      </w:r>
      <w:r w:rsidR="007C0732">
        <w:rPr>
          <w:rFonts w:hint="eastAsia"/>
        </w:rPr>
        <w:t>為長文論述，應</w:t>
      </w:r>
      <w:r w:rsidR="00CE408E" w:rsidRPr="002A60F9">
        <w:rPr>
          <w:rFonts w:hint="eastAsia"/>
        </w:rPr>
        <w:t>於破題時具體表明立場，然後依序說明理由，最後總結等。不管是否贊成「全球化現象」，都應針對「全球化現象」帶來的問題，</w:t>
      </w:r>
      <w:r w:rsidR="001319EA">
        <w:rPr>
          <w:rFonts w:hint="eastAsia"/>
        </w:rPr>
        <w:t>提供</w:t>
      </w:r>
      <w:r w:rsidR="00CE408E" w:rsidRPr="002A60F9">
        <w:rPr>
          <w:rFonts w:hint="eastAsia"/>
        </w:rPr>
        <w:t>解決的具體</w:t>
      </w:r>
      <w:r w:rsidR="001319EA">
        <w:rPr>
          <w:rFonts w:hint="eastAsia"/>
        </w:rPr>
        <w:t>做</w:t>
      </w:r>
      <w:r w:rsidR="00CE408E" w:rsidRPr="002A60F9">
        <w:rPr>
          <w:rFonts w:hint="eastAsia"/>
        </w:rPr>
        <w:t>法。</w:t>
      </w:r>
    </w:p>
    <w:p w:rsidR="00CE408E" w:rsidRPr="002A60F9" w:rsidRDefault="002A60F9" w:rsidP="001319EA">
      <w:pPr>
        <w:pStyle w:val="03"/>
        <w:spacing w:before="115"/>
        <w:ind w:left="300" w:hanging="300"/>
      </w:pPr>
      <w:r>
        <w:rPr>
          <w:rFonts w:hint="eastAsia"/>
        </w:rPr>
        <w:t>4.</w:t>
      </w:r>
      <w:r>
        <w:rPr>
          <w:rFonts w:hint="eastAsia"/>
        </w:rPr>
        <w:tab/>
      </w:r>
      <w:r w:rsidR="00CE408E" w:rsidRPr="002A60F9">
        <w:rPr>
          <w:rFonts w:hint="eastAsia"/>
        </w:rPr>
        <w:t>搭配文本：</w:t>
      </w:r>
    </w:p>
    <w:p w:rsidR="00CE408E" w:rsidRPr="002A60F9" w:rsidRDefault="00CE408E" w:rsidP="001319EA">
      <w:pPr>
        <w:pStyle w:val="10"/>
        <w:ind w:firstLineChars="0" w:firstLine="0"/>
      </w:pPr>
      <w:r w:rsidRPr="002A60F9">
        <w:rPr>
          <w:rFonts w:hint="eastAsia"/>
        </w:rPr>
        <w:t xml:space="preserve">　　本題寫作時，著重於「全球化現象」所造成的影響。若搭配文本教學，可考慮〈諫逐客書〉。李斯在〈諫逐客書〉一文中，論述驅逐客卿的失策，力勸秦王政重視國際人才，以富國強兵。當今新冠病毒肆虐全球，各國紛紛封鎖邊境，疫情過後國際局勢變動甚鉅，對於國際化的現象，產生許多創新思維，不妨藉此和同學進行思辨，從經濟、政治、文化、信仰、人才……等多元面向深入探討。</w:t>
      </w:r>
    </w:p>
    <w:p w:rsidR="00BE019D" w:rsidRPr="00777BBE" w:rsidRDefault="00BE019D" w:rsidP="00BE019D">
      <w:pPr>
        <w:pStyle w:val="10"/>
        <w:spacing w:line="372" w:lineRule="exact"/>
        <w:ind w:left="293" w:hanging="293"/>
        <w:rPr>
          <w:spacing w:val="-3"/>
        </w:rPr>
      </w:pPr>
      <w:bookmarkStart w:id="0" w:name="_GoBack"/>
      <w:bookmarkEnd w:id="0"/>
    </w:p>
    <w:p w:rsidR="00E32AA7" w:rsidRPr="006C2677" w:rsidRDefault="00E32AA7" w:rsidP="001A480F">
      <w:pPr>
        <w:snapToGrid w:val="0"/>
        <w:spacing w:line="364" w:lineRule="exact"/>
        <w:rPr>
          <w:color w:val="FF0000"/>
        </w:rPr>
        <w:sectPr w:rsidR="00E32AA7" w:rsidRPr="006C2677" w:rsidSect="002675F1">
          <w:footerReference w:type="even" r:id="rId9"/>
          <w:footerReference w:type="default" r:id="rId10"/>
          <w:pgSz w:w="23814" w:h="16840" w:orient="landscape" w:code="8"/>
          <w:pgMar w:top="851" w:right="851" w:bottom="1077" w:left="851" w:header="851" w:footer="624" w:gutter="0"/>
          <w:pgNumType w:start="1"/>
          <w:cols w:num="2" w:space="721"/>
          <w:docGrid w:type="lines" w:linePitch="386"/>
        </w:sectPr>
      </w:pPr>
    </w:p>
    <w:p w:rsidR="00C71777" w:rsidRDefault="00C71777" w:rsidP="00C71777">
      <w:pPr>
        <w:pStyle w:val="aa"/>
        <w:ind w:firstLineChars="0" w:firstLine="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332DA60" wp14:editId="20F051A5">
                <wp:extent cx="360045" cy="767751"/>
                <wp:effectExtent l="0" t="0" r="1905" b="0"/>
                <wp:docPr id="6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7677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60F9" w:rsidRDefault="002A60F9" w:rsidP="00C71777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範文</w:t>
                            </w:r>
                          </w:p>
                          <w:p w:rsidR="002A60F9" w:rsidRPr="00C474AE" w:rsidRDefault="002A60F9" w:rsidP="00C71777">
                            <w:pPr>
                              <w:spacing w:line="360" w:lineRule="exact"/>
                              <w:jc w:val="center"/>
                              <w:rPr>
                                <w:rFonts w:ascii="Helvetica" w:eastAsia="竹水中" w:hAnsi="Helvetic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474AE">
                              <w:rPr>
                                <w:rFonts w:ascii="Helvetica" w:eastAsia="竹水中" w:hAnsi="Helvetic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8" style="width:28.35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" fillcolor="red" stroked="f">
                <v:textbox inset=".5mm,.5mm,.5mm,.5mm">
                  <w:txbxContent>
                    <w:p w:rsidR="00C71777" w:rsidRDefault="00C71777" w:rsidP="00C71777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28"/>
                          <w:szCs w:val="28"/>
                        </w:rPr>
                        <w:t>範文</w:t>
                      </w:r>
                    </w:p>
                    <w:p w:rsidR="00C71777" w:rsidRPr="00C474AE" w:rsidRDefault="00C71777" w:rsidP="00C71777">
                      <w:pPr>
                        <w:spacing w:line="360" w:lineRule="exact"/>
                        <w:jc w:val="center"/>
                        <w:rPr>
                          <w:rFonts w:ascii="Helvetica" w:eastAsia="竹水中" w:hAnsi="Helvetica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C474AE">
                        <w:rPr>
                          <w:rFonts w:ascii="Helvetica" w:eastAsia="竹水中" w:hAnsi="Helvetica"/>
                          <w:b/>
                          <w:color w:val="FFFFFF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01AE5" w:rsidRDefault="001319EA" w:rsidP="001319EA">
      <w:pPr>
        <w:pStyle w:val="aa"/>
        <w:ind w:firstLineChars="0" w:firstLine="0"/>
      </w:pPr>
      <w:r>
        <w:rPr>
          <w:rFonts w:hint="eastAsia"/>
        </w:rPr>
        <w:t>問題</w:t>
      </w:r>
      <w:r w:rsidR="00D01AE5">
        <w:rPr>
          <w:rFonts w:hint="eastAsia"/>
        </w:rPr>
        <w:t>（一）</w:t>
      </w:r>
    </w:p>
    <w:p w:rsidR="00D01AE5" w:rsidRPr="00A3679F" w:rsidRDefault="00D01AE5" w:rsidP="00D01AE5">
      <w:pPr>
        <w:pStyle w:val="aa"/>
        <w:ind w:firstLine="554"/>
      </w:pPr>
      <w:r w:rsidRPr="00A3679F">
        <w:rPr>
          <w:rFonts w:hint="eastAsia"/>
        </w:rPr>
        <w:t>「</w:t>
      </w:r>
      <w:r w:rsidRPr="00A3679F">
        <w:t>全球化</w:t>
      </w:r>
      <w:r w:rsidRPr="00A3679F">
        <w:rPr>
          <w:rFonts w:hint="eastAsia"/>
        </w:rPr>
        <w:t>」</w:t>
      </w:r>
      <w:r w:rsidRPr="00A3679F">
        <w:t>是</w:t>
      </w:r>
      <w:r w:rsidRPr="00A3679F">
        <w:rPr>
          <w:rFonts w:hint="eastAsia"/>
        </w:rPr>
        <w:t>一種以</w:t>
      </w:r>
      <w:r w:rsidRPr="00A3679F">
        <w:t>經濟為主，</w:t>
      </w:r>
      <w:r w:rsidRPr="00A3679F">
        <w:rPr>
          <w:rFonts w:hint="eastAsia"/>
        </w:rPr>
        <w:t>進而</w:t>
      </w:r>
      <w:r w:rsidRPr="00A3679F">
        <w:t>影響到社會、政治、科技、環保、生態、人權、疾病</w:t>
      </w:r>
      <w:r w:rsidRPr="00A3679F">
        <w:rPr>
          <w:rFonts w:hint="eastAsia"/>
        </w:rPr>
        <w:t>，甚至是文化等多面向</w:t>
      </w:r>
      <w:r w:rsidRPr="00A3679F">
        <w:t>的跨國活動</w:t>
      </w:r>
      <w:r w:rsidRPr="00A3679F">
        <w:rPr>
          <w:rFonts w:hint="eastAsia"/>
        </w:rPr>
        <w:t>。</w:t>
      </w:r>
    </w:p>
    <w:p w:rsidR="001319EA" w:rsidRDefault="001319EA" w:rsidP="001319EA">
      <w:pPr>
        <w:pStyle w:val="aa"/>
        <w:ind w:firstLineChars="0" w:firstLine="0"/>
      </w:pPr>
      <w:r>
        <w:rPr>
          <w:rFonts w:hint="eastAsia"/>
        </w:rPr>
        <w:t>問題（二）</w:t>
      </w:r>
    </w:p>
    <w:p w:rsidR="00D01AE5" w:rsidRPr="00A3679F" w:rsidRDefault="00D01AE5" w:rsidP="001319EA">
      <w:pPr>
        <w:pStyle w:val="aa"/>
        <w:ind w:firstLine="554"/>
      </w:pPr>
      <w:r w:rsidRPr="00A3679F">
        <w:rPr>
          <w:rFonts w:hint="eastAsia"/>
        </w:rPr>
        <w:t>我贊成全球化。</w:t>
      </w:r>
    </w:p>
    <w:p w:rsidR="00D01AE5" w:rsidRPr="00A3679F" w:rsidRDefault="00D01AE5" w:rsidP="006C0854">
      <w:pPr>
        <w:pStyle w:val="aa"/>
        <w:ind w:firstLine="554"/>
      </w:pPr>
      <w:r w:rsidRPr="00A3679F">
        <w:rPr>
          <w:rFonts w:hint="eastAsia"/>
        </w:rPr>
        <w:t>全球化使國與國之間的距離更加靠近，許多國家之間成為密不可分的關係。在</w:t>
      </w:r>
      <w:r>
        <w:rPr>
          <w:rFonts w:hint="eastAsia"/>
        </w:rPr>
        <w:t>新冠</w:t>
      </w:r>
      <w:r w:rsidRPr="00A3679F">
        <w:rPr>
          <w:rFonts w:hint="eastAsia"/>
        </w:rPr>
        <w:t>肺炎疫情擴散的期間，我們便能明顯感受全球化對我們的重要性。當各國自身難保而下令鎖國之後，生產線中斷，全球經濟逐漸下滑。仰賴全球化運輸網絡的原料無法進出口，國與國分割開來，小國也因此失去依靠，無法靠互通有無的方式維持民生經濟。許多大型連鎖企業一一關門，更讓我們意識到</w:t>
      </w:r>
      <w:r w:rsidR="007C0732">
        <w:rPr>
          <w:rFonts w:hint="eastAsia"/>
        </w:rPr>
        <w:t>全球化現象影響著我們的生活相當廣泛，帶來許多便利，也伴隨著許多隱憂。</w:t>
      </w:r>
    </w:p>
    <w:p w:rsidR="00D01AE5" w:rsidRPr="00A3679F" w:rsidRDefault="00D01AE5" w:rsidP="006C0854">
      <w:pPr>
        <w:pStyle w:val="aa"/>
        <w:ind w:firstLine="554"/>
      </w:pPr>
      <w:r w:rsidRPr="00A3679F">
        <w:rPr>
          <w:rFonts w:hint="eastAsia"/>
        </w:rPr>
        <w:t>全球化並非窮國的噩夢，反之，是他們唯一的翻身機會。如同許多年前的中國，在世界上相對弱勢，相較於美國、日本，缺乏高科技技術人才，只能從事代工產業。但是，仰賴全球化，與世界接軌，才有機會將人口優勢轉換為財富，經濟迅速崛起，在國際間</w:t>
      </w:r>
      <w:r>
        <w:rPr>
          <w:rFonts w:hint="eastAsia"/>
        </w:rPr>
        <w:t>占</w:t>
      </w:r>
      <w:r w:rsidRPr="00A3679F">
        <w:rPr>
          <w:rFonts w:hint="eastAsia"/>
        </w:rPr>
        <w:t>有一席之地。或許全球化會造成更大的階級差異，但反全球化絕對不是解決之道。歷史上有許多前車之鑑告訴我們，與世隔離的鎖國策略不會帶來進步，只會加速衰微。</w:t>
      </w:r>
    </w:p>
    <w:p w:rsidR="00D01AE5" w:rsidRPr="00A3679F" w:rsidRDefault="00D01AE5" w:rsidP="006C0854">
      <w:pPr>
        <w:pStyle w:val="aa"/>
        <w:ind w:firstLine="554"/>
      </w:pPr>
      <w:r w:rsidRPr="00A3679F">
        <w:rPr>
          <w:rFonts w:hint="eastAsia"/>
        </w:rPr>
        <w:t>全球化是現代人必須經歷及克服的必然趨勢。人類需要相互依存，在合作與交流中找到優勢，才是長久之道。</w:t>
      </w:r>
    </w:p>
    <w:p w:rsidR="002675F1" w:rsidRPr="00D01AE5" w:rsidRDefault="002675F1" w:rsidP="00D102EC">
      <w:pPr>
        <w:pStyle w:val="aa"/>
        <w:ind w:firstLine="554"/>
      </w:pPr>
    </w:p>
    <w:p w:rsidR="002675F1" w:rsidRDefault="002675F1" w:rsidP="002675F1">
      <w:pPr>
        <w:pStyle w:val="aa"/>
        <w:ind w:firstLineChars="0" w:firstLine="0"/>
      </w:pPr>
      <w:r>
        <w:rPr>
          <w:noProof/>
        </w:rPr>
        <mc:AlternateContent>
          <mc:Choice Requires="wps">
            <w:drawing>
              <wp:inline distT="0" distB="0" distL="0" distR="0" wp14:anchorId="3B01F148" wp14:editId="5492241B">
                <wp:extent cx="360045" cy="767751"/>
                <wp:effectExtent l="0" t="0" r="1905" b="0"/>
                <wp:docPr id="2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7677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60F9" w:rsidRDefault="002A60F9" w:rsidP="002675F1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範文</w:t>
                            </w:r>
                          </w:p>
                          <w:p w:rsidR="002A60F9" w:rsidRPr="00C71777" w:rsidRDefault="002A60F9" w:rsidP="002675F1">
                            <w:pPr>
                              <w:spacing w:line="360" w:lineRule="exact"/>
                              <w:jc w:val="center"/>
                              <w:rPr>
                                <w:rFonts w:ascii="Helvetica" w:eastAsiaTheme="minorEastAsia" w:hAnsi="Helvetic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eastAsiaTheme="minorEastAsia" w:hAnsi="Helvetica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9" style="width:28.35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" fillcolor="red" stroked="f">
                <v:textbox inset=".5mm,.5mm,.5mm,.5mm">
                  <w:txbxContent>
                    <w:p w:rsidR="002675F1" w:rsidRDefault="002675F1" w:rsidP="002675F1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28"/>
                          <w:szCs w:val="28"/>
                        </w:rPr>
                        <w:t>範文</w:t>
                      </w:r>
                    </w:p>
                    <w:p w:rsidR="002675F1" w:rsidRPr="00C71777" w:rsidRDefault="002675F1" w:rsidP="002675F1">
                      <w:pPr>
                        <w:spacing w:line="360" w:lineRule="exact"/>
                        <w:jc w:val="center"/>
                        <w:rPr>
                          <w:rFonts w:ascii="Helvetica" w:eastAsiaTheme="minorEastAsia" w:hAnsi="Helvetica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elvetica" w:eastAsiaTheme="minorEastAsia" w:hAnsi="Helvetica" w:hint="eastAsia"/>
                          <w:b/>
                          <w:color w:val="FFFFFF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319EA" w:rsidRDefault="001319EA" w:rsidP="001319EA">
      <w:pPr>
        <w:pStyle w:val="aa"/>
        <w:ind w:firstLineChars="0" w:firstLine="0"/>
      </w:pPr>
      <w:r>
        <w:rPr>
          <w:rFonts w:hint="eastAsia"/>
        </w:rPr>
        <w:t>問題（一）</w:t>
      </w:r>
    </w:p>
    <w:p w:rsidR="00CE408E" w:rsidRPr="00A3679F" w:rsidRDefault="00CE408E" w:rsidP="00D01AE5">
      <w:pPr>
        <w:pStyle w:val="aa"/>
        <w:ind w:firstLine="554"/>
      </w:pPr>
      <w:r w:rsidRPr="00A3679F">
        <w:rPr>
          <w:rFonts w:hint="eastAsia"/>
        </w:rPr>
        <w:t>作者認為的「全球化」並不單只是各國資金與貨物的交換。而是在貿易交流的基礎上，</w:t>
      </w:r>
      <w:r w:rsidR="007C0732">
        <w:rPr>
          <w:rFonts w:hint="eastAsia"/>
        </w:rPr>
        <w:t>影響全世界的</w:t>
      </w:r>
      <w:r w:rsidRPr="00A3679F">
        <w:rPr>
          <w:rFonts w:hint="eastAsia"/>
        </w:rPr>
        <w:t>文化、</w:t>
      </w:r>
      <w:r w:rsidR="007C0732">
        <w:rPr>
          <w:rFonts w:hint="eastAsia"/>
        </w:rPr>
        <w:t>人權、</w:t>
      </w:r>
      <w:r w:rsidRPr="00A3679F">
        <w:rPr>
          <w:rFonts w:hint="eastAsia"/>
        </w:rPr>
        <w:t>環境</w:t>
      </w:r>
      <w:r w:rsidR="007C0732">
        <w:rPr>
          <w:rFonts w:hint="eastAsia"/>
        </w:rPr>
        <w:t>甚至是醫療</w:t>
      </w:r>
      <w:r w:rsidRPr="00A3679F">
        <w:rPr>
          <w:rFonts w:hint="eastAsia"/>
        </w:rPr>
        <w:t>。</w:t>
      </w:r>
    </w:p>
    <w:p w:rsidR="001319EA" w:rsidRDefault="001319EA" w:rsidP="001319EA">
      <w:pPr>
        <w:pStyle w:val="aa"/>
        <w:ind w:firstLineChars="0" w:firstLine="0"/>
      </w:pPr>
      <w:r>
        <w:rPr>
          <w:rFonts w:hint="eastAsia"/>
        </w:rPr>
        <w:t>問題（二）</w:t>
      </w:r>
    </w:p>
    <w:p w:rsidR="00CE408E" w:rsidRPr="00A3679F" w:rsidRDefault="00CE408E" w:rsidP="00D01AE5">
      <w:pPr>
        <w:pStyle w:val="aa"/>
        <w:ind w:firstLine="554"/>
      </w:pPr>
      <w:r w:rsidRPr="00A3679F">
        <w:rPr>
          <w:rFonts w:hint="eastAsia"/>
        </w:rPr>
        <w:t>我贊成全球化，因為這是一個擋不住的趨勢。</w:t>
      </w:r>
    </w:p>
    <w:p w:rsidR="00CE408E" w:rsidRPr="00A3679F" w:rsidRDefault="00CE408E" w:rsidP="00D01AE5">
      <w:pPr>
        <w:pStyle w:val="aa"/>
        <w:ind w:firstLine="554"/>
      </w:pPr>
      <w:r w:rsidRPr="00A3679F">
        <w:rPr>
          <w:rFonts w:hint="eastAsia"/>
        </w:rPr>
        <w:t>交通革新、網路發達，促成了全球資訊與文化的交流，「全球化」一詞儼然成為現今世界的代表詞。在全球化之下，全球經濟逐漸繁榮。但在光鮮亮麗背後，疾病、環境破壞、貧富差距卻也隨之惡化。「全球化」看似被糖衣包裹的毒藥，我卻認為，全球化是必然且必要的現象。</w:t>
      </w:r>
    </w:p>
    <w:p w:rsidR="00CE408E" w:rsidRPr="00A3679F" w:rsidRDefault="00CE408E" w:rsidP="00D01AE5">
      <w:pPr>
        <w:pStyle w:val="aa"/>
        <w:ind w:firstLine="554"/>
      </w:pPr>
      <w:r w:rsidRPr="00A3679F">
        <w:rPr>
          <w:rFonts w:hint="eastAsia"/>
        </w:rPr>
        <w:t>在全球化之下，交流的不僅僅是貨物與資金，「文化交流」更是一大重點。倘若今天沒有了全球化，各國便只能故步自封、原地打轉。而我們今日所熟悉的日常也將全然不同。雖說文化交流下強勢文化易排擠弱勢文化，但我認為應另尋解決之道，而非完全拒絕全球化。</w:t>
      </w:r>
    </w:p>
    <w:p w:rsidR="00CE408E" w:rsidRPr="00A3679F" w:rsidRDefault="00CE408E" w:rsidP="00D01AE5">
      <w:pPr>
        <w:pStyle w:val="aa"/>
        <w:ind w:firstLine="554"/>
      </w:pPr>
      <w:r w:rsidRPr="00A3679F">
        <w:rPr>
          <w:rFonts w:hint="eastAsia"/>
        </w:rPr>
        <w:t>而全球化的另一大效益是「人力資源流動」，因全球化各國物資流通，連帶人力也隨之流動。優秀的人才帶給各國許多的益處，各行各業皆可以享受到這些人才遷入所帶來的正面影響。也因此，全球化是必要的。</w:t>
      </w:r>
    </w:p>
    <w:p w:rsidR="00CE408E" w:rsidRPr="00A3679F" w:rsidRDefault="00CE408E" w:rsidP="00D01AE5">
      <w:pPr>
        <w:pStyle w:val="aa"/>
        <w:ind w:firstLine="554"/>
      </w:pPr>
      <w:r w:rsidRPr="00A3679F">
        <w:rPr>
          <w:rFonts w:hint="eastAsia"/>
        </w:rPr>
        <w:t>雖然，全球化不盡然是正面的，諸如環境問題、貧富差距皆是我們所要面對的挑戰，但是我們應運用跨國的各種專業人才集思廣益，進行更有效率的資源互補，互相學習對於文化的保護與新創，以集體智慧想方法解決它，而非完全忽視全球化的正面效益。</w:t>
      </w:r>
    </w:p>
    <w:sectPr w:rsidR="00CE408E" w:rsidRPr="00A3679F" w:rsidSect="002675F1">
      <w:footerReference w:type="even" r:id="rId11"/>
      <w:footerReference w:type="default" r:id="rId12"/>
      <w:pgSz w:w="23814" w:h="16840" w:orient="landscape" w:code="8"/>
      <w:pgMar w:top="851" w:right="851" w:bottom="1077" w:left="851" w:header="851" w:footer="624" w:gutter="0"/>
      <w:cols w:space="721"/>
      <w:textDirection w:val="tbRl"/>
      <w:docGrid w:type="linesAndChars" w:linePitch="381" w:charSpace="35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F9" w:rsidRDefault="002A60F9" w:rsidP="00FF6D48">
      <w:r>
        <w:separator/>
      </w:r>
    </w:p>
  </w:endnote>
  <w:endnote w:type="continuationSeparator" w:id="0">
    <w:p w:rsidR="002A60F9" w:rsidRDefault="002A60F9" w:rsidP="00FF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竹水中">
    <w:altName w:val="文鼎明體U30-L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F9" w:rsidRPr="00FF7D64" w:rsidRDefault="002A60F9">
    <w:pPr>
      <w:pStyle w:val="a7"/>
      <w:jc w:val="center"/>
      <w:rPr>
        <w:sz w:val="24"/>
      </w:rPr>
    </w:pPr>
    <w:r>
      <w:rPr>
        <w:rFonts w:hint="eastAsia"/>
        <w:sz w:val="24"/>
      </w:rPr>
      <w:t>1</w:t>
    </w:r>
    <w:r w:rsidRPr="00FF7D64">
      <w:rPr>
        <w:rFonts w:hint="eastAsia"/>
        <w:sz w:val="24"/>
      </w:rPr>
      <w:t>-</w:t>
    </w:r>
    <w:r w:rsidRPr="00FF7D64">
      <w:rPr>
        <w:sz w:val="24"/>
      </w:rPr>
      <w:fldChar w:fldCharType="begin"/>
    </w:r>
    <w:r w:rsidRPr="00FF7D64">
      <w:rPr>
        <w:sz w:val="24"/>
      </w:rPr>
      <w:instrText>PAGE   \* MERGEFORMAT</w:instrText>
    </w:r>
    <w:r w:rsidRPr="00FF7D64">
      <w:rPr>
        <w:sz w:val="24"/>
      </w:rPr>
      <w:fldChar w:fldCharType="separate"/>
    </w:r>
    <w:r w:rsidR="00A20100" w:rsidRPr="00A20100">
      <w:rPr>
        <w:noProof/>
        <w:sz w:val="24"/>
        <w:lang w:val="zh-TW"/>
      </w:rPr>
      <w:t>2</w:t>
    </w:r>
    <w:r w:rsidRPr="00FF7D64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F9" w:rsidRPr="00FF7D64" w:rsidRDefault="002A60F9" w:rsidP="00FF6D48">
    <w:pPr>
      <w:pStyle w:val="a7"/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68992" behindDoc="1" locked="0" layoutInCell="1" allowOverlap="1" wp14:anchorId="3C7D83F5" wp14:editId="363C2393">
          <wp:simplePos x="0" y="0"/>
          <wp:positionH relativeFrom="column">
            <wp:align>left</wp:align>
          </wp:positionH>
          <wp:positionV relativeFrom="paragraph">
            <wp:posOffset>-36195</wp:posOffset>
          </wp:positionV>
          <wp:extent cx="2030400" cy="237600"/>
          <wp:effectExtent l="0" t="0" r="8255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龍騰文化-尊重著作權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3C2D8283" wp14:editId="38F4B9B3">
              <wp:simplePos x="0" y="0"/>
              <wp:positionH relativeFrom="page">
                <wp:posOffset>13623925</wp:posOffset>
              </wp:positionH>
              <wp:positionV relativeFrom="page">
                <wp:posOffset>10142220</wp:posOffset>
              </wp:positionV>
              <wp:extent cx="970915" cy="228600"/>
              <wp:effectExtent l="0" t="0" r="0" b="0"/>
              <wp:wrapNone/>
              <wp:docPr id="5" name="文字方塊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9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0F9" w:rsidRPr="00E93DA4" w:rsidRDefault="002A60F9" w:rsidP="00365A2F">
                          <w:pPr>
                            <w:jc w:val="right"/>
                            <w:rPr>
                              <w:szCs w:val="22"/>
                            </w:rPr>
                          </w:pPr>
                          <w:r>
                            <w:rPr>
                              <w:szCs w:val="22"/>
                            </w:rPr>
                            <w:t>6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0004S6</w:t>
                          </w:r>
                          <w:r>
                            <w:rPr>
                              <w:szCs w:val="22"/>
                            </w:rPr>
                            <w:t>-R</w:t>
                          </w:r>
                        </w:p>
                        <w:p w:rsidR="002A60F9" w:rsidRPr="00E93DA4" w:rsidRDefault="002A60F9" w:rsidP="002A60F9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3" o:spid="_x0000_s1030" type="#_x0000_t202" style="position:absolute;left:0;text-align:left;margin-left:1072.75pt;margin-top:798.6pt;width:76.4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" filled="f" stroked="f">
              <v:textbox inset="0,0,0,0">
                <w:txbxContent>
                  <w:p w:rsidR="00D4045F" w:rsidRPr="00E93DA4" w:rsidRDefault="00D4045F" w:rsidP="00365A2F">
                    <w:pPr>
                      <w:jc w:val="righ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6</w:t>
                    </w:r>
                    <w:r>
                      <w:rPr>
                        <w:rFonts w:hint="eastAsia"/>
                        <w:szCs w:val="22"/>
                      </w:rPr>
                      <w:t>000</w:t>
                    </w:r>
                    <w:r w:rsidR="00365A2F">
                      <w:rPr>
                        <w:rFonts w:hint="eastAsia"/>
                        <w:szCs w:val="22"/>
                      </w:rPr>
                      <w:t>4</w:t>
                    </w:r>
                    <w:r>
                      <w:rPr>
                        <w:rFonts w:hint="eastAsia"/>
                        <w:szCs w:val="22"/>
                      </w:rPr>
                      <w:t>S6</w:t>
                    </w:r>
                    <w:r>
                      <w:rPr>
                        <w:szCs w:val="22"/>
                      </w:rPr>
                      <w:t>-R</w:t>
                    </w:r>
                  </w:p>
                  <w:p w:rsidR="00D4045F" w:rsidRPr="00E93DA4" w:rsidRDefault="00D4045F" w:rsidP="00BB1611">
                    <w:pPr>
                      <w:rPr>
                        <w:szCs w:val="2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01AE5">
      <w:rPr>
        <w:rFonts w:hint="eastAsia"/>
        <w:sz w:val="24"/>
      </w:rPr>
      <w:t>4</w:t>
    </w:r>
    <w:r w:rsidRPr="00FF7D64">
      <w:rPr>
        <w:rFonts w:hint="eastAsia"/>
        <w:sz w:val="24"/>
      </w:rPr>
      <w:t>-</w:t>
    </w:r>
    <w:r w:rsidRPr="00FF7D64">
      <w:rPr>
        <w:sz w:val="24"/>
      </w:rPr>
      <w:fldChar w:fldCharType="begin"/>
    </w:r>
    <w:r w:rsidRPr="00FF7D64">
      <w:rPr>
        <w:sz w:val="24"/>
      </w:rPr>
      <w:instrText>PAGE   \* MERGEFORMAT</w:instrText>
    </w:r>
    <w:r w:rsidRPr="00FF7D64">
      <w:rPr>
        <w:sz w:val="24"/>
      </w:rPr>
      <w:fldChar w:fldCharType="separate"/>
    </w:r>
    <w:r w:rsidR="00A20100" w:rsidRPr="00A20100">
      <w:rPr>
        <w:noProof/>
        <w:sz w:val="24"/>
        <w:lang w:val="zh-TW"/>
      </w:rPr>
      <w:t>1</w:t>
    </w:r>
    <w:r w:rsidRPr="00FF7D64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F9" w:rsidRPr="00FF7D64" w:rsidRDefault="00D01AE5">
    <w:pPr>
      <w:pStyle w:val="a7"/>
      <w:jc w:val="center"/>
      <w:rPr>
        <w:sz w:val="24"/>
      </w:rPr>
    </w:pPr>
    <w:r>
      <w:rPr>
        <w:rFonts w:hint="eastAsia"/>
        <w:sz w:val="24"/>
      </w:rPr>
      <w:t>4</w:t>
    </w:r>
    <w:r w:rsidR="002A60F9" w:rsidRPr="00FF7D64">
      <w:rPr>
        <w:rFonts w:hint="eastAsia"/>
        <w:sz w:val="24"/>
      </w:rPr>
      <w:t>-</w:t>
    </w:r>
    <w:r w:rsidR="002A60F9" w:rsidRPr="00FF7D64">
      <w:rPr>
        <w:sz w:val="24"/>
      </w:rPr>
      <w:fldChar w:fldCharType="begin"/>
    </w:r>
    <w:r w:rsidR="002A60F9" w:rsidRPr="00FF7D64">
      <w:rPr>
        <w:sz w:val="24"/>
      </w:rPr>
      <w:instrText>PAGE   \* MERGEFORMAT</w:instrText>
    </w:r>
    <w:r w:rsidR="002A60F9" w:rsidRPr="00FF7D64">
      <w:rPr>
        <w:sz w:val="24"/>
      </w:rPr>
      <w:fldChar w:fldCharType="separate"/>
    </w:r>
    <w:r w:rsidR="00A20100" w:rsidRPr="00A20100">
      <w:rPr>
        <w:noProof/>
        <w:sz w:val="24"/>
        <w:lang w:val="zh-TW"/>
      </w:rPr>
      <w:t>2</w:t>
    </w:r>
    <w:r w:rsidR="002A60F9" w:rsidRPr="00FF7D64">
      <w:rPr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0F9" w:rsidRPr="00FF7D64" w:rsidRDefault="002A60F9" w:rsidP="00FF6D48">
    <w:pPr>
      <w:pStyle w:val="a7"/>
      <w:jc w:val="center"/>
      <w:rPr>
        <w:sz w:val="24"/>
      </w:rPr>
    </w:pPr>
    <w:r>
      <w:rPr>
        <w:rFonts w:hint="eastAsia"/>
        <w:noProof/>
        <w:sz w:val="24"/>
      </w:rPr>
      <w:drawing>
        <wp:anchor distT="0" distB="0" distL="114300" distR="114300" simplePos="0" relativeHeight="251666944" behindDoc="1" locked="0" layoutInCell="1" allowOverlap="1" wp14:anchorId="6ECA90D0" wp14:editId="6C228043">
          <wp:simplePos x="0" y="0"/>
          <wp:positionH relativeFrom="column">
            <wp:posOffset>20955</wp:posOffset>
          </wp:positionH>
          <wp:positionV relativeFrom="paragraph">
            <wp:posOffset>3810</wp:posOffset>
          </wp:positionV>
          <wp:extent cx="838200" cy="190500"/>
          <wp:effectExtent l="0" t="0" r="0" b="0"/>
          <wp:wrapNone/>
          <wp:docPr id="12" name="圖片 35" descr="康熹文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5" descr="康熹文化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sz w:val="24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29F6F1F" wp14:editId="3976B794">
              <wp:simplePos x="0" y="0"/>
              <wp:positionH relativeFrom="page">
                <wp:posOffset>1573530</wp:posOffset>
              </wp:positionH>
              <wp:positionV relativeFrom="page">
                <wp:posOffset>10161905</wp:posOffset>
              </wp:positionV>
              <wp:extent cx="1188085" cy="144145"/>
              <wp:effectExtent l="1905" t="0" r="635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0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0F9" w:rsidRDefault="002A60F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left:0;text-align:left;margin-left:123.9pt;margin-top:800.15pt;width:93.55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x4rwIAALE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" filled="f" stroked="f">
              <v:textbox inset="0,0,0,0">
                <w:txbxContent>
                  <w:p w:rsidR="00703382" w:rsidRDefault="00703382"/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  <w:noProof/>
        <w:sz w:val="24"/>
      </w:rPr>
      <mc:AlternateContent>
        <mc:Choice Requires="wps">
          <w:drawing>
            <wp:anchor distT="0" distB="0" distL="114300" distR="114300" simplePos="0" relativeHeight="251664896" behindDoc="0" locked="1" layoutInCell="1" allowOverlap="1" wp14:anchorId="1A6D6EE7" wp14:editId="73445EFE">
              <wp:simplePos x="0" y="0"/>
              <wp:positionH relativeFrom="page">
                <wp:posOffset>13622655</wp:posOffset>
              </wp:positionH>
              <wp:positionV relativeFrom="page">
                <wp:posOffset>10144760</wp:posOffset>
              </wp:positionV>
              <wp:extent cx="1228090" cy="228600"/>
              <wp:effectExtent l="1905" t="635" r="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0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0F9" w:rsidRDefault="002A60F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2" type="#_x0000_t202" style="position:absolute;left:0;text-align:left;margin-left:1072.65pt;margin-top:798.8pt;width:96.7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" filled="f" stroked="f">
              <v:textbox inset="0,0,0,0">
                <w:txbxContent>
                  <w:p w:rsidR="00703382" w:rsidRDefault="007033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hint="eastAsia"/>
        <w:sz w:val="24"/>
      </w:rPr>
      <w:t>1</w:t>
    </w:r>
    <w:r w:rsidRPr="00FF7D64">
      <w:rPr>
        <w:rFonts w:hint="eastAsia"/>
        <w:sz w:val="24"/>
      </w:rPr>
      <w:t>-</w:t>
    </w:r>
    <w:r w:rsidRPr="00FF7D64">
      <w:rPr>
        <w:sz w:val="24"/>
      </w:rPr>
      <w:fldChar w:fldCharType="begin"/>
    </w:r>
    <w:r w:rsidRPr="00FF7D64">
      <w:rPr>
        <w:sz w:val="24"/>
      </w:rPr>
      <w:instrText>PAGE   \* MERGEFORMAT</w:instrText>
    </w:r>
    <w:r w:rsidRPr="00FF7D64">
      <w:rPr>
        <w:sz w:val="24"/>
      </w:rPr>
      <w:fldChar w:fldCharType="separate"/>
    </w:r>
    <w:r w:rsidR="00A20100" w:rsidRPr="00A20100">
      <w:rPr>
        <w:noProof/>
        <w:sz w:val="24"/>
        <w:lang w:val="zh-TW"/>
      </w:rPr>
      <w:t>3</w:t>
    </w:r>
    <w:r w:rsidRPr="00FF7D64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F9" w:rsidRDefault="002A60F9" w:rsidP="00FF6D48">
      <w:r>
        <w:separator/>
      </w:r>
    </w:p>
  </w:footnote>
  <w:footnote w:type="continuationSeparator" w:id="0">
    <w:p w:rsidR="002A60F9" w:rsidRDefault="002A60F9" w:rsidP="00FF6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evenAndOddHeaders/>
  <w:drawingGridHorizontalSpacing w:val="257"/>
  <w:drawingGridVerticalSpacing w:val="193"/>
  <w:displayHorizontalDrawingGridEvery w:val="0"/>
  <w:displayVerticalDrawingGridEvery w:val="2"/>
  <w:characterSpacingControl w:val="compressPunctuation"/>
  <w:hdrShapeDefaults>
    <o:shapedefaults v:ext="edit" spidmax="99329">
      <o:colormru v:ext="edit" colors="#b7b7b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E5"/>
    <w:rsid w:val="00004615"/>
    <w:rsid w:val="00012C52"/>
    <w:rsid w:val="0001721D"/>
    <w:rsid w:val="000251E7"/>
    <w:rsid w:val="00036C6B"/>
    <w:rsid w:val="00041421"/>
    <w:rsid w:val="00042672"/>
    <w:rsid w:val="00047018"/>
    <w:rsid w:val="000560AE"/>
    <w:rsid w:val="00057675"/>
    <w:rsid w:val="0007503B"/>
    <w:rsid w:val="00076247"/>
    <w:rsid w:val="00080FB9"/>
    <w:rsid w:val="00084368"/>
    <w:rsid w:val="00092601"/>
    <w:rsid w:val="00094B7B"/>
    <w:rsid w:val="000C59F5"/>
    <w:rsid w:val="000D4DC2"/>
    <w:rsid w:val="000E13E2"/>
    <w:rsid w:val="00116D33"/>
    <w:rsid w:val="001319EA"/>
    <w:rsid w:val="001327C9"/>
    <w:rsid w:val="001451B2"/>
    <w:rsid w:val="00151699"/>
    <w:rsid w:val="00152700"/>
    <w:rsid w:val="00155DD4"/>
    <w:rsid w:val="00157BD1"/>
    <w:rsid w:val="00175A63"/>
    <w:rsid w:val="00192817"/>
    <w:rsid w:val="00196F6E"/>
    <w:rsid w:val="001A480F"/>
    <w:rsid w:val="001E5271"/>
    <w:rsid w:val="001F4EF0"/>
    <w:rsid w:val="00201A38"/>
    <w:rsid w:val="00205C47"/>
    <w:rsid w:val="002323E4"/>
    <w:rsid w:val="002511D4"/>
    <w:rsid w:val="00261E76"/>
    <w:rsid w:val="00264583"/>
    <w:rsid w:val="00264AB6"/>
    <w:rsid w:val="002675F1"/>
    <w:rsid w:val="00280954"/>
    <w:rsid w:val="00282C95"/>
    <w:rsid w:val="002947B6"/>
    <w:rsid w:val="00294ECB"/>
    <w:rsid w:val="002A4562"/>
    <w:rsid w:val="002A60F9"/>
    <w:rsid w:val="002B2731"/>
    <w:rsid w:val="002C02B0"/>
    <w:rsid w:val="002C594E"/>
    <w:rsid w:val="003044FF"/>
    <w:rsid w:val="003053E1"/>
    <w:rsid w:val="00315767"/>
    <w:rsid w:val="003163FF"/>
    <w:rsid w:val="00325046"/>
    <w:rsid w:val="00331B5A"/>
    <w:rsid w:val="00342E64"/>
    <w:rsid w:val="0035614E"/>
    <w:rsid w:val="00362009"/>
    <w:rsid w:val="003633EB"/>
    <w:rsid w:val="00365A2F"/>
    <w:rsid w:val="00381C7B"/>
    <w:rsid w:val="003B3CA5"/>
    <w:rsid w:val="003C2868"/>
    <w:rsid w:val="003D723A"/>
    <w:rsid w:val="00401B8A"/>
    <w:rsid w:val="004125F3"/>
    <w:rsid w:val="00417616"/>
    <w:rsid w:val="00443759"/>
    <w:rsid w:val="004455DD"/>
    <w:rsid w:val="004516D7"/>
    <w:rsid w:val="00461D94"/>
    <w:rsid w:val="00467AA2"/>
    <w:rsid w:val="00472A42"/>
    <w:rsid w:val="004A2379"/>
    <w:rsid w:val="004A4DB9"/>
    <w:rsid w:val="004F0B02"/>
    <w:rsid w:val="00501019"/>
    <w:rsid w:val="0050225F"/>
    <w:rsid w:val="0051646F"/>
    <w:rsid w:val="00522BE5"/>
    <w:rsid w:val="00525F0B"/>
    <w:rsid w:val="00526A91"/>
    <w:rsid w:val="00537A54"/>
    <w:rsid w:val="005410D4"/>
    <w:rsid w:val="00544CEC"/>
    <w:rsid w:val="00546F59"/>
    <w:rsid w:val="0056518C"/>
    <w:rsid w:val="00590853"/>
    <w:rsid w:val="0059641B"/>
    <w:rsid w:val="005A10E9"/>
    <w:rsid w:val="005D3784"/>
    <w:rsid w:val="005E59E5"/>
    <w:rsid w:val="005F1287"/>
    <w:rsid w:val="00604485"/>
    <w:rsid w:val="00604AB4"/>
    <w:rsid w:val="00613360"/>
    <w:rsid w:val="0065158A"/>
    <w:rsid w:val="00665459"/>
    <w:rsid w:val="00684C3C"/>
    <w:rsid w:val="006B3845"/>
    <w:rsid w:val="006B4DB8"/>
    <w:rsid w:val="006B731B"/>
    <w:rsid w:val="006C0854"/>
    <w:rsid w:val="006C1F0F"/>
    <w:rsid w:val="006C2677"/>
    <w:rsid w:val="006E45B9"/>
    <w:rsid w:val="006E5C34"/>
    <w:rsid w:val="006E60F3"/>
    <w:rsid w:val="006F5764"/>
    <w:rsid w:val="00703382"/>
    <w:rsid w:val="007041C3"/>
    <w:rsid w:val="007259F0"/>
    <w:rsid w:val="007317D1"/>
    <w:rsid w:val="00752A53"/>
    <w:rsid w:val="00757ED2"/>
    <w:rsid w:val="00757EF2"/>
    <w:rsid w:val="007628BB"/>
    <w:rsid w:val="00763431"/>
    <w:rsid w:val="007700A4"/>
    <w:rsid w:val="00775226"/>
    <w:rsid w:val="00777BBE"/>
    <w:rsid w:val="00791DB6"/>
    <w:rsid w:val="007A40C3"/>
    <w:rsid w:val="007A6035"/>
    <w:rsid w:val="007C0732"/>
    <w:rsid w:val="007E799C"/>
    <w:rsid w:val="007F40EA"/>
    <w:rsid w:val="00806A7F"/>
    <w:rsid w:val="00816B33"/>
    <w:rsid w:val="0082692F"/>
    <w:rsid w:val="00833AE2"/>
    <w:rsid w:val="008419EE"/>
    <w:rsid w:val="008674CD"/>
    <w:rsid w:val="00880C27"/>
    <w:rsid w:val="0088169E"/>
    <w:rsid w:val="00883634"/>
    <w:rsid w:val="00884727"/>
    <w:rsid w:val="008B6F11"/>
    <w:rsid w:val="008C22FB"/>
    <w:rsid w:val="008D05BB"/>
    <w:rsid w:val="008E1411"/>
    <w:rsid w:val="00912E41"/>
    <w:rsid w:val="00917913"/>
    <w:rsid w:val="00962493"/>
    <w:rsid w:val="0096342C"/>
    <w:rsid w:val="00980BEE"/>
    <w:rsid w:val="00987D10"/>
    <w:rsid w:val="00997131"/>
    <w:rsid w:val="009A7D58"/>
    <w:rsid w:val="009B4384"/>
    <w:rsid w:val="009B5611"/>
    <w:rsid w:val="009C2DEA"/>
    <w:rsid w:val="009D63E5"/>
    <w:rsid w:val="009E3936"/>
    <w:rsid w:val="009F3290"/>
    <w:rsid w:val="00A06B7F"/>
    <w:rsid w:val="00A16801"/>
    <w:rsid w:val="00A20100"/>
    <w:rsid w:val="00A278A5"/>
    <w:rsid w:val="00A51B79"/>
    <w:rsid w:val="00A56DA6"/>
    <w:rsid w:val="00A57BF3"/>
    <w:rsid w:val="00A65EDA"/>
    <w:rsid w:val="00A70CBE"/>
    <w:rsid w:val="00A71391"/>
    <w:rsid w:val="00A718F1"/>
    <w:rsid w:val="00A73CE0"/>
    <w:rsid w:val="00A76539"/>
    <w:rsid w:val="00A769FB"/>
    <w:rsid w:val="00A7712F"/>
    <w:rsid w:val="00A87D0C"/>
    <w:rsid w:val="00A96A7E"/>
    <w:rsid w:val="00AA25AB"/>
    <w:rsid w:val="00AB0AE7"/>
    <w:rsid w:val="00AE2477"/>
    <w:rsid w:val="00AE637A"/>
    <w:rsid w:val="00AF38E7"/>
    <w:rsid w:val="00AF4968"/>
    <w:rsid w:val="00B026F4"/>
    <w:rsid w:val="00B5141E"/>
    <w:rsid w:val="00B80F9B"/>
    <w:rsid w:val="00B8769D"/>
    <w:rsid w:val="00BA1D52"/>
    <w:rsid w:val="00BA40D0"/>
    <w:rsid w:val="00BA5A48"/>
    <w:rsid w:val="00BB2179"/>
    <w:rsid w:val="00BC2763"/>
    <w:rsid w:val="00BC32B3"/>
    <w:rsid w:val="00BC678C"/>
    <w:rsid w:val="00BC770C"/>
    <w:rsid w:val="00BE019D"/>
    <w:rsid w:val="00C01E2B"/>
    <w:rsid w:val="00C03771"/>
    <w:rsid w:val="00C07A31"/>
    <w:rsid w:val="00C31024"/>
    <w:rsid w:val="00C44326"/>
    <w:rsid w:val="00C54B99"/>
    <w:rsid w:val="00C6164F"/>
    <w:rsid w:val="00C64D9A"/>
    <w:rsid w:val="00C700F9"/>
    <w:rsid w:val="00C71777"/>
    <w:rsid w:val="00C71F87"/>
    <w:rsid w:val="00C84E13"/>
    <w:rsid w:val="00C90EF9"/>
    <w:rsid w:val="00C911E2"/>
    <w:rsid w:val="00CB240E"/>
    <w:rsid w:val="00CD3827"/>
    <w:rsid w:val="00CE3C3D"/>
    <w:rsid w:val="00CE408E"/>
    <w:rsid w:val="00CE72C0"/>
    <w:rsid w:val="00CE7778"/>
    <w:rsid w:val="00CE781A"/>
    <w:rsid w:val="00D01AE5"/>
    <w:rsid w:val="00D03541"/>
    <w:rsid w:val="00D102EC"/>
    <w:rsid w:val="00D106D3"/>
    <w:rsid w:val="00D4045F"/>
    <w:rsid w:val="00D443C4"/>
    <w:rsid w:val="00D7095F"/>
    <w:rsid w:val="00D72124"/>
    <w:rsid w:val="00D8050F"/>
    <w:rsid w:val="00D95BA4"/>
    <w:rsid w:val="00DA3DCF"/>
    <w:rsid w:val="00DB0FA5"/>
    <w:rsid w:val="00DB2F32"/>
    <w:rsid w:val="00DB3317"/>
    <w:rsid w:val="00DC4058"/>
    <w:rsid w:val="00DC70EA"/>
    <w:rsid w:val="00DD6BFA"/>
    <w:rsid w:val="00DE2C8A"/>
    <w:rsid w:val="00DE3D08"/>
    <w:rsid w:val="00DE4752"/>
    <w:rsid w:val="00E04382"/>
    <w:rsid w:val="00E17696"/>
    <w:rsid w:val="00E2383C"/>
    <w:rsid w:val="00E2748A"/>
    <w:rsid w:val="00E30D16"/>
    <w:rsid w:val="00E30E7A"/>
    <w:rsid w:val="00E32AA7"/>
    <w:rsid w:val="00E5026F"/>
    <w:rsid w:val="00E51A33"/>
    <w:rsid w:val="00E5292C"/>
    <w:rsid w:val="00E544F0"/>
    <w:rsid w:val="00E978DC"/>
    <w:rsid w:val="00E97BED"/>
    <w:rsid w:val="00EA0DDF"/>
    <w:rsid w:val="00EB18E8"/>
    <w:rsid w:val="00EB1C2C"/>
    <w:rsid w:val="00EB2713"/>
    <w:rsid w:val="00EC5802"/>
    <w:rsid w:val="00EC5D8B"/>
    <w:rsid w:val="00EE0810"/>
    <w:rsid w:val="00EE6BA9"/>
    <w:rsid w:val="00EF4910"/>
    <w:rsid w:val="00F20181"/>
    <w:rsid w:val="00F210DE"/>
    <w:rsid w:val="00F25FD4"/>
    <w:rsid w:val="00F332E3"/>
    <w:rsid w:val="00F55114"/>
    <w:rsid w:val="00F57169"/>
    <w:rsid w:val="00F61E13"/>
    <w:rsid w:val="00F66CFB"/>
    <w:rsid w:val="00F72932"/>
    <w:rsid w:val="00F77E95"/>
    <w:rsid w:val="00F800A2"/>
    <w:rsid w:val="00F8616F"/>
    <w:rsid w:val="00F91781"/>
    <w:rsid w:val="00FA6D51"/>
    <w:rsid w:val="00FC0F8A"/>
    <w:rsid w:val="00FE5376"/>
    <w:rsid w:val="00FE699B"/>
    <w:rsid w:val="00FF55B0"/>
    <w:rsid w:val="00FF6D48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o:colormru v:ext="edit" colors="#b7b7b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10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●文章"/>
    <w:basedOn w:val="a"/>
    <w:rsid w:val="00196F6E"/>
    <w:pPr>
      <w:ind w:firstLineChars="200" w:firstLine="200"/>
    </w:pPr>
    <w:rPr>
      <w:rFonts w:eastAsia="標楷體"/>
    </w:rPr>
  </w:style>
  <w:style w:type="paragraph" w:customStyle="1" w:styleId="Q123-K">
    <w:name w:val="●Q123-K"/>
    <w:basedOn w:val="a"/>
    <w:qFormat/>
    <w:rsid w:val="004516D7"/>
    <w:pPr>
      <w:ind w:left="150" w:hangingChars="150" w:hanging="150"/>
    </w:pPr>
  </w:style>
  <w:style w:type="paragraph" w:styleId="a5">
    <w:name w:val="header"/>
    <w:basedOn w:val="a"/>
    <w:link w:val="a6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F6D48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F6D48"/>
    <w:rPr>
      <w:rFonts w:ascii="Times New Roman" w:hAnsi="Times New Roman"/>
      <w:kern w:val="2"/>
    </w:rPr>
  </w:style>
  <w:style w:type="paragraph" w:customStyle="1" w:styleId="a9">
    <w:name w:val="●寫作指引標"/>
    <w:basedOn w:val="a"/>
    <w:rsid w:val="00196F6E"/>
    <w:pPr>
      <w:spacing w:beforeLines="50" w:before="50"/>
    </w:pPr>
    <w:rPr>
      <w:rFonts w:ascii="新細明體" w:hAnsi="新細明體"/>
      <w:b/>
      <w:kern w:val="0"/>
    </w:rPr>
  </w:style>
  <w:style w:type="paragraph" w:customStyle="1" w:styleId="1">
    <w:name w:val="●內文1."/>
    <w:basedOn w:val="a"/>
    <w:qFormat/>
    <w:rsid w:val="00FF55B0"/>
    <w:pPr>
      <w:ind w:left="300" w:hangingChars="125" w:hanging="300"/>
    </w:pPr>
  </w:style>
  <w:style w:type="paragraph" w:customStyle="1" w:styleId="aa">
    <w:name w:val="●解析內文"/>
    <w:basedOn w:val="a"/>
    <w:rsid w:val="00472A42"/>
    <w:pPr>
      <w:ind w:firstLineChars="200" w:firstLine="522"/>
    </w:pPr>
    <w:rPr>
      <w:rFonts w:eastAsia="標楷體"/>
      <w:color w:val="FF0000"/>
      <w:sz w:val="26"/>
    </w:rPr>
  </w:style>
  <w:style w:type="paragraph" w:customStyle="1" w:styleId="ab">
    <w:name w:val="●回次內容"/>
    <w:basedOn w:val="a"/>
    <w:qFormat/>
    <w:rsid w:val="00FF55B0"/>
    <w:rPr>
      <w:rFonts w:eastAsia="標楷體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F55B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FF55B0"/>
    <w:rPr>
      <w:rFonts w:ascii="Cambria" w:hAnsi="Cambria"/>
      <w:kern w:val="2"/>
      <w:sz w:val="18"/>
      <w:szCs w:val="18"/>
    </w:rPr>
  </w:style>
  <w:style w:type="paragraph" w:customStyle="1" w:styleId="Q123-">
    <w:name w:val="●Q123-紅"/>
    <w:basedOn w:val="a"/>
    <w:qFormat/>
    <w:rsid w:val="004125F3"/>
    <w:pPr>
      <w:ind w:leftChars="30" w:left="390" w:rightChars="30" w:right="30" w:hangingChars="360" w:hanging="360"/>
    </w:pPr>
    <w:rPr>
      <w:rFonts w:eastAsia="標楷體"/>
      <w:color w:val="FF0000"/>
    </w:rPr>
  </w:style>
  <w:style w:type="paragraph" w:customStyle="1" w:styleId="ae">
    <w:name w:val="●題目一內文"/>
    <w:basedOn w:val="a"/>
    <w:rsid w:val="009B56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50" w:left="130" w:rightChars="50" w:right="130" w:firstLineChars="200" w:firstLine="522"/>
    </w:pPr>
    <w:rPr>
      <w:rFonts w:eastAsia="標楷體"/>
    </w:rPr>
  </w:style>
  <w:style w:type="paragraph" w:customStyle="1" w:styleId="af">
    <w:name w:val="●回頭標"/>
    <w:basedOn w:val="a"/>
    <w:link w:val="af0"/>
    <w:rsid w:val="009B5611"/>
    <w:pPr>
      <w:framePr w:hSpace="180" w:wrap="around" w:hAnchor="page" w:x="20551" w:yAlign="top"/>
      <w:spacing w:beforeLines="20" w:before="82" w:line="0" w:lineRule="atLeast"/>
      <w:ind w:left="57" w:right="57"/>
      <w:jc w:val="center"/>
    </w:pPr>
    <w:rPr>
      <w:rFonts w:ascii="標楷體" w:eastAsia="標楷體" w:hAnsi="標楷體"/>
      <w:sz w:val="28"/>
      <w:szCs w:val="28"/>
    </w:rPr>
  </w:style>
  <w:style w:type="character" w:customStyle="1" w:styleId="af0">
    <w:name w:val="●回頭標 字元"/>
    <w:link w:val="af"/>
    <w:rsid w:val="009B5611"/>
    <w:rPr>
      <w:rFonts w:ascii="標楷體" w:eastAsia="標楷體" w:hAnsi="標楷體"/>
      <w:kern w:val="2"/>
      <w:sz w:val="28"/>
      <w:szCs w:val="28"/>
    </w:rPr>
  </w:style>
  <w:style w:type="paragraph" w:customStyle="1" w:styleId="Q123--">
    <w:name w:val="●Q123-紅-無框"/>
    <w:basedOn w:val="Q123-"/>
    <w:qFormat/>
    <w:rsid w:val="009B5611"/>
  </w:style>
  <w:style w:type="paragraph" w:customStyle="1" w:styleId="af1">
    <w:name w:val="參考指引標"/>
    <w:basedOn w:val="a"/>
    <w:rsid w:val="00526A91"/>
    <w:rPr>
      <w:rFonts w:ascii="新細明體" w:hAnsi="新細明體"/>
      <w:b/>
      <w:kern w:val="0"/>
    </w:rPr>
  </w:style>
  <w:style w:type="paragraph" w:customStyle="1" w:styleId="af2">
    <w:name w:val="●表格"/>
    <w:basedOn w:val="a"/>
    <w:qFormat/>
    <w:rsid w:val="00E978DC"/>
    <w:pPr>
      <w:tabs>
        <w:tab w:val="right" w:pos="10164"/>
      </w:tabs>
      <w:overflowPunct w:val="0"/>
    </w:pPr>
    <w:rPr>
      <w:rFonts w:eastAsia="標楷體"/>
      <w:kern w:val="0"/>
    </w:rPr>
  </w:style>
  <w:style w:type="paragraph" w:styleId="af3">
    <w:name w:val="annotation text"/>
    <w:basedOn w:val="a"/>
    <w:link w:val="af4"/>
    <w:uiPriority w:val="99"/>
    <w:semiHidden/>
    <w:unhideWhenUsed/>
    <w:rsid w:val="0088472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884727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f5">
    <w:name w:val="Plain Text"/>
    <w:basedOn w:val="a"/>
    <w:link w:val="af6"/>
    <w:uiPriority w:val="99"/>
    <w:unhideWhenUsed/>
    <w:rsid w:val="00884727"/>
    <w:rPr>
      <w:rFonts w:ascii="Calibri" w:hAnsi="Courier New"/>
      <w:lang w:val="x-none" w:eastAsia="x-none"/>
    </w:rPr>
  </w:style>
  <w:style w:type="character" w:customStyle="1" w:styleId="af6">
    <w:name w:val="純文字 字元"/>
    <w:link w:val="af5"/>
    <w:uiPriority w:val="99"/>
    <w:rsid w:val="00884727"/>
    <w:rPr>
      <w:rFonts w:hAnsi="Courier New"/>
      <w:kern w:val="2"/>
      <w:sz w:val="24"/>
      <w:szCs w:val="24"/>
      <w:lang w:val="x-none" w:eastAsia="x-none"/>
    </w:rPr>
  </w:style>
  <w:style w:type="paragraph" w:styleId="af7">
    <w:name w:val="No Spacing"/>
    <w:uiPriority w:val="1"/>
    <w:qFormat/>
    <w:rsid w:val="002C02B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af8">
    <w:name w:val="●內文楷體"/>
    <w:basedOn w:val="a"/>
    <w:qFormat/>
    <w:rsid w:val="00472A42"/>
    <w:pPr>
      <w:tabs>
        <w:tab w:val="right" w:pos="10320"/>
      </w:tabs>
      <w:ind w:firstLineChars="200" w:firstLine="480"/>
    </w:pPr>
    <w:rPr>
      <w:rFonts w:eastAsia="標楷體"/>
    </w:rPr>
  </w:style>
  <w:style w:type="character" w:styleId="af9">
    <w:name w:val="annotation reference"/>
    <w:uiPriority w:val="99"/>
    <w:semiHidden/>
    <w:unhideWhenUsed/>
    <w:rsid w:val="0050225F"/>
    <w:rPr>
      <w:sz w:val="18"/>
      <w:szCs w:val="18"/>
    </w:rPr>
  </w:style>
  <w:style w:type="paragraph" w:customStyle="1" w:styleId="10">
    <w:name w:val="●內文1.(紅)"/>
    <w:basedOn w:val="1"/>
    <w:qFormat/>
    <w:rsid w:val="00912E41"/>
    <w:rPr>
      <w:color w:val="FF0000"/>
    </w:rPr>
  </w:style>
  <w:style w:type="paragraph" w:customStyle="1" w:styleId="11">
    <w:name w:val="●內文(1)"/>
    <w:basedOn w:val="1"/>
    <w:qFormat/>
    <w:rsid w:val="00472A42"/>
    <w:pPr>
      <w:ind w:leftChars="125" w:left="275" w:hangingChars="150" w:hanging="150"/>
    </w:pPr>
  </w:style>
  <w:style w:type="paragraph" w:customStyle="1" w:styleId="12">
    <w:name w:val="●內文(1)紅"/>
    <w:basedOn w:val="11"/>
    <w:qFormat/>
    <w:rsid w:val="00472A42"/>
    <w:pPr>
      <w:ind w:left="660" w:hanging="360"/>
    </w:pPr>
    <w:rPr>
      <w:color w:val="FF0000"/>
    </w:rPr>
  </w:style>
  <w:style w:type="paragraph" w:customStyle="1" w:styleId="03">
    <w:name w:val="●輕鬆教國寫小標前空0.3行"/>
    <w:basedOn w:val="10"/>
    <w:qFormat/>
    <w:rsid w:val="00816B33"/>
    <w:pPr>
      <w:spacing w:beforeLines="30" w:before="30"/>
      <w:ind w:left="125" w:hanging="125"/>
    </w:pPr>
    <w:rPr>
      <w:b/>
    </w:rPr>
  </w:style>
  <w:style w:type="paragraph" w:styleId="afa">
    <w:name w:val="List Paragraph"/>
    <w:basedOn w:val="a"/>
    <w:uiPriority w:val="34"/>
    <w:qFormat/>
    <w:rsid w:val="00CE408E"/>
    <w:pPr>
      <w:ind w:leftChars="200" w:left="48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10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●文章"/>
    <w:basedOn w:val="a"/>
    <w:rsid w:val="00196F6E"/>
    <w:pPr>
      <w:ind w:firstLineChars="200" w:firstLine="200"/>
    </w:pPr>
    <w:rPr>
      <w:rFonts w:eastAsia="標楷體"/>
    </w:rPr>
  </w:style>
  <w:style w:type="paragraph" w:customStyle="1" w:styleId="Q123-K">
    <w:name w:val="●Q123-K"/>
    <w:basedOn w:val="a"/>
    <w:qFormat/>
    <w:rsid w:val="004516D7"/>
    <w:pPr>
      <w:ind w:left="150" w:hangingChars="150" w:hanging="150"/>
    </w:pPr>
  </w:style>
  <w:style w:type="paragraph" w:styleId="a5">
    <w:name w:val="header"/>
    <w:basedOn w:val="a"/>
    <w:link w:val="a6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F6D48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FF6D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F6D48"/>
    <w:rPr>
      <w:rFonts w:ascii="Times New Roman" w:hAnsi="Times New Roman"/>
      <w:kern w:val="2"/>
    </w:rPr>
  </w:style>
  <w:style w:type="paragraph" w:customStyle="1" w:styleId="a9">
    <w:name w:val="●寫作指引標"/>
    <w:basedOn w:val="a"/>
    <w:rsid w:val="00196F6E"/>
    <w:pPr>
      <w:spacing w:beforeLines="50" w:before="50"/>
    </w:pPr>
    <w:rPr>
      <w:rFonts w:ascii="新細明體" w:hAnsi="新細明體"/>
      <w:b/>
      <w:kern w:val="0"/>
    </w:rPr>
  </w:style>
  <w:style w:type="paragraph" w:customStyle="1" w:styleId="1">
    <w:name w:val="●內文1."/>
    <w:basedOn w:val="a"/>
    <w:qFormat/>
    <w:rsid w:val="00FF55B0"/>
    <w:pPr>
      <w:ind w:left="300" w:hangingChars="125" w:hanging="300"/>
    </w:pPr>
  </w:style>
  <w:style w:type="paragraph" w:customStyle="1" w:styleId="aa">
    <w:name w:val="●解析內文"/>
    <w:basedOn w:val="a"/>
    <w:rsid w:val="00472A42"/>
    <w:pPr>
      <w:ind w:firstLineChars="200" w:firstLine="522"/>
    </w:pPr>
    <w:rPr>
      <w:rFonts w:eastAsia="標楷體"/>
      <w:color w:val="FF0000"/>
      <w:sz w:val="26"/>
    </w:rPr>
  </w:style>
  <w:style w:type="paragraph" w:customStyle="1" w:styleId="ab">
    <w:name w:val="●回次內容"/>
    <w:basedOn w:val="a"/>
    <w:qFormat/>
    <w:rsid w:val="00FF55B0"/>
    <w:rPr>
      <w:rFonts w:eastAsia="標楷體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F55B0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FF55B0"/>
    <w:rPr>
      <w:rFonts w:ascii="Cambria" w:hAnsi="Cambria"/>
      <w:kern w:val="2"/>
      <w:sz w:val="18"/>
      <w:szCs w:val="18"/>
    </w:rPr>
  </w:style>
  <w:style w:type="paragraph" w:customStyle="1" w:styleId="Q123-">
    <w:name w:val="●Q123-紅"/>
    <w:basedOn w:val="a"/>
    <w:qFormat/>
    <w:rsid w:val="004125F3"/>
    <w:pPr>
      <w:ind w:leftChars="30" w:left="390" w:rightChars="30" w:right="30" w:hangingChars="360" w:hanging="360"/>
    </w:pPr>
    <w:rPr>
      <w:rFonts w:eastAsia="標楷體"/>
      <w:color w:val="FF0000"/>
    </w:rPr>
  </w:style>
  <w:style w:type="paragraph" w:customStyle="1" w:styleId="ae">
    <w:name w:val="●題目一內文"/>
    <w:basedOn w:val="a"/>
    <w:rsid w:val="009B56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50" w:left="130" w:rightChars="50" w:right="130" w:firstLineChars="200" w:firstLine="522"/>
    </w:pPr>
    <w:rPr>
      <w:rFonts w:eastAsia="標楷體"/>
    </w:rPr>
  </w:style>
  <w:style w:type="paragraph" w:customStyle="1" w:styleId="af">
    <w:name w:val="●回頭標"/>
    <w:basedOn w:val="a"/>
    <w:link w:val="af0"/>
    <w:rsid w:val="009B5611"/>
    <w:pPr>
      <w:framePr w:hSpace="180" w:wrap="around" w:hAnchor="page" w:x="20551" w:yAlign="top"/>
      <w:spacing w:beforeLines="20" w:before="82" w:line="0" w:lineRule="atLeast"/>
      <w:ind w:left="57" w:right="57"/>
      <w:jc w:val="center"/>
    </w:pPr>
    <w:rPr>
      <w:rFonts w:ascii="標楷體" w:eastAsia="標楷體" w:hAnsi="標楷體"/>
      <w:sz w:val="28"/>
      <w:szCs w:val="28"/>
    </w:rPr>
  </w:style>
  <w:style w:type="character" w:customStyle="1" w:styleId="af0">
    <w:name w:val="●回頭標 字元"/>
    <w:link w:val="af"/>
    <w:rsid w:val="009B5611"/>
    <w:rPr>
      <w:rFonts w:ascii="標楷體" w:eastAsia="標楷體" w:hAnsi="標楷體"/>
      <w:kern w:val="2"/>
      <w:sz w:val="28"/>
      <w:szCs w:val="28"/>
    </w:rPr>
  </w:style>
  <w:style w:type="paragraph" w:customStyle="1" w:styleId="Q123--">
    <w:name w:val="●Q123-紅-無框"/>
    <w:basedOn w:val="Q123-"/>
    <w:qFormat/>
    <w:rsid w:val="009B5611"/>
  </w:style>
  <w:style w:type="paragraph" w:customStyle="1" w:styleId="af1">
    <w:name w:val="參考指引標"/>
    <w:basedOn w:val="a"/>
    <w:rsid w:val="00526A91"/>
    <w:rPr>
      <w:rFonts w:ascii="新細明體" w:hAnsi="新細明體"/>
      <w:b/>
      <w:kern w:val="0"/>
    </w:rPr>
  </w:style>
  <w:style w:type="paragraph" w:customStyle="1" w:styleId="af2">
    <w:name w:val="●表格"/>
    <w:basedOn w:val="a"/>
    <w:qFormat/>
    <w:rsid w:val="00E978DC"/>
    <w:pPr>
      <w:tabs>
        <w:tab w:val="right" w:pos="10164"/>
      </w:tabs>
      <w:overflowPunct w:val="0"/>
    </w:pPr>
    <w:rPr>
      <w:rFonts w:eastAsia="標楷體"/>
      <w:kern w:val="0"/>
    </w:rPr>
  </w:style>
  <w:style w:type="paragraph" w:styleId="af3">
    <w:name w:val="annotation text"/>
    <w:basedOn w:val="a"/>
    <w:link w:val="af4"/>
    <w:uiPriority w:val="99"/>
    <w:semiHidden/>
    <w:unhideWhenUsed/>
    <w:rsid w:val="0088472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884727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f5">
    <w:name w:val="Plain Text"/>
    <w:basedOn w:val="a"/>
    <w:link w:val="af6"/>
    <w:uiPriority w:val="99"/>
    <w:unhideWhenUsed/>
    <w:rsid w:val="00884727"/>
    <w:rPr>
      <w:rFonts w:ascii="Calibri" w:hAnsi="Courier New"/>
      <w:lang w:val="x-none" w:eastAsia="x-none"/>
    </w:rPr>
  </w:style>
  <w:style w:type="character" w:customStyle="1" w:styleId="af6">
    <w:name w:val="純文字 字元"/>
    <w:link w:val="af5"/>
    <w:uiPriority w:val="99"/>
    <w:rsid w:val="00884727"/>
    <w:rPr>
      <w:rFonts w:hAnsi="Courier New"/>
      <w:kern w:val="2"/>
      <w:sz w:val="24"/>
      <w:szCs w:val="24"/>
      <w:lang w:val="x-none" w:eastAsia="x-none"/>
    </w:rPr>
  </w:style>
  <w:style w:type="paragraph" w:styleId="af7">
    <w:name w:val="No Spacing"/>
    <w:uiPriority w:val="1"/>
    <w:qFormat/>
    <w:rsid w:val="002C02B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af8">
    <w:name w:val="●內文楷體"/>
    <w:basedOn w:val="a"/>
    <w:qFormat/>
    <w:rsid w:val="00472A42"/>
    <w:pPr>
      <w:tabs>
        <w:tab w:val="right" w:pos="10320"/>
      </w:tabs>
      <w:ind w:firstLineChars="200" w:firstLine="480"/>
    </w:pPr>
    <w:rPr>
      <w:rFonts w:eastAsia="標楷體"/>
    </w:rPr>
  </w:style>
  <w:style w:type="character" w:styleId="af9">
    <w:name w:val="annotation reference"/>
    <w:uiPriority w:val="99"/>
    <w:semiHidden/>
    <w:unhideWhenUsed/>
    <w:rsid w:val="0050225F"/>
    <w:rPr>
      <w:sz w:val="18"/>
      <w:szCs w:val="18"/>
    </w:rPr>
  </w:style>
  <w:style w:type="paragraph" w:customStyle="1" w:styleId="10">
    <w:name w:val="●內文1.(紅)"/>
    <w:basedOn w:val="1"/>
    <w:qFormat/>
    <w:rsid w:val="00912E41"/>
    <w:rPr>
      <w:color w:val="FF0000"/>
    </w:rPr>
  </w:style>
  <w:style w:type="paragraph" w:customStyle="1" w:styleId="11">
    <w:name w:val="●內文(1)"/>
    <w:basedOn w:val="1"/>
    <w:qFormat/>
    <w:rsid w:val="00472A42"/>
    <w:pPr>
      <w:ind w:leftChars="125" w:left="275" w:hangingChars="150" w:hanging="150"/>
    </w:pPr>
  </w:style>
  <w:style w:type="paragraph" w:customStyle="1" w:styleId="12">
    <w:name w:val="●內文(1)紅"/>
    <w:basedOn w:val="11"/>
    <w:qFormat/>
    <w:rsid w:val="00472A42"/>
    <w:pPr>
      <w:ind w:left="660" w:hanging="360"/>
    </w:pPr>
    <w:rPr>
      <w:color w:val="FF0000"/>
    </w:rPr>
  </w:style>
  <w:style w:type="paragraph" w:customStyle="1" w:styleId="03">
    <w:name w:val="●輕鬆教國寫小標前空0.3行"/>
    <w:basedOn w:val="10"/>
    <w:qFormat/>
    <w:rsid w:val="00816B33"/>
    <w:pPr>
      <w:spacing w:beforeLines="30" w:before="30"/>
      <w:ind w:left="125" w:hanging="125"/>
    </w:pPr>
    <w:rPr>
      <w:b/>
    </w:rPr>
  </w:style>
  <w:style w:type="paragraph" w:styleId="afa">
    <w:name w:val="List Paragraph"/>
    <w:basedOn w:val="a"/>
    <w:uiPriority w:val="34"/>
    <w:qFormat/>
    <w:rsid w:val="00CE408E"/>
    <w:pPr>
      <w:ind w:leftChars="200" w:left="48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54785-9608-4D27-BC86-8DB27450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龍騰文化</dc:creator>
  <cp:keywords/>
  <cp:lastModifiedBy>L65</cp:lastModifiedBy>
  <cp:revision>48</cp:revision>
  <cp:lastPrinted>2019-09-09T07:50:00Z</cp:lastPrinted>
  <dcterms:created xsi:type="dcterms:W3CDTF">2018-11-19T08:52:00Z</dcterms:created>
  <dcterms:modified xsi:type="dcterms:W3CDTF">2020-11-19T08:01:00Z</dcterms:modified>
</cp:coreProperties>
</file>