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3431"/>
        <w:gridCol w:w="1440"/>
        <w:gridCol w:w="3152"/>
      </w:tblGrid>
      <w:tr w:rsidR="003504A2" w:rsidTr="00AD2E1A">
        <w:trPr>
          <w:trHeight w:val="721"/>
        </w:trPr>
        <w:tc>
          <w:tcPr>
            <w:tcW w:w="817" w:type="dxa"/>
            <w:vAlign w:val="center"/>
          </w:tcPr>
          <w:p w:rsidR="003504A2" w:rsidRDefault="003504A2" w:rsidP="00AD2E1A">
            <w:pPr>
              <w:jc w:val="center"/>
            </w:pPr>
            <w:r>
              <w:rPr>
                <w:rFonts w:hint="eastAsia"/>
              </w:rPr>
              <w:t>領域名稱</w:t>
            </w:r>
          </w:p>
        </w:tc>
        <w:tc>
          <w:tcPr>
            <w:tcW w:w="3431" w:type="dxa"/>
            <w:vAlign w:val="center"/>
          </w:tcPr>
          <w:p w:rsidR="003504A2" w:rsidRDefault="003504A2" w:rsidP="00AD2E1A">
            <w:pPr>
              <w:jc w:val="center"/>
            </w:pPr>
            <w:r>
              <w:rPr>
                <w:rFonts w:hint="eastAsia"/>
              </w:rPr>
              <w:t>健康與體育領域</w:t>
            </w:r>
          </w:p>
        </w:tc>
        <w:tc>
          <w:tcPr>
            <w:tcW w:w="1440" w:type="dxa"/>
            <w:vAlign w:val="center"/>
          </w:tcPr>
          <w:p w:rsidR="003504A2" w:rsidRDefault="003504A2" w:rsidP="00AD2E1A">
            <w:pPr>
              <w:jc w:val="center"/>
            </w:pPr>
            <w:r>
              <w:rPr>
                <w:rFonts w:hint="eastAsia"/>
              </w:rPr>
              <w:t>適用年級</w:t>
            </w:r>
          </w:p>
        </w:tc>
        <w:tc>
          <w:tcPr>
            <w:tcW w:w="3152" w:type="dxa"/>
            <w:vAlign w:val="center"/>
          </w:tcPr>
          <w:p w:rsidR="003504A2" w:rsidRDefault="003504A2" w:rsidP="001F0768">
            <w:pPr>
              <w:spacing w:before="240"/>
              <w:jc w:val="center"/>
            </w:pPr>
            <w:r>
              <w:rPr>
                <w:rFonts w:hint="eastAsia"/>
              </w:rPr>
              <w:t>七年級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共</w:t>
            </w:r>
            <w:r w:rsidR="001F0768">
              <w:rPr>
                <w:rFonts w:hint="eastAsia"/>
              </w:rPr>
              <w:t>7</w:t>
            </w:r>
            <w:r>
              <w:rPr>
                <w:rFonts w:hint="eastAsia"/>
              </w:rPr>
              <w:t>節</w:t>
            </w:r>
            <w:r>
              <w:rPr>
                <w:rFonts w:hint="eastAsia"/>
              </w:rPr>
              <w:t>)</w:t>
            </w:r>
          </w:p>
        </w:tc>
      </w:tr>
      <w:tr w:rsidR="003504A2" w:rsidTr="00AD2E1A">
        <w:trPr>
          <w:trHeight w:val="713"/>
        </w:trPr>
        <w:tc>
          <w:tcPr>
            <w:tcW w:w="817" w:type="dxa"/>
            <w:vAlign w:val="center"/>
          </w:tcPr>
          <w:p w:rsidR="003504A2" w:rsidRDefault="003504A2" w:rsidP="00AD2E1A">
            <w:pPr>
              <w:jc w:val="center"/>
            </w:pPr>
            <w:r>
              <w:rPr>
                <w:rFonts w:hint="eastAsia"/>
              </w:rPr>
              <w:t>單元名稱</w:t>
            </w:r>
          </w:p>
        </w:tc>
        <w:tc>
          <w:tcPr>
            <w:tcW w:w="3431" w:type="dxa"/>
            <w:vAlign w:val="center"/>
          </w:tcPr>
          <w:p w:rsidR="003504A2" w:rsidRDefault="003504A2" w:rsidP="00AD2E1A">
            <w:pPr>
              <w:jc w:val="center"/>
            </w:pPr>
            <w:r>
              <w:rPr>
                <w:rFonts w:hint="eastAsia"/>
              </w:rPr>
              <w:t>健康與保健</w:t>
            </w:r>
          </w:p>
        </w:tc>
        <w:tc>
          <w:tcPr>
            <w:tcW w:w="1440" w:type="dxa"/>
            <w:vAlign w:val="center"/>
          </w:tcPr>
          <w:p w:rsidR="003504A2" w:rsidRDefault="003504A2" w:rsidP="00AD2E1A">
            <w:pPr>
              <w:jc w:val="center"/>
            </w:pPr>
            <w:r>
              <w:rPr>
                <w:rFonts w:hint="eastAsia"/>
              </w:rPr>
              <w:t>設計者</w:t>
            </w:r>
          </w:p>
        </w:tc>
        <w:tc>
          <w:tcPr>
            <w:tcW w:w="3152" w:type="dxa"/>
            <w:vAlign w:val="center"/>
          </w:tcPr>
          <w:p w:rsidR="003504A2" w:rsidRDefault="003504A2" w:rsidP="00AD2E1A">
            <w:pPr>
              <w:jc w:val="center"/>
            </w:pPr>
            <w:r>
              <w:rPr>
                <w:rFonts w:hint="eastAsia"/>
              </w:rPr>
              <w:t>成明敏</w:t>
            </w:r>
          </w:p>
        </w:tc>
      </w:tr>
      <w:tr w:rsidR="003504A2" w:rsidTr="00AD2E1A">
        <w:trPr>
          <w:trHeight w:val="663"/>
        </w:trPr>
        <w:tc>
          <w:tcPr>
            <w:tcW w:w="817" w:type="dxa"/>
            <w:vAlign w:val="center"/>
          </w:tcPr>
          <w:p w:rsidR="003504A2" w:rsidRDefault="003504A2" w:rsidP="00AD2E1A">
            <w:r>
              <w:rPr>
                <w:rFonts w:hint="eastAsia"/>
              </w:rPr>
              <w:t>版本</w:t>
            </w:r>
          </w:p>
        </w:tc>
        <w:tc>
          <w:tcPr>
            <w:tcW w:w="8023" w:type="dxa"/>
            <w:gridSpan w:val="3"/>
          </w:tcPr>
          <w:p w:rsidR="003504A2" w:rsidRDefault="003504A2" w:rsidP="00AD2E1A">
            <w:r>
              <w:rPr>
                <w:rFonts w:hint="eastAsia"/>
              </w:rPr>
              <w:t>康軒第一冊</w:t>
            </w:r>
            <w:r w:rsidR="006D277F">
              <w:rPr>
                <w:rFonts w:hint="eastAsia"/>
              </w:rPr>
              <w:t>第一篇</w:t>
            </w:r>
          </w:p>
        </w:tc>
      </w:tr>
      <w:tr w:rsidR="003504A2" w:rsidRPr="009F7040" w:rsidTr="00AD2E1A">
        <w:trPr>
          <w:trHeight w:val="1142"/>
        </w:trPr>
        <w:tc>
          <w:tcPr>
            <w:tcW w:w="817" w:type="dxa"/>
            <w:vAlign w:val="center"/>
          </w:tcPr>
          <w:p w:rsidR="003504A2" w:rsidRDefault="003504A2" w:rsidP="00AD2E1A">
            <w:pPr>
              <w:jc w:val="center"/>
            </w:pPr>
            <w:r>
              <w:rPr>
                <w:rFonts w:hint="eastAsia"/>
              </w:rPr>
              <w:t>能力指標</w:t>
            </w:r>
          </w:p>
        </w:tc>
        <w:tc>
          <w:tcPr>
            <w:tcW w:w="8023" w:type="dxa"/>
            <w:gridSpan w:val="3"/>
          </w:tcPr>
          <w:p w:rsidR="003504A2" w:rsidRPr="00CA28A3" w:rsidRDefault="003504A2" w:rsidP="003504A2">
            <w:pPr>
              <w:pStyle w:val="a4"/>
              <w:spacing w:line="360" w:lineRule="exact"/>
              <w:ind w:left="57" w:right="57"/>
              <w:rPr>
                <w:rFonts w:ascii="新細明體" w:eastAsia="新細明體" w:hAnsi="新細明體"/>
                <w:color w:val="000000"/>
              </w:rPr>
            </w:pPr>
            <w:r w:rsidRPr="00CA28A3">
              <w:rPr>
                <w:rFonts w:ascii="新細明體" w:eastAsia="新細明體" w:hAnsi="新細明體"/>
                <w:color w:val="000000"/>
              </w:rPr>
              <w:t>1-3-2</w:t>
            </w:r>
            <w:r w:rsidRPr="00CA28A3">
              <w:rPr>
                <w:rFonts w:ascii="新細明體" w:eastAsia="新細明體" w:hAnsi="新細明體" w:hint="eastAsia"/>
                <w:color w:val="000000"/>
              </w:rPr>
              <w:t xml:space="preserve"> 蒐集生長、發展的相關資訊，以提升個人體能與健康。</w:t>
            </w:r>
          </w:p>
          <w:p w:rsidR="003504A2" w:rsidRPr="00CA28A3" w:rsidRDefault="003504A2" w:rsidP="003504A2">
            <w:pPr>
              <w:pStyle w:val="a4"/>
              <w:spacing w:line="360" w:lineRule="exact"/>
              <w:ind w:left="57" w:right="57"/>
              <w:rPr>
                <w:rFonts w:ascii="新細明體" w:eastAsia="新細明體" w:hAnsi="新細明體"/>
                <w:color w:val="000000"/>
              </w:rPr>
            </w:pPr>
            <w:r w:rsidRPr="00CA28A3">
              <w:rPr>
                <w:rFonts w:ascii="新細明體" w:eastAsia="新細明體" w:hAnsi="新細明體"/>
                <w:color w:val="000000"/>
              </w:rPr>
              <w:t>6-3-1</w:t>
            </w:r>
            <w:r w:rsidRPr="00CA28A3">
              <w:rPr>
                <w:rFonts w:ascii="新細明體" w:eastAsia="新細明體" w:hAnsi="新細明體" w:hint="eastAsia"/>
                <w:color w:val="000000"/>
              </w:rPr>
              <w:t xml:space="preserve"> 體認自我肯定與自我實現的重要性。</w:t>
            </w:r>
          </w:p>
          <w:p w:rsidR="003504A2" w:rsidRPr="00CA28A3" w:rsidRDefault="003504A2" w:rsidP="003504A2">
            <w:pPr>
              <w:pStyle w:val="a4"/>
              <w:spacing w:line="360" w:lineRule="exact"/>
              <w:ind w:left="57" w:right="57"/>
              <w:rPr>
                <w:rFonts w:ascii="新細明體" w:eastAsia="新細明體" w:hAnsi="新細明體"/>
                <w:color w:val="000000"/>
              </w:rPr>
            </w:pPr>
            <w:r w:rsidRPr="00CA28A3">
              <w:rPr>
                <w:rFonts w:hAnsi="新細明體"/>
              </w:rPr>
              <w:t xml:space="preserve">7-3-1 </w:t>
            </w:r>
            <w:r w:rsidRPr="00CA28A3">
              <w:rPr>
                <w:rFonts w:hAnsi="新細明體" w:hint="eastAsia"/>
              </w:rPr>
              <w:t>運用健康促進與疾病預防的策略，以滿足不同族群、地域、年齡、工作者的健康需求。</w:t>
            </w:r>
          </w:p>
          <w:p w:rsidR="003504A2" w:rsidRPr="003504A2" w:rsidRDefault="003504A2" w:rsidP="003504A2">
            <w:pPr>
              <w:snapToGrid w:val="0"/>
              <w:rPr>
                <w:rFonts w:eastAsia="標楷體"/>
              </w:rPr>
            </w:pPr>
          </w:p>
        </w:tc>
      </w:tr>
      <w:tr w:rsidR="003504A2" w:rsidTr="00AD2E1A">
        <w:trPr>
          <w:trHeight w:val="3045"/>
        </w:trPr>
        <w:tc>
          <w:tcPr>
            <w:tcW w:w="817" w:type="dxa"/>
            <w:vAlign w:val="center"/>
          </w:tcPr>
          <w:p w:rsidR="003504A2" w:rsidRDefault="003504A2" w:rsidP="00AD2E1A">
            <w:pPr>
              <w:rPr>
                <w:b/>
              </w:rPr>
            </w:pPr>
            <w:r w:rsidRPr="009F7040">
              <w:rPr>
                <w:rFonts w:hint="eastAsia"/>
                <w:b/>
              </w:rPr>
              <w:t>第</w:t>
            </w:r>
          </w:p>
          <w:p w:rsidR="003504A2" w:rsidRDefault="003504A2" w:rsidP="00AD2E1A">
            <w:pPr>
              <w:rPr>
                <w:b/>
              </w:rPr>
            </w:pPr>
            <w:r w:rsidRPr="009F7040">
              <w:rPr>
                <w:rFonts w:hint="eastAsia"/>
                <w:b/>
              </w:rPr>
              <w:t>一</w:t>
            </w:r>
          </w:p>
          <w:p w:rsidR="003504A2" w:rsidRDefault="003504A2" w:rsidP="00AD2E1A">
            <w:pPr>
              <w:rPr>
                <w:b/>
              </w:rPr>
            </w:pPr>
            <w:r w:rsidRPr="009F7040">
              <w:rPr>
                <w:rFonts w:hint="eastAsia"/>
                <w:b/>
              </w:rPr>
              <w:t>節</w:t>
            </w:r>
          </w:p>
          <w:p w:rsidR="003504A2" w:rsidRDefault="003504A2" w:rsidP="00AD2E1A">
            <w:pPr>
              <w:rPr>
                <w:b/>
              </w:rPr>
            </w:pPr>
            <w:r w:rsidRPr="009F7040">
              <w:rPr>
                <w:rFonts w:hint="eastAsia"/>
                <w:b/>
              </w:rPr>
              <w:t>課</w:t>
            </w:r>
          </w:p>
          <w:p w:rsidR="003504A2" w:rsidRDefault="003504A2" w:rsidP="00AD2E1A">
            <w:pPr>
              <w:rPr>
                <w:b/>
              </w:rPr>
            </w:pPr>
          </w:p>
          <w:p w:rsidR="003504A2" w:rsidRDefault="003504A2" w:rsidP="00AD2E1A">
            <w:pPr>
              <w:rPr>
                <w:b/>
              </w:rPr>
            </w:pPr>
          </w:p>
          <w:p w:rsidR="003504A2" w:rsidRDefault="003504A2" w:rsidP="00AD2E1A">
            <w:pPr>
              <w:rPr>
                <w:b/>
              </w:rPr>
            </w:pPr>
          </w:p>
          <w:p w:rsidR="003504A2" w:rsidRDefault="003504A2" w:rsidP="00AD2E1A">
            <w:pPr>
              <w:rPr>
                <w:b/>
              </w:rPr>
            </w:pPr>
          </w:p>
          <w:p w:rsidR="003504A2" w:rsidRDefault="003504A2" w:rsidP="00AD2E1A">
            <w:pPr>
              <w:rPr>
                <w:b/>
              </w:rPr>
            </w:pPr>
          </w:p>
          <w:p w:rsidR="003504A2" w:rsidRDefault="003504A2" w:rsidP="00AD2E1A">
            <w:pPr>
              <w:rPr>
                <w:b/>
              </w:rPr>
            </w:pPr>
          </w:p>
          <w:p w:rsidR="003504A2" w:rsidRDefault="003504A2" w:rsidP="00AD2E1A">
            <w:pPr>
              <w:rPr>
                <w:b/>
              </w:rPr>
            </w:pPr>
          </w:p>
          <w:p w:rsidR="003504A2" w:rsidRDefault="003504A2" w:rsidP="00AD2E1A">
            <w:pPr>
              <w:rPr>
                <w:b/>
              </w:rPr>
            </w:pPr>
          </w:p>
          <w:p w:rsidR="003504A2" w:rsidRDefault="003504A2" w:rsidP="00AD2E1A">
            <w:pPr>
              <w:rPr>
                <w:b/>
              </w:rPr>
            </w:pPr>
          </w:p>
          <w:p w:rsidR="003504A2" w:rsidRDefault="003504A2" w:rsidP="00AD2E1A">
            <w:pPr>
              <w:rPr>
                <w:b/>
              </w:rPr>
            </w:pPr>
          </w:p>
          <w:p w:rsidR="003504A2" w:rsidRDefault="003504A2" w:rsidP="00AD2E1A">
            <w:pPr>
              <w:rPr>
                <w:b/>
              </w:rPr>
            </w:pPr>
          </w:p>
          <w:p w:rsidR="003504A2" w:rsidRDefault="003504A2" w:rsidP="00AD2E1A">
            <w:pPr>
              <w:rPr>
                <w:b/>
              </w:rPr>
            </w:pPr>
          </w:p>
          <w:p w:rsidR="003504A2" w:rsidRDefault="003504A2" w:rsidP="00AD2E1A">
            <w:pPr>
              <w:rPr>
                <w:b/>
              </w:rPr>
            </w:pPr>
          </w:p>
          <w:p w:rsidR="003504A2" w:rsidRDefault="003504A2" w:rsidP="00AD2E1A">
            <w:pPr>
              <w:rPr>
                <w:b/>
              </w:rPr>
            </w:pPr>
          </w:p>
          <w:p w:rsidR="003504A2" w:rsidRDefault="003504A2" w:rsidP="00AD2E1A">
            <w:pPr>
              <w:rPr>
                <w:b/>
              </w:rPr>
            </w:pPr>
          </w:p>
          <w:p w:rsidR="001565CD" w:rsidRDefault="001565CD" w:rsidP="00AD2E1A">
            <w:pPr>
              <w:rPr>
                <w:b/>
              </w:rPr>
            </w:pPr>
          </w:p>
          <w:p w:rsidR="001565CD" w:rsidRDefault="001565CD" w:rsidP="00AD2E1A">
            <w:pPr>
              <w:rPr>
                <w:b/>
              </w:rPr>
            </w:pPr>
          </w:p>
          <w:p w:rsidR="003504A2" w:rsidRPr="0038521A" w:rsidRDefault="003504A2" w:rsidP="00AD2E1A">
            <w:pPr>
              <w:rPr>
                <w:b/>
              </w:rPr>
            </w:pPr>
            <w:r w:rsidRPr="0038521A">
              <w:rPr>
                <w:rFonts w:hint="eastAsia"/>
                <w:b/>
              </w:rPr>
              <w:t>第</w:t>
            </w:r>
          </w:p>
          <w:p w:rsidR="003504A2" w:rsidRPr="0038521A" w:rsidRDefault="003504A2" w:rsidP="00AD2E1A">
            <w:pPr>
              <w:rPr>
                <w:b/>
              </w:rPr>
            </w:pPr>
            <w:r w:rsidRPr="0038521A">
              <w:rPr>
                <w:rFonts w:hint="eastAsia"/>
                <w:b/>
              </w:rPr>
              <w:t>二</w:t>
            </w:r>
          </w:p>
          <w:p w:rsidR="003504A2" w:rsidRPr="0038521A" w:rsidRDefault="003504A2" w:rsidP="00AD2E1A">
            <w:pPr>
              <w:rPr>
                <w:b/>
              </w:rPr>
            </w:pPr>
            <w:r w:rsidRPr="0038521A">
              <w:rPr>
                <w:rFonts w:hint="eastAsia"/>
                <w:b/>
              </w:rPr>
              <w:t>節</w:t>
            </w:r>
          </w:p>
          <w:p w:rsidR="003504A2" w:rsidRPr="0038521A" w:rsidRDefault="003504A2" w:rsidP="00AD2E1A">
            <w:pPr>
              <w:rPr>
                <w:b/>
              </w:rPr>
            </w:pPr>
            <w:r w:rsidRPr="0038521A">
              <w:rPr>
                <w:rFonts w:hint="eastAsia"/>
                <w:b/>
              </w:rPr>
              <w:t>課</w:t>
            </w:r>
          </w:p>
          <w:p w:rsidR="003504A2" w:rsidRPr="0038521A" w:rsidRDefault="003504A2" w:rsidP="00AD2E1A">
            <w:pPr>
              <w:rPr>
                <w:b/>
              </w:rPr>
            </w:pPr>
          </w:p>
          <w:p w:rsidR="003504A2" w:rsidRPr="0038521A" w:rsidRDefault="003504A2" w:rsidP="00AD2E1A">
            <w:pPr>
              <w:rPr>
                <w:b/>
              </w:rPr>
            </w:pPr>
          </w:p>
          <w:p w:rsidR="003504A2" w:rsidRPr="0038521A" w:rsidRDefault="003504A2" w:rsidP="00AD2E1A">
            <w:pPr>
              <w:rPr>
                <w:b/>
              </w:rPr>
            </w:pPr>
          </w:p>
          <w:p w:rsidR="003504A2" w:rsidRPr="0038521A" w:rsidRDefault="003504A2" w:rsidP="00AD2E1A">
            <w:pPr>
              <w:rPr>
                <w:b/>
              </w:rPr>
            </w:pPr>
          </w:p>
          <w:p w:rsidR="003504A2" w:rsidRPr="0038521A" w:rsidRDefault="003504A2" w:rsidP="00AD2E1A">
            <w:pPr>
              <w:rPr>
                <w:b/>
              </w:rPr>
            </w:pPr>
          </w:p>
          <w:p w:rsidR="003504A2" w:rsidRPr="0038521A" w:rsidRDefault="003504A2" w:rsidP="00AD2E1A">
            <w:pPr>
              <w:rPr>
                <w:b/>
              </w:rPr>
            </w:pPr>
          </w:p>
          <w:p w:rsidR="003504A2" w:rsidRPr="0038521A" w:rsidRDefault="003504A2" w:rsidP="00AD2E1A">
            <w:pPr>
              <w:rPr>
                <w:b/>
              </w:rPr>
            </w:pPr>
          </w:p>
          <w:p w:rsidR="003504A2" w:rsidRPr="0038521A" w:rsidRDefault="003504A2" w:rsidP="00AD2E1A">
            <w:pPr>
              <w:rPr>
                <w:b/>
              </w:rPr>
            </w:pPr>
          </w:p>
          <w:p w:rsidR="003504A2" w:rsidRDefault="003504A2" w:rsidP="00AD2E1A">
            <w:pPr>
              <w:rPr>
                <w:b/>
              </w:rPr>
            </w:pPr>
          </w:p>
          <w:p w:rsidR="00DF5E5D" w:rsidRDefault="00DF5E5D" w:rsidP="00AD2E1A">
            <w:pPr>
              <w:rPr>
                <w:b/>
              </w:rPr>
            </w:pPr>
          </w:p>
          <w:p w:rsidR="003504A2" w:rsidRPr="0038521A" w:rsidRDefault="003504A2" w:rsidP="00AD2E1A">
            <w:pPr>
              <w:rPr>
                <w:b/>
              </w:rPr>
            </w:pPr>
          </w:p>
          <w:p w:rsidR="003504A2" w:rsidRPr="0038521A" w:rsidRDefault="003504A2" w:rsidP="00AD2E1A">
            <w:pPr>
              <w:rPr>
                <w:b/>
              </w:rPr>
            </w:pPr>
            <w:r w:rsidRPr="0038521A">
              <w:rPr>
                <w:rFonts w:hint="eastAsia"/>
                <w:b/>
              </w:rPr>
              <w:t>第</w:t>
            </w:r>
          </w:p>
          <w:p w:rsidR="003504A2" w:rsidRPr="0038521A" w:rsidRDefault="003504A2" w:rsidP="00AD2E1A">
            <w:pPr>
              <w:rPr>
                <w:b/>
              </w:rPr>
            </w:pPr>
            <w:r w:rsidRPr="0038521A">
              <w:rPr>
                <w:rFonts w:hint="eastAsia"/>
                <w:b/>
              </w:rPr>
              <w:t>三</w:t>
            </w:r>
          </w:p>
          <w:p w:rsidR="003504A2" w:rsidRPr="0038521A" w:rsidRDefault="003504A2" w:rsidP="00AD2E1A">
            <w:pPr>
              <w:rPr>
                <w:b/>
              </w:rPr>
            </w:pPr>
            <w:r w:rsidRPr="0038521A">
              <w:rPr>
                <w:rFonts w:hint="eastAsia"/>
                <w:b/>
              </w:rPr>
              <w:t>節</w:t>
            </w:r>
          </w:p>
          <w:p w:rsidR="003504A2" w:rsidRPr="0038521A" w:rsidRDefault="003504A2" w:rsidP="00AD2E1A">
            <w:pPr>
              <w:rPr>
                <w:b/>
              </w:rPr>
            </w:pPr>
            <w:r w:rsidRPr="0038521A">
              <w:rPr>
                <w:rFonts w:hint="eastAsia"/>
                <w:b/>
              </w:rPr>
              <w:t>課</w:t>
            </w:r>
          </w:p>
          <w:p w:rsidR="003504A2" w:rsidRPr="0038521A" w:rsidRDefault="003504A2" w:rsidP="00AD2E1A">
            <w:pPr>
              <w:rPr>
                <w:b/>
              </w:rPr>
            </w:pPr>
          </w:p>
          <w:p w:rsidR="003504A2" w:rsidRPr="0038521A" w:rsidRDefault="003504A2" w:rsidP="00AD2E1A">
            <w:pPr>
              <w:rPr>
                <w:b/>
              </w:rPr>
            </w:pPr>
          </w:p>
          <w:p w:rsidR="003504A2" w:rsidRPr="0038521A" w:rsidRDefault="003504A2" w:rsidP="00AD2E1A">
            <w:pPr>
              <w:rPr>
                <w:b/>
              </w:rPr>
            </w:pPr>
          </w:p>
          <w:p w:rsidR="003504A2" w:rsidRPr="0038521A" w:rsidRDefault="003504A2" w:rsidP="00AD2E1A">
            <w:pPr>
              <w:rPr>
                <w:b/>
              </w:rPr>
            </w:pPr>
          </w:p>
          <w:p w:rsidR="003504A2" w:rsidRPr="0038521A" w:rsidRDefault="003504A2" w:rsidP="00AD2E1A">
            <w:pPr>
              <w:rPr>
                <w:b/>
              </w:rPr>
            </w:pPr>
          </w:p>
          <w:p w:rsidR="003504A2" w:rsidRPr="0038521A" w:rsidRDefault="003504A2" w:rsidP="00AD2E1A">
            <w:pPr>
              <w:rPr>
                <w:b/>
              </w:rPr>
            </w:pPr>
          </w:p>
          <w:p w:rsidR="003504A2" w:rsidRPr="0038521A" w:rsidRDefault="003504A2" w:rsidP="00AD2E1A">
            <w:pPr>
              <w:rPr>
                <w:b/>
              </w:rPr>
            </w:pPr>
          </w:p>
          <w:p w:rsidR="003504A2" w:rsidRDefault="003504A2" w:rsidP="00AD2E1A">
            <w:pPr>
              <w:rPr>
                <w:b/>
              </w:rPr>
            </w:pPr>
          </w:p>
          <w:p w:rsidR="008D7A47" w:rsidRDefault="008D7A47" w:rsidP="00AD2E1A">
            <w:pPr>
              <w:rPr>
                <w:b/>
              </w:rPr>
            </w:pPr>
          </w:p>
          <w:p w:rsidR="008D7A47" w:rsidRDefault="008D7A47" w:rsidP="00AD2E1A">
            <w:pPr>
              <w:rPr>
                <w:b/>
              </w:rPr>
            </w:pPr>
          </w:p>
          <w:p w:rsidR="008D7A47" w:rsidRDefault="008D7A47" w:rsidP="00AD2E1A">
            <w:pPr>
              <w:rPr>
                <w:b/>
              </w:rPr>
            </w:pPr>
          </w:p>
          <w:p w:rsidR="008D7A47" w:rsidRPr="0038521A" w:rsidRDefault="008D7A47" w:rsidP="00AD2E1A">
            <w:pPr>
              <w:rPr>
                <w:b/>
              </w:rPr>
            </w:pPr>
          </w:p>
          <w:p w:rsidR="003504A2" w:rsidRPr="0038521A" w:rsidRDefault="003504A2" w:rsidP="00AD2E1A">
            <w:pPr>
              <w:rPr>
                <w:b/>
              </w:rPr>
            </w:pPr>
            <w:r w:rsidRPr="0038521A">
              <w:rPr>
                <w:rFonts w:hint="eastAsia"/>
                <w:b/>
              </w:rPr>
              <w:t>第</w:t>
            </w:r>
          </w:p>
          <w:p w:rsidR="003504A2" w:rsidRPr="0038521A" w:rsidRDefault="003504A2" w:rsidP="00AD2E1A">
            <w:pPr>
              <w:rPr>
                <w:b/>
              </w:rPr>
            </w:pPr>
            <w:r w:rsidRPr="0038521A">
              <w:rPr>
                <w:rFonts w:hint="eastAsia"/>
                <w:b/>
              </w:rPr>
              <w:t>四</w:t>
            </w:r>
          </w:p>
          <w:p w:rsidR="003504A2" w:rsidRPr="0038521A" w:rsidRDefault="003504A2" w:rsidP="00AD2E1A">
            <w:pPr>
              <w:rPr>
                <w:b/>
              </w:rPr>
            </w:pPr>
            <w:r w:rsidRPr="0038521A">
              <w:rPr>
                <w:rFonts w:hint="eastAsia"/>
                <w:b/>
              </w:rPr>
              <w:t>節</w:t>
            </w:r>
          </w:p>
          <w:p w:rsidR="003504A2" w:rsidRPr="0038521A" w:rsidRDefault="003504A2" w:rsidP="00AD2E1A">
            <w:pPr>
              <w:rPr>
                <w:b/>
              </w:rPr>
            </w:pPr>
            <w:r w:rsidRPr="0038521A">
              <w:rPr>
                <w:rFonts w:hint="eastAsia"/>
                <w:b/>
              </w:rPr>
              <w:t>課</w:t>
            </w:r>
          </w:p>
          <w:p w:rsidR="003504A2" w:rsidRPr="0038521A" w:rsidRDefault="003504A2" w:rsidP="00AD2E1A">
            <w:pPr>
              <w:rPr>
                <w:b/>
              </w:rPr>
            </w:pPr>
          </w:p>
          <w:p w:rsidR="003504A2" w:rsidRPr="0038521A" w:rsidRDefault="003504A2" w:rsidP="00AD2E1A">
            <w:pPr>
              <w:rPr>
                <w:b/>
              </w:rPr>
            </w:pPr>
          </w:p>
          <w:p w:rsidR="003504A2" w:rsidRPr="0038521A" w:rsidRDefault="003504A2" w:rsidP="00AD2E1A">
            <w:pPr>
              <w:rPr>
                <w:b/>
              </w:rPr>
            </w:pPr>
          </w:p>
          <w:p w:rsidR="003504A2" w:rsidRPr="0038521A" w:rsidRDefault="003504A2" w:rsidP="00AD2E1A">
            <w:pPr>
              <w:rPr>
                <w:b/>
              </w:rPr>
            </w:pPr>
          </w:p>
          <w:p w:rsidR="003504A2" w:rsidRPr="0038521A" w:rsidRDefault="003504A2" w:rsidP="00AD2E1A">
            <w:pPr>
              <w:rPr>
                <w:b/>
              </w:rPr>
            </w:pPr>
          </w:p>
          <w:p w:rsidR="003504A2" w:rsidRPr="0038521A" w:rsidRDefault="003504A2" w:rsidP="00AD2E1A">
            <w:pPr>
              <w:rPr>
                <w:b/>
              </w:rPr>
            </w:pPr>
          </w:p>
          <w:p w:rsidR="003504A2" w:rsidRPr="0038521A" w:rsidRDefault="003504A2" w:rsidP="00AD2E1A">
            <w:pPr>
              <w:rPr>
                <w:b/>
              </w:rPr>
            </w:pPr>
          </w:p>
          <w:p w:rsidR="003504A2" w:rsidRDefault="003504A2" w:rsidP="00AD2E1A"/>
          <w:p w:rsidR="009F08CB" w:rsidRDefault="009F08CB" w:rsidP="00AD2E1A"/>
          <w:p w:rsidR="009F08CB" w:rsidRDefault="009F08CB" w:rsidP="00AD2E1A">
            <w:r>
              <w:rPr>
                <w:rFonts w:hint="eastAsia"/>
              </w:rPr>
              <w:lastRenderedPageBreak/>
              <w:t>第</w:t>
            </w:r>
          </w:p>
          <w:p w:rsidR="009F08CB" w:rsidRDefault="009F08CB" w:rsidP="00AD2E1A">
            <w:r>
              <w:rPr>
                <w:rFonts w:hint="eastAsia"/>
              </w:rPr>
              <w:t>五</w:t>
            </w:r>
          </w:p>
          <w:p w:rsidR="009F08CB" w:rsidRDefault="009F08CB" w:rsidP="00AD2E1A">
            <w:r>
              <w:rPr>
                <w:rFonts w:hint="eastAsia"/>
              </w:rPr>
              <w:t>節</w:t>
            </w:r>
          </w:p>
          <w:p w:rsidR="009F08CB" w:rsidRDefault="009F08CB" w:rsidP="00AD2E1A">
            <w:r>
              <w:rPr>
                <w:rFonts w:hint="eastAsia"/>
              </w:rPr>
              <w:t>課</w:t>
            </w:r>
          </w:p>
          <w:p w:rsidR="009F08CB" w:rsidRDefault="009F08CB" w:rsidP="00AD2E1A"/>
          <w:p w:rsidR="009F08CB" w:rsidRDefault="009F08CB" w:rsidP="00AD2E1A"/>
          <w:p w:rsidR="009F08CB" w:rsidRDefault="009F08CB" w:rsidP="00AD2E1A"/>
          <w:p w:rsidR="009F08CB" w:rsidRDefault="009F08CB" w:rsidP="00AD2E1A"/>
          <w:p w:rsidR="009F08CB" w:rsidRDefault="009F08CB" w:rsidP="00AD2E1A"/>
          <w:p w:rsidR="009F08CB" w:rsidRDefault="009F08CB" w:rsidP="00AD2E1A"/>
          <w:p w:rsidR="009F08CB" w:rsidRDefault="009F08CB" w:rsidP="00AD2E1A"/>
          <w:p w:rsidR="009F08CB" w:rsidRDefault="009F08CB" w:rsidP="00AD2E1A"/>
          <w:p w:rsidR="009F08CB" w:rsidRDefault="009F08CB" w:rsidP="00AD2E1A"/>
          <w:p w:rsidR="009F08CB" w:rsidRDefault="009F08CB" w:rsidP="00AD2E1A"/>
          <w:p w:rsidR="006D5716" w:rsidRDefault="006D5716" w:rsidP="00AD2E1A"/>
          <w:p w:rsidR="006D5716" w:rsidRDefault="006D5716" w:rsidP="00AD2E1A"/>
          <w:p w:rsidR="006D5716" w:rsidRDefault="006D5716" w:rsidP="00AD2E1A"/>
          <w:p w:rsidR="006D5716" w:rsidRDefault="006D5716" w:rsidP="00AD2E1A">
            <w:r>
              <w:rPr>
                <w:rFonts w:hint="eastAsia"/>
              </w:rPr>
              <w:t>第</w:t>
            </w:r>
          </w:p>
          <w:p w:rsidR="006D5716" w:rsidRDefault="006D5716" w:rsidP="00AD2E1A">
            <w:r>
              <w:rPr>
                <w:rFonts w:hint="eastAsia"/>
              </w:rPr>
              <w:t>六</w:t>
            </w:r>
          </w:p>
          <w:p w:rsidR="006D5716" w:rsidRDefault="006D5716" w:rsidP="00AD2E1A">
            <w:r>
              <w:rPr>
                <w:rFonts w:hint="eastAsia"/>
              </w:rPr>
              <w:t>節</w:t>
            </w:r>
          </w:p>
          <w:p w:rsidR="006D5716" w:rsidRDefault="006D5716" w:rsidP="00AD2E1A">
            <w:r>
              <w:rPr>
                <w:rFonts w:hint="eastAsia"/>
              </w:rPr>
              <w:t>課</w:t>
            </w:r>
          </w:p>
          <w:p w:rsidR="006D5716" w:rsidRDefault="006D5716" w:rsidP="00AD2E1A"/>
          <w:p w:rsidR="006D5716" w:rsidRDefault="006D5716" w:rsidP="00AD2E1A"/>
          <w:p w:rsidR="006D5716" w:rsidRDefault="006D5716" w:rsidP="00AD2E1A"/>
          <w:p w:rsidR="006D5716" w:rsidRDefault="006D5716" w:rsidP="00AD2E1A"/>
          <w:p w:rsidR="006D5716" w:rsidRDefault="006D5716" w:rsidP="00AD2E1A"/>
          <w:p w:rsidR="006D5716" w:rsidRDefault="006D5716" w:rsidP="00AD2E1A"/>
          <w:p w:rsidR="006D5716" w:rsidRDefault="006D5716" w:rsidP="00AD2E1A"/>
          <w:p w:rsidR="006D5716" w:rsidRDefault="006D5716" w:rsidP="00AD2E1A"/>
          <w:p w:rsidR="006D5716" w:rsidRDefault="006D5716" w:rsidP="00AD2E1A"/>
          <w:p w:rsidR="006D5716" w:rsidRDefault="006D5716" w:rsidP="00AD2E1A">
            <w:r>
              <w:rPr>
                <w:rFonts w:hint="eastAsia"/>
              </w:rPr>
              <w:t>第</w:t>
            </w:r>
          </w:p>
          <w:p w:rsidR="006D5716" w:rsidRDefault="006D5716" w:rsidP="00AD2E1A">
            <w:r>
              <w:rPr>
                <w:rFonts w:hint="eastAsia"/>
              </w:rPr>
              <w:t>七</w:t>
            </w:r>
          </w:p>
          <w:p w:rsidR="006D5716" w:rsidRDefault="006D5716" w:rsidP="00AD2E1A">
            <w:r>
              <w:rPr>
                <w:rFonts w:hint="eastAsia"/>
              </w:rPr>
              <w:t>節</w:t>
            </w:r>
          </w:p>
          <w:p w:rsidR="006D5716" w:rsidRDefault="006D5716" w:rsidP="00AD2E1A">
            <w:r>
              <w:rPr>
                <w:rFonts w:hint="eastAsia"/>
              </w:rPr>
              <w:t>課</w:t>
            </w:r>
          </w:p>
          <w:p w:rsidR="006D5716" w:rsidRDefault="006D5716" w:rsidP="00AD2E1A"/>
          <w:p w:rsidR="006D5716" w:rsidRDefault="006D5716" w:rsidP="00AD2E1A"/>
          <w:p w:rsidR="006D5716" w:rsidRDefault="006D5716" w:rsidP="00AD2E1A"/>
          <w:p w:rsidR="006D5716" w:rsidRDefault="006D5716" w:rsidP="00AD2E1A"/>
          <w:p w:rsidR="006D5716" w:rsidRDefault="006D5716" w:rsidP="00AD2E1A"/>
          <w:p w:rsidR="006D5716" w:rsidRDefault="006D5716" w:rsidP="00AD2E1A"/>
          <w:p w:rsidR="006D5716" w:rsidRDefault="006D5716" w:rsidP="00AD2E1A"/>
        </w:tc>
        <w:tc>
          <w:tcPr>
            <w:tcW w:w="8023" w:type="dxa"/>
            <w:gridSpan w:val="3"/>
          </w:tcPr>
          <w:p w:rsidR="003504A2" w:rsidRDefault="003504A2" w:rsidP="001565CD"/>
          <w:p w:rsidR="003504A2" w:rsidRDefault="003504A2" w:rsidP="00AD2E1A">
            <w:pPr>
              <w:rPr>
                <w:b/>
              </w:rPr>
            </w:pPr>
            <w:r>
              <w:rPr>
                <w:rFonts w:hint="eastAsia"/>
                <w:b/>
              </w:rPr>
              <w:t>【健康的定義】</w:t>
            </w:r>
          </w:p>
          <w:p w:rsidR="003504A2" w:rsidRDefault="00DF5E5D" w:rsidP="003504A2">
            <w:pPr>
              <w:pStyle w:val="a4"/>
              <w:spacing w:line="360" w:lineRule="exact"/>
              <w:ind w:left="57" w:right="57"/>
              <w:rPr>
                <w:rFonts w:ascii="新細明體" w:eastAsia="新細明體" w:hAnsi="新細明體"/>
                <w:b/>
                <w:bCs/>
                <w:color w:val="000000"/>
                <w:sz w:val="22"/>
              </w:rPr>
            </w:pPr>
            <w:r>
              <w:rPr>
                <w:rFonts w:ascii="新細明體" w:eastAsia="新細明體" w:hAnsi="新細明體" w:hint="eastAsia"/>
                <w:b/>
                <w:bCs/>
                <w:color w:val="000000"/>
                <w:sz w:val="22"/>
              </w:rPr>
              <w:t>一、</w:t>
            </w:r>
            <w:r w:rsidR="003504A2">
              <w:rPr>
                <w:rFonts w:ascii="新細明體" w:eastAsia="新細明體" w:hAnsi="新細明體" w:hint="eastAsia"/>
                <w:b/>
                <w:bCs/>
                <w:color w:val="000000"/>
                <w:sz w:val="22"/>
              </w:rPr>
              <w:t>引起動機</w:t>
            </w:r>
          </w:p>
          <w:p w:rsidR="003504A2" w:rsidRDefault="003504A2" w:rsidP="003504A2">
            <w:pPr>
              <w:pStyle w:val="a4"/>
              <w:spacing w:line="360" w:lineRule="exact"/>
              <w:ind w:left="57" w:right="57"/>
              <w:rPr>
                <w:rFonts w:ascii="標楷體" w:eastAsia="標楷體" w:hAnsi="標楷體"/>
                <w:color w:val="000000"/>
                <w:sz w:val="22"/>
              </w:rPr>
            </w:pP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教師出示「</w:t>
            </w:r>
            <w:r w:rsidR="00636410">
              <w:rPr>
                <w:rFonts w:ascii="標楷體" w:eastAsia="標楷體" w:hAnsi="標楷體" w:hint="eastAsia"/>
                <w:color w:val="000000"/>
                <w:sz w:val="22"/>
              </w:rPr>
              <w:t>名聲</w:t>
            </w: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」、「財富」、「</w:t>
            </w:r>
            <w:r w:rsidR="00636410">
              <w:rPr>
                <w:rFonts w:ascii="標楷體" w:eastAsia="標楷體" w:hAnsi="標楷體" w:hint="eastAsia"/>
                <w:color w:val="000000"/>
                <w:sz w:val="22"/>
              </w:rPr>
              <w:t>權勢</w:t>
            </w: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」、「</w:t>
            </w:r>
            <w:r w:rsidR="00636410">
              <w:rPr>
                <w:rFonts w:ascii="標楷體" w:eastAsia="標楷體" w:hAnsi="標楷體" w:hint="eastAsia"/>
                <w:color w:val="000000"/>
                <w:sz w:val="22"/>
              </w:rPr>
              <w:t>地位</w:t>
            </w: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」、「</w:t>
            </w:r>
            <w:r w:rsidR="00636410" w:rsidRPr="00D57EF3">
              <w:rPr>
                <w:rFonts w:ascii="標楷體" w:eastAsia="標楷體" w:hAnsi="標楷體" w:hint="eastAsia"/>
                <w:color w:val="000000"/>
                <w:sz w:val="22"/>
              </w:rPr>
              <w:t>智慧</w:t>
            </w: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」、「</w:t>
            </w:r>
            <w:r w:rsidR="00636410">
              <w:rPr>
                <w:rFonts w:ascii="標楷體" w:eastAsia="標楷體" w:hAnsi="標楷體" w:hint="eastAsia"/>
                <w:color w:val="000000"/>
                <w:sz w:val="22"/>
              </w:rPr>
              <w:t>被愛</w:t>
            </w: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」、</w:t>
            </w:r>
            <w:r w:rsidR="00636410" w:rsidRPr="00D57EF3">
              <w:rPr>
                <w:rFonts w:ascii="標楷體" w:eastAsia="標楷體" w:hAnsi="標楷體" w:hint="eastAsia"/>
                <w:color w:val="000000"/>
                <w:sz w:val="22"/>
              </w:rPr>
              <w:t>「</w:t>
            </w:r>
            <w:r w:rsidR="00636410">
              <w:rPr>
                <w:rFonts w:ascii="標楷體" w:eastAsia="標楷體" w:hAnsi="標楷體" w:hint="eastAsia"/>
                <w:color w:val="000000"/>
                <w:sz w:val="22"/>
              </w:rPr>
              <w:t>美麗</w:t>
            </w:r>
            <w:r w:rsidR="00636410" w:rsidRPr="00D57EF3">
              <w:rPr>
                <w:rFonts w:ascii="標楷體" w:eastAsia="標楷體" w:hAnsi="標楷體" w:hint="eastAsia"/>
                <w:color w:val="000000"/>
                <w:sz w:val="22"/>
              </w:rPr>
              <w:t>」</w:t>
            </w: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「</w:t>
            </w:r>
            <w:r w:rsidR="00636410">
              <w:rPr>
                <w:rFonts w:ascii="標楷體" w:eastAsia="標楷體" w:hAnsi="標楷體" w:hint="eastAsia"/>
                <w:color w:val="000000"/>
                <w:sz w:val="22"/>
              </w:rPr>
              <w:t>健康</w:t>
            </w: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」等字卡，請學生依其對人生的重要程度加以排序。並調查統計全班「健康」的排列序位。</w:t>
            </w:r>
          </w:p>
          <w:p w:rsidR="00DF5E5D" w:rsidRDefault="00DF5E5D" w:rsidP="003504A2">
            <w:pPr>
              <w:pStyle w:val="a4"/>
              <w:spacing w:line="360" w:lineRule="exact"/>
              <w:ind w:left="57" w:right="57"/>
              <w:rPr>
                <w:rFonts w:ascii="標楷體" w:eastAsia="標楷體" w:hAnsi="標楷體"/>
                <w:color w:val="000000"/>
                <w:sz w:val="22"/>
              </w:rPr>
            </w:pPr>
          </w:p>
          <w:p w:rsidR="003504A2" w:rsidRPr="003504A2" w:rsidRDefault="00DF5E5D" w:rsidP="003504A2">
            <w:pPr>
              <w:pStyle w:val="a4"/>
              <w:spacing w:line="360" w:lineRule="exact"/>
              <w:ind w:left="57" w:right="57"/>
              <w:rPr>
                <w:rFonts w:asciiTheme="majorEastAsia" w:eastAsiaTheme="majorEastAsia" w:hAnsiTheme="majorEastAsia"/>
                <w:b/>
                <w:color w:val="000000"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color w:val="000000"/>
                <w:sz w:val="22"/>
              </w:rPr>
              <w:t>二</w:t>
            </w:r>
            <w:r w:rsidRPr="00DF5E5D">
              <w:rPr>
                <w:rFonts w:asciiTheme="majorEastAsia" w:eastAsiaTheme="majorEastAsia" w:hAnsiTheme="majorEastAsia" w:hint="eastAsia"/>
                <w:b/>
                <w:color w:val="000000"/>
                <w:sz w:val="22"/>
              </w:rPr>
              <w:t>、</w:t>
            </w:r>
            <w:r w:rsidR="003504A2" w:rsidRPr="003504A2">
              <w:rPr>
                <w:rFonts w:asciiTheme="majorEastAsia" w:eastAsiaTheme="majorEastAsia" w:hAnsiTheme="majorEastAsia" w:hint="eastAsia"/>
                <w:b/>
                <w:color w:val="000000"/>
                <w:sz w:val="22"/>
              </w:rPr>
              <w:t>發展活動</w:t>
            </w:r>
          </w:p>
          <w:p w:rsidR="003504A2" w:rsidRPr="00D57EF3" w:rsidRDefault="003504A2" w:rsidP="003504A2">
            <w:pPr>
              <w:pStyle w:val="a4"/>
              <w:spacing w:line="360" w:lineRule="exact"/>
              <w:ind w:left="511" w:right="57" w:hanging="454"/>
              <w:rPr>
                <w:rFonts w:ascii="標楷體" w:eastAsia="標楷體" w:hAnsi="標楷體"/>
                <w:color w:val="000000"/>
                <w:sz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一</w:t>
            </w: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、教師</w:t>
            </w:r>
            <w:r>
              <w:rPr>
                <w:rFonts w:ascii="標楷體" w:eastAsia="標楷體" w:hAnsi="標楷體" w:hint="eastAsia"/>
                <w:color w:val="000000"/>
                <w:sz w:val="22"/>
              </w:rPr>
              <w:t>說明健康理論『0和1的理論』</w:t>
            </w: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，說明人生有了健康，其他的成就才有意義。</w:t>
            </w:r>
          </w:p>
          <w:p w:rsidR="003504A2" w:rsidRPr="00D57EF3" w:rsidRDefault="003504A2" w:rsidP="003504A2">
            <w:pPr>
              <w:pStyle w:val="a4"/>
              <w:spacing w:line="360" w:lineRule="exact"/>
              <w:ind w:left="511" w:right="57" w:hanging="454"/>
              <w:rPr>
                <w:rFonts w:ascii="標楷體" w:eastAsia="標楷體" w:hAnsi="標楷體"/>
                <w:color w:val="000000"/>
                <w:sz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二</w:t>
            </w: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、請</w:t>
            </w:r>
            <w:r w:rsidRPr="00D57EF3">
              <w:rPr>
                <w:rFonts w:ascii="標楷體" w:eastAsia="標楷體" w:hAnsi="標楷體"/>
                <w:color w:val="000000"/>
                <w:sz w:val="22"/>
              </w:rPr>
              <w:t>2</w:t>
            </w: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～</w:t>
            </w:r>
            <w:r w:rsidRPr="00D57EF3">
              <w:rPr>
                <w:rFonts w:ascii="標楷體" w:eastAsia="標楷體" w:hAnsi="標楷體"/>
                <w:color w:val="000000"/>
                <w:sz w:val="22"/>
              </w:rPr>
              <w:t>3</w:t>
            </w: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位學生具體說出</w:t>
            </w:r>
            <w:r w:rsidRPr="00D57EF3">
              <w:rPr>
                <w:rFonts w:ascii="標楷體" w:eastAsia="標楷體" w:hAnsi="標楷體" w:hint="eastAsia"/>
                <w:color w:val="000000"/>
                <w:sz w:val="22"/>
                <w:u w:val="single"/>
              </w:rPr>
              <w:t>最佳健康代言人</w:t>
            </w: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符合健康的行為或特徵。</w:t>
            </w:r>
          </w:p>
          <w:p w:rsidR="003504A2" w:rsidRPr="00D57EF3" w:rsidRDefault="003504A2" w:rsidP="003504A2">
            <w:pPr>
              <w:pStyle w:val="a4"/>
              <w:spacing w:line="360" w:lineRule="exact"/>
              <w:ind w:left="511" w:right="57" w:hanging="454"/>
              <w:rPr>
                <w:rFonts w:ascii="標楷體" w:eastAsia="標楷體" w:hAnsi="標楷體"/>
                <w:color w:val="000000"/>
                <w:sz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三</w:t>
            </w: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、教師根據學生發表，歸納並舉例澄清真正健康應該包含三個層面：生理、心理與社會。</w:t>
            </w:r>
          </w:p>
          <w:p w:rsidR="003504A2" w:rsidRDefault="003504A2" w:rsidP="003504A2">
            <w:pPr>
              <w:pStyle w:val="a4"/>
              <w:spacing w:line="360" w:lineRule="exact"/>
              <w:ind w:left="511" w:right="57" w:hanging="454"/>
              <w:rPr>
                <w:rFonts w:ascii="標楷體" w:eastAsia="標楷體" w:hAnsi="標楷體"/>
                <w:color w:val="000000"/>
                <w:sz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四、</w:t>
            </w: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引導學生思考並解釋「久病厭世」的含義：一個人身體長期病痛，會導致他對人生產生悲觀負面的心態。由此說明生理、心理與社會健康關係密切且相互影響，強調</w:t>
            </w:r>
            <w:r w:rsidRPr="00D57EF3">
              <w:rPr>
                <w:rFonts w:ascii="標楷體" w:eastAsia="標楷體" w:hAnsi="標楷體"/>
                <w:color w:val="000000"/>
                <w:sz w:val="22"/>
              </w:rPr>
              <w:t>3</w:t>
            </w: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方面並重的整體健康。</w:t>
            </w:r>
          </w:p>
          <w:p w:rsidR="00DF5E5D" w:rsidRDefault="00DF5E5D" w:rsidP="003504A2">
            <w:pPr>
              <w:pStyle w:val="a4"/>
              <w:spacing w:line="360" w:lineRule="exact"/>
              <w:ind w:left="511" w:right="57" w:hanging="454"/>
              <w:rPr>
                <w:rFonts w:ascii="標楷體" w:eastAsia="標楷體" w:hAnsi="標楷體"/>
                <w:color w:val="000000"/>
                <w:sz w:val="22"/>
              </w:rPr>
            </w:pPr>
          </w:p>
          <w:p w:rsidR="003504A2" w:rsidRPr="003504A2" w:rsidRDefault="00DF5E5D" w:rsidP="003504A2">
            <w:pPr>
              <w:pStyle w:val="a4"/>
              <w:spacing w:line="360" w:lineRule="exact"/>
              <w:ind w:right="57"/>
              <w:rPr>
                <w:rFonts w:asciiTheme="minorEastAsia" w:eastAsiaTheme="minorEastAsia" w:hAnsiTheme="minorEastAsia"/>
                <w:b/>
                <w:color w:val="000000"/>
                <w:sz w:val="22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2"/>
              </w:rPr>
              <w:t>三</w:t>
            </w:r>
            <w:r w:rsidRPr="00DF5E5D">
              <w:rPr>
                <w:rFonts w:asciiTheme="minorEastAsia" w:eastAsiaTheme="minorEastAsia" w:hAnsiTheme="minorEastAsia" w:hint="eastAsia"/>
                <w:b/>
                <w:color w:val="000000"/>
                <w:sz w:val="22"/>
              </w:rPr>
              <w:t>、</w:t>
            </w:r>
            <w:r w:rsidR="003504A2" w:rsidRPr="003504A2">
              <w:rPr>
                <w:rFonts w:asciiTheme="minorEastAsia" w:eastAsiaTheme="minorEastAsia" w:hAnsiTheme="minorEastAsia" w:hint="eastAsia"/>
                <w:b/>
                <w:color w:val="000000"/>
                <w:sz w:val="22"/>
              </w:rPr>
              <w:t>綜合活動</w:t>
            </w:r>
          </w:p>
          <w:p w:rsidR="003504A2" w:rsidRPr="00D57EF3" w:rsidRDefault="003504A2" w:rsidP="003504A2">
            <w:pPr>
              <w:pStyle w:val="a4"/>
              <w:spacing w:line="360" w:lineRule="exact"/>
              <w:ind w:right="57"/>
              <w:rPr>
                <w:rFonts w:ascii="標楷體" w:eastAsia="標楷體" w:hAnsi="標楷體"/>
                <w:color w:val="000000"/>
                <w:sz w:val="22"/>
              </w:rPr>
            </w:pP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教師總結強調健康具有連續性、動態性，可以經由充實健康知識、培養健康態度與養成健康習慣等方法而改善的。鼓勵學生在日常生活中隨時累積「健康財富」，為健康的人生加分！</w:t>
            </w:r>
          </w:p>
          <w:p w:rsidR="003504A2" w:rsidRPr="003504A2" w:rsidRDefault="003504A2" w:rsidP="00AD2E1A">
            <w:pPr>
              <w:pBdr>
                <w:bottom w:val="dotted" w:sz="24" w:space="1" w:color="auto"/>
              </w:pBdr>
            </w:pPr>
          </w:p>
          <w:p w:rsidR="003504A2" w:rsidRPr="00B154F1" w:rsidRDefault="003504A2" w:rsidP="00AD2E1A">
            <w:pPr>
              <w:rPr>
                <w:b/>
              </w:rPr>
            </w:pPr>
            <w:r>
              <w:rPr>
                <w:rFonts w:hint="eastAsia"/>
                <w:b/>
              </w:rPr>
              <w:t>【生長發育】</w:t>
            </w:r>
          </w:p>
          <w:p w:rsidR="003504A2" w:rsidRDefault="003504A2" w:rsidP="00AD2E1A">
            <w:r>
              <w:rPr>
                <w:rFonts w:hint="eastAsia"/>
              </w:rPr>
              <w:t>一、</w:t>
            </w:r>
            <w:r>
              <w:rPr>
                <w:rFonts w:ascii="新細明體" w:hAnsi="新細明體" w:hint="eastAsia"/>
                <w:b/>
                <w:bCs/>
                <w:color w:val="000000"/>
                <w:sz w:val="22"/>
              </w:rPr>
              <w:t>引起動機</w:t>
            </w:r>
          </w:p>
          <w:p w:rsidR="003504A2" w:rsidRPr="00D57EF3" w:rsidRDefault="003504A2" w:rsidP="003504A2">
            <w:pPr>
              <w:pStyle w:val="a4"/>
              <w:numPr>
                <w:ilvl w:val="0"/>
                <w:numId w:val="1"/>
              </w:numPr>
              <w:spacing w:line="360" w:lineRule="exact"/>
              <w:ind w:right="57"/>
              <w:rPr>
                <w:rFonts w:ascii="標楷體" w:eastAsia="標楷體" w:hAnsi="標楷體"/>
                <w:color w:val="000000"/>
                <w:sz w:val="22"/>
              </w:rPr>
            </w:pP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學生觀察課文中，一群國中生合影的照片，思考為什麼他們的身材體型有明顯的不同呢？</w:t>
            </w:r>
          </w:p>
          <w:p w:rsidR="003504A2" w:rsidRDefault="003504A2" w:rsidP="00AD2E1A">
            <w:pPr>
              <w:pStyle w:val="a3"/>
              <w:numPr>
                <w:ilvl w:val="0"/>
                <w:numId w:val="1"/>
              </w:numPr>
              <w:ind w:leftChars="0"/>
            </w:pP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教師歸納說明：生長發育情況受到遺傳、性別、營養、內分泌與疾病等因素影</w:t>
            </w: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lastRenderedPageBreak/>
              <w:t>響，而出現個別差異。</w:t>
            </w:r>
          </w:p>
          <w:p w:rsidR="003504A2" w:rsidRDefault="001565CD" w:rsidP="001565CD">
            <w:pPr>
              <w:ind w:left="34"/>
            </w:pPr>
            <w:r>
              <w:rPr>
                <w:rFonts w:asciiTheme="majorEastAsia" w:eastAsiaTheme="majorEastAsia" w:hAnsiTheme="majorEastAsia" w:hint="eastAsia"/>
                <w:b/>
                <w:color w:val="000000"/>
                <w:sz w:val="22"/>
              </w:rPr>
              <w:t>二</w:t>
            </w:r>
            <w:r w:rsidRPr="001565CD">
              <w:rPr>
                <w:rFonts w:asciiTheme="majorEastAsia" w:eastAsiaTheme="majorEastAsia" w:hAnsiTheme="majorEastAsia" w:hint="eastAsia"/>
                <w:b/>
                <w:color w:val="000000"/>
                <w:sz w:val="22"/>
              </w:rPr>
              <w:t>、</w:t>
            </w:r>
            <w:r w:rsidR="003504A2" w:rsidRPr="001565CD">
              <w:rPr>
                <w:rFonts w:asciiTheme="majorEastAsia" w:eastAsiaTheme="majorEastAsia" w:hAnsiTheme="majorEastAsia" w:hint="eastAsia"/>
                <w:b/>
                <w:color w:val="000000"/>
                <w:sz w:val="22"/>
              </w:rPr>
              <w:t>發展活動</w:t>
            </w:r>
            <w:r w:rsidR="003504A2">
              <w:rPr>
                <w:rFonts w:hint="eastAsia"/>
              </w:rPr>
              <w:t>：</w:t>
            </w:r>
          </w:p>
          <w:p w:rsidR="00636410" w:rsidRPr="00636410" w:rsidRDefault="00636410" w:rsidP="003504A2">
            <w:pPr>
              <w:pStyle w:val="a3"/>
              <w:numPr>
                <w:ilvl w:val="0"/>
                <w:numId w:val="14"/>
              </w:numPr>
              <w:ind w:leftChars="0"/>
            </w:pP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詢問學生對自己的生長發育情況是否滿意？</w:t>
            </w:r>
          </w:p>
          <w:p w:rsidR="003504A2" w:rsidRPr="003504A2" w:rsidRDefault="003504A2" w:rsidP="003504A2">
            <w:pPr>
              <w:pStyle w:val="a3"/>
              <w:numPr>
                <w:ilvl w:val="0"/>
                <w:numId w:val="14"/>
              </w:numPr>
              <w:ind w:leftChars="0"/>
            </w:pPr>
            <w:r w:rsidRPr="003504A2">
              <w:rPr>
                <w:rFonts w:ascii="標楷體" w:eastAsia="標楷體" w:hAnsi="標楷體" w:hint="eastAsia"/>
              </w:rPr>
              <w:t>分別說明</w:t>
            </w:r>
            <w:r w:rsidRPr="003504A2">
              <w:rPr>
                <w:rFonts w:ascii="標楷體" w:eastAsia="標楷體" w:hAnsi="標楷體" w:hint="eastAsia"/>
                <w:color w:val="000000"/>
                <w:sz w:val="22"/>
              </w:rPr>
              <w:t>遺</w:t>
            </w: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傳、性別、營養、內分泌與疾病</w:t>
            </w:r>
            <w:r>
              <w:rPr>
                <w:rFonts w:ascii="標楷體" w:eastAsia="標楷體" w:hAnsi="標楷體" w:hint="eastAsia"/>
                <w:color w:val="000000"/>
                <w:sz w:val="22"/>
              </w:rPr>
              <w:t>等因素如何影響生長發育。</w:t>
            </w:r>
          </w:p>
          <w:p w:rsidR="00DF5E5D" w:rsidRPr="00DF5E5D" w:rsidRDefault="003504A2" w:rsidP="00636410">
            <w:pPr>
              <w:pStyle w:val="a3"/>
              <w:numPr>
                <w:ilvl w:val="0"/>
                <w:numId w:val="14"/>
              </w:numPr>
              <w:ind w:leftChars="0"/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新聞時事</w:t>
            </w:r>
            <w:r w:rsidR="00636410">
              <w:rPr>
                <w:rFonts w:ascii="標楷體" w:eastAsia="標楷體" w:hAnsi="標楷體" w:hint="eastAsia"/>
                <w:color w:val="000000"/>
                <w:sz w:val="22"/>
              </w:rPr>
              <w:t>案例</w:t>
            </w:r>
            <w:r>
              <w:rPr>
                <w:rFonts w:ascii="標楷體" w:eastAsia="標楷體" w:hAnsi="標楷體" w:hint="eastAsia"/>
                <w:color w:val="000000"/>
                <w:sz w:val="22"/>
              </w:rPr>
              <w:t>分享</w:t>
            </w:r>
          </w:p>
          <w:p w:rsidR="00DF5E5D" w:rsidRDefault="00DF5E5D" w:rsidP="001565CD">
            <w:pPr>
              <w:ind w:left="34"/>
            </w:pPr>
          </w:p>
          <w:p w:rsidR="003504A2" w:rsidRDefault="003504A2" w:rsidP="00AD2E1A">
            <w:r>
              <w:rPr>
                <w:rFonts w:hint="eastAsia"/>
              </w:rPr>
              <w:t>三、</w:t>
            </w:r>
            <w:r w:rsidR="00DF5E5D" w:rsidRPr="003504A2">
              <w:rPr>
                <w:rFonts w:asciiTheme="minorEastAsia" w:eastAsiaTheme="minorEastAsia" w:hAnsiTheme="minorEastAsia" w:hint="eastAsia"/>
                <w:b/>
                <w:color w:val="000000"/>
                <w:sz w:val="22"/>
              </w:rPr>
              <w:t>綜合活動</w:t>
            </w:r>
          </w:p>
          <w:p w:rsidR="003504A2" w:rsidRPr="00DF5E5D" w:rsidRDefault="00DF5E5D" w:rsidP="003504A2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DF5E5D">
              <w:rPr>
                <w:rFonts w:ascii="標楷體" w:eastAsia="標楷體" w:hAnsi="標楷體" w:hint="eastAsia"/>
              </w:rPr>
              <w:t>歸納黃金生長期的重要性，並說明如何努力的目標。（七大健康要則）</w:t>
            </w:r>
          </w:p>
          <w:p w:rsidR="003504A2" w:rsidRDefault="003504A2" w:rsidP="00AD2E1A">
            <w:pPr>
              <w:pBdr>
                <w:bottom w:val="dotted" w:sz="24" w:space="1" w:color="auto"/>
              </w:pBdr>
            </w:pPr>
          </w:p>
          <w:p w:rsidR="003504A2" w:rsidRDefault="00DF5E5D" w:rsidP="00DF5E5D">
            <w:pPr>
              <w:rPr>
                <w:b/>
              </w:rPr>
            </w:pPr>
            <w:r>
              <w:rPr>
                <w:rFonts w:hint="eastAsia"/>
                <w:b/>
              </w:rPr>
              <w:t>【認識器官】</w:t>
            </w:r>
          </w:p>
          <w:p w:rsidR="00DF5E5D" w:rsidRDefault="00DF5E5D" w:rsidP="00DF5E5D">
            <w:r>
              <w:rPr>
                <w:rFonts w:hint="eastAsia"/>
              </w:rPr>
              <w:t>一、</w:t>
            </w:r>
            <w:r>
              <w:rPr>
                <w:rFonts w:ascii="新細明體" w:hAnsi="新細明體" w:hint="eastAsia"/>
                <w:b/>
                <w:bCs/>
                <w:color w:val="000000"/>
                <w:sz w:val="22"/>
              </w:rPr>
              <w:t>引起動機</w:t>
            </w:r>
          </w:p>
          <w:p w:rsidR="00DF5E5D" w:rsidRPr="00D57EF3" w:rsidRDefault="00DF5E5D" w:rsidP="00DF5E5D">
            <w:pPr>
              <w:pStyle w:val="a4"/>
              <w:numPr>
                <w:ilvl w:val="0"/>
                <w:numId w:val="1"/>
              </w:numPr>
              <w:spacing w:line="360" w:lineRule="exact"/>
              <w:ind w:right="57"/>
              <w:rPr>
                <w:rFonts w:ascii="標楷體" w:eastAsia="標楷體" w:hAnsi="標楷體"/>
                <w:color w:val="000000"/>
                <w:sz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詢問學生知不知道自己的心臟在哪裡？</w:t>
            </w:r>
          </w:p>
          <w:p w:rsidR="00DF5E5D" w:rsidRDefault="00DF5E5D" w:rsidP="00DF5E5D">
            <w:pPr>
              <w:pStyle w:val="a3"/>
              <w:numPr>
                <w:ilvl w:val="0"/>
                <w:numId w:val="1"/>
              </w:numPr>
              <w:ind w:leftChars="0"/>
            </w:pP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  <w:sz w:val="22"/>
              </w:rPr>
              <w:t>舉例</w:t>
            </w: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說明：</w:t>
            </w:r>
            <w:r>
              <w:rPr>
                <w:rFonts w:ascii="標楷體" w:eastAsia="標楷體" w:hAnsi="標楷體" w:hint="eastAsia"/>
                <w:color w:val="000000"/>
                <w:sz w:val="22"/>
              </w:rPr>
              <w:t>康健雜誌調查台灣有兩成的人不知道心臟確切位置，甚至有人以為男左女右</w:t>
            </w:r>
            <w:r w:rsidRPr="00D57EF3">
              <w:rPr>
                <w:rFonts w:ascii="標楷體" w:eastAsia="標楷體" w:hAnsi="標楷體" w:hint="eastAsia"/>
                <w:color w:val="000000"/>
                <w:sz w:val="22"/>
              </w:rPr>
              <w:t>。</w:t>
            </w:r>
          </w:p>
          <w:p w:rsidR="00DF5E5D" w:rsidRDefault="00DF5E5D" w:rsidP="00DF5E5D"/>
          <w:p w:rsidR="00DF5E5D" w:rsidRDefault="00DF5E5D" w:rsidP="00DF5E5D">
            <w:pPr>
              <w:pStyle w:val="a3"/>
              <w:numPr>
                <w:ilvl w:val="1"/>
                <w:numId w:val="1"/>
              </w:numPr>
              <w:ind w:leftChars="0"/>
            </w:pPr>
            <w:r w:rsidRPr="003504A2">
              <w:rPr>
                <w:rFonts w:asciiTheme="majorEastAsia" w:eastAsiaTheme="majorEastAsia" w:hAnsiTheme="majorEastAsia" w:hint="eastAsia"/>
                <w:b/>
                <w:color w:val="000000"/>
                <w:sz w:val="22"/>
              </w:rPr>
              <w:t>發展活動</w:t>
            </w:r>
            <w:r>
              <w:rPr>
                <w:rFonts w:hint="eastAsia"/>
              </w:rPr>
              <w:t>：</w:t>
            </w:r>
          </w:p>
          <w:p w:rsidR="00DF5E5D" w:rsidRPr="003504A2" w:rsidRDefault="00DF5E5D" w:rsidP="00DF5E5D">
            <w:pPr>
              <w:pStyle w:val="a3"/>
              <w:numPr>
                <w:ilvl w:val="0"/>
                <w:numId w:val="14"/>
              </w:numPr>
              <w:ind w:leftChars="0"/>
            </w:pPr>
            <w:r w:rsidRPr="003504A2">
              <w:rPr>
                <w:rFonts w:ascii="標楷體" w:eastAsia="標楷體" w:hAnsi="標楷體" w:hint="eastAsia"/>
              </w:rPr>
              <w:t>分別說明</w:t>
            </w:r>
            <w:r>
              <w:rPr>
                <w:rFonts w:ascii="標楷體" w:eastAsia="標楷體" w:hAnsi="標楷體" w:hint="eastAsia"/>
                <w:color w:val="000000"/>
                <w:sz w:val="22"/>
              </w:rPr>
              <w:t>體腔位置及其重要器官功能。</w:t>
            </w:r>
          </w:p>
          <w:p w:rsidR="00DF5E5D" w:rsidRPr="00DF5E5D" w:rsidRDefault="00DF5E5D" w:rsidP="00DF5E5D">
            <w:pPr>
              <w:pStyle w:val="a3"/>
              <w:numPr>
                <w:ilvl w:val="0"/>
                <w:numId w:val="14"/>
              </w:numPr>
              <w:ind w:leftChars="0"/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新聞時事分享---器官錯位及疝氣情形。</w:t>
            </w:r>
          </w:p>
          <w:p w:rsidR="00DF5E5D" w:rsidRPr="00DF5E5D" w:rsidRDefault="00DF5E5D" w:rsidP="00DF5E5D">
            <w:pPr>
              <w:pStyle w:val="a3"/>
              <w:numPr>
                <w:ilvl w:val="0"/>
                <w:numId w:val="14"/>
              </w:numPr>
              <w:ind w:leftChars="0"/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以器官模型拆解</w:t>
            </w:r>
            <w:r w:rsidR="008D7A47">
              <w:rPr>
                <w:rFonts w:ascii="標楷體" w:eastAsia="標楷體" w:hAnsi="標楷體" w:hint="eastAsia"/>
                <w:color w:val="000000"/>
                <w:sz w:val="22"/>
              </w:rPr>
              <w:t>，加深</w:t>
            </w:r>
            <w:r>
              <w:rPr>
                <w:rFonts w:ascii="標楷體" w:eastAsia="標楷體" w:hAnsi="標楷體" w:hint="eastAsia"/>
                <w:color w:val="000000"/>
                <w:sz w:val="22"/>
              </w:rPr>
              <w:t>學生了解</w:t>
            </w:r>
            <w:r w:rsidR="008D7A47">
              <w:rPr>
                <w:rFonts w:ascii="標楷體" w:eastAsia="標楷體" w:hAnsi="標楷體" w:hint="eastAsia"/>
                <w:color w:val="000000"/>
                <w:sz w:val="22"/>
              </w:rPr>
              <w:t>器官位置。</w:t>
            </w:r>
          </w:p>
          <w:p w:rsidR="00DF5E5D" w:rsidRDefault="00DF5E5D" w:rsidP="008D7A47">
            <w:pPr>
              <w:ind w:left="34"/>
            </w:pPr>
          </w:p>
          <w:p w:rsidR="00DF5E5D" w:rsidRDefault="00DF5E5D" w:rsidP="00DF5E5D">
            <w:r>
              <w:rPr>
                <w:rFonts w:hint="eastAsia"/>
              </w:rPr>
              <w:t>三、</w:t>
            </w:r>
            <w:r w:rsidRPr="003504A2">
              <w:rPr>
                <w:rFonts w:asciiTheme="minorEastAsia" w:eastAsiaTheme="minorEastAsia" w:hAnsiTheme="minorEastAsia" w:hint="eastAsia"/>
                <w:b/>
                <w:color w:val="000000"/>
                <w:sz w:val="22"/>
              </w:rPr>
              <w:t>綜合活動</w:t>
            </w:r>
          </w:p>
          <w:p w:rsidR="00DF5E5D" w:rsidRDefault="008D7A47" w:rsidP="00DF5E5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動動腦想一想，如果有同學運動時，右下腹部疼痛，可能是甚麼器官的問題？</w:t>
            </w:r>
          </w:p>
          <w:p w:rsidR="008D7A47" w:rsidRDefault="008D7A47" w:rsidP="00DF5E5D">
            <w:pPr>
              <w:rPr>
                <w:rFonts w:ascii="標楷體" w:eastAsia="標楷體" w:hAnsi="標楷體"/>
              </w:rPr>
            </w:pPr>
          </w:p>
          <w:p w:rsidR="008D7A47" w:rsidRDefault="008D7A47" w:rsidP="00DF5E5D">
            <w:pPr>
              <w:rPr>
                <w:rFonts w:ascii="標楷體" w:eastAsia="標楷體" w:hAnsi="標楷體"/>
              </w:rPr>
            </w:pPr>
          </w:p>
          <w:p w:rsidR="00DF5E5D" w:rsidRPr="00B154F1" w:rsidRDefault="00DF5E5D" w:rsidP="00DF5E5D">
            <w:pPr>
              <w:rPr>
                <w:b/>
              </w:rPr>
            </w:pPr>
            <w:r>
              <w:rPr>
                <w:rFonts w:hint="eastAsia"/>
                <w:b/>
              </w:rPr>
              <w:t>【</w:t>
            </w:r>
            <w:r w:rsidR="008D7A47">
              <w:rPr>
                <w:rFonts w:hint="eastAsia"/>
                <w:b/>
              </w:rPr>
              <w:t>健康檢查</w:t>
            </w:r>
            <w:r>
              <w:rPr>
                <w:rFonts w:hint="eastAsia"/>
                <w:b/>
              </w:rPr>
              <w:t>】</w:t>
            </w:r>
          </w:p>
          <w:p w:rsidR="00DF5E5D" w:rsidRDefault="00DF5E5D" w:rsidP="00DF5E5D">
            <w:r>
              <w:rPr>
                <w:rFonts w:hint="eastAsia"/>
              </w:rPr>
              <w:t>一、</w:t>
            </w:r>
            <w:r>
              <w:rPr>
                <w:rFonts w:ascii="新細明體" w:hAnsi="新細明體" w:hint="eastAsia"/>
                <w:b/>
                <w:bCs/>
                <w:color w:val="000000"/>
                <w:sz w:val="22"/>
              </w:rPr>
              <w:t>引起動機</w:t>
            </w:r>
          </w:p>
          <w:p w:rsidR="00DF5E5D" w:rsidRPr="00D57EF3" w:rsidRDefault="008D7A47" w:rsidP="00DF5E5D">
            <w:pPr>
              <w:pStyle w:val="a4"/>
              <w:numPr>
                <w:ilvl w:val="0"/>
                <w:numId w:val="1"/>
              </w:numPr>
              <w:spacing w:line="360" w:lineRule="exact"/>
              <w:ind w:right="57"/>
              <w:rPr>
                <w:rFonts w:ascii="標楷體" w:eastAsia="標楷體" w:hAnsi="標楷體"/>
                <w:color w:val="000000"/>
                <w:sz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以脊柱側彎圖片詢問孩子「What</w:t>
            </w:r>
            <w:r>
              <w:rPr>
                <w:rFonts w:ascii="標楷體" w:eastAsia="標楷體" w:hAnsi="標楷體"/>
                <w:color w:val="000000"/>
                <w:sz w:val="22"/>
              </w:rPr>
              <w:t>’</w:t>
            </w:r>
            <w:r>
              <w:rPr>
                <w:rFonts w:ascii="標楷體" w:eastAsia="標楷體" w:hAnsi="標楷體" w:hint="eastAsia"/>
                <w:color w:val="000000"/>
                <w:sz w:val="22"/>
              </w:rPr>
              <w:t>s  wrong？」</w:t>
            </w:r>
          </w:p>
          <w:p w:rsidR="00DF5E5D" w:rsidRDefault="00DF5E5D" w:rsidP="00DF5E5D"/>
          <w:p w:rsidR="00DF5E5D" w:rsidRDefault="008D7A47" w:rsidP="008D7A47">
            <w:pPr>
              <w:ind w:left="34"/>
            </w:pPr>
            <w:r>
              <w:rPr>
                <w:rFonts w:asciiTheme="majorEastAsia" w:eastAsiaTheme="majorEastAsia" w:hAnsiTheme="majorEastAsia" w:hint="eastAsia"/>
                <w:b/>
                <w:color w:val="000000"/>
                <w:sz w:val="22"/>
              </w:rPr>
              <w:t>二</w:t>
            </w:r>
            <w:r w:rsidRPr="008D7A47">
              <w:rPr>
                <w:rFonts w:asciiTheme="majorEastAsia" w:eastAsiaTheme="majorEastAsia" w:hAnsiTheme="majorEastAsia" w:hint="eastAsia"/>
                <w:b/>
                <w:color w:val="000000"/>
                <w:sz w:val="22"/>
              </w:rPr>
              <w:t>、</w:t>
            </w:r>
            <w:r w:rsidR="00DF5E5D" w:rsidRPr="008D7A47">
              <w:rPr>
                <w:rFonts w:asciiTheme="majorEastAsia" w:eastAsiaTheme="majorEastAsia" w:hAnsiTheme="majorEastAsia" w:hint="eastAsia"/>
                <w:b/>
                <w:color w:val="000000"/>
                <w:sz w:val="22"/>
              </w:rPr>
              <w:t>發展活動</w:t>
            </w:r>
            <w:r w:rsidR="00DF5E5D">
              <w:rPr>
                <w:rFonts w:hint="eastAsia"/>
              </w:rPr>
              <w:t>：</w:t>
            </w:r>
          </w:p>
          <w:p w:rsidR="008D7A47" w:rsidRPr="008D7A47" w:rsidRDefault="008D7A47" w:rsidP="00DF5E5D">
            <w:pPr>
              <w:pStyle w:val="a3"/>
              <w:numPr>
                <w:ilvl w:val="1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8D7A47">
              <w:rPr>
                <w:rFonts w:ascii="標楷體" w:eastAsia="標楷體" w:hAnsi="標楷體" w:hint="eastAsia"/>
              </w:rPr>
              <w:t>以海報說明脊椎保健的重要。</w:t>
            </w:r>
          </w:p>
          <w:p w:rsidR="008D7A47" w:rsidRPr="008D7A47" w:rsidRDefault="008D7A47" w:rsidP="00DF5E5D">
            <w:pPr>
              <w:pStyle w:val="a3"/>
              <w:numPr>
                <w:ilvl w:val="1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8D7A47">
              <w:rPr>
                <w:rFonts w:ascii="標楷體" w:eastAsia="標楷體" w:hAnsi="標楷體" w:hint="eastAsia"/>
              </w:rPr>
              <w:t>提醒日常生活中各種動作的正確姿勢。</w:t>
            </w:r>
          </w:p>
          <w:p w:rsidR="008D7A47" w:rsidRPr="009F08CB" w:rsidRDefault="008D7A47" w:rsidP="008D7A47">
            <w:pPr>
              <w:pStyle w:val="a4"/>
              <w:numPr>
                <w:ilvl w:val="0"/>
                <w:numId w:val="15"/>
              </w:numPr>
              <w:spacing w:line="360" w:lineRule="exact"/>
              <w:ind w:right="57"/>
              <w:rPr>
                <w:rFonts w:ascii="標楷體" w:eastAsia="標楷體" w:hAnsi="標楷體"/>
                <w:color w:val="000000"/>
              </w:rPr>
            </w:pPr>
            <w:r w:rsidRPr="009F08CB">
              <w:rPr>
                <w:rFonts w:ascii="標楷體" w:eastAsia="標楷體" w:hAnsi="標楷體" w:hint="eastAsia"/>
                <w:color w:val="000000"/>
              </w:rPr>
              <w:t>教師說明健康檢查的意義及重要性。</w:t>
            </w:r>
          </w:p>
          <w:p w:rsidR="008D7A47" w:rsidRPr="009F08CB" w:rsidRDefault="008D7A47" w:rsidP="008D7A47">
            <w:pPr>
              <w:pStyle w:val="a4"/>
              <w:numPr>
                <w:ilvl w:val="0"/>
                <w:numId w:val="15"/>
              </w:numPr>
              <w:spacing w:line="360" w:lineRule="exact"/>
              <w:ind w:right="57"/>
              <w:rPr>
                <w:rFonts w:ascii="標楷體" w:eastAsia="標楷體" w:hAnsi="標楷體"/>
                <w:color w:val="000000"/>
              </w:rPr>
            </w:pPr>
            <w:r w:rsidRPr="009F08CB">
              <w:rPr>
                <w:rFonts w:ascii="標楷體" w:eastAsia="標楷體" w:hAnsi="標楷體" w:hint="eastAsia"/>
                <w:color w:val="000000"/>
              </w:rPr>
              <w:t>教師說明可以藉由健康檢查明瞭生長發育與健康的情況，並及早改善健康狀態。</w:t>
            </w:r>
          </w:p>
          <w:p w:rsidR="008D7A47" w:rsidRPr="001747F4" w:rsidRDefault="008D7A47" w:rsidP="008D7A47">
            <w:pPr>
              <w:pStyle w:val="a4"/>
              <w:spacing w:line="360" w:lineRule="exact"/>
              <w:ind w:left="57" w:right="57"/>
              <w:rPr>
                <w:rFonts w:ascii="標楷體" w:eastAsia="標楷體" w:hAnsi="標楷體"/>
                <w:color w:val="000000"/>
                <w:sz w:val="22"/>
              </w:rPr>
            </w:pPr>
          </w:p>
          <w:p w:rsidR="00DF5E5D" w:rsidRDefault="00DF5E5D" w:rsidP="00DF5E5D">
            <w:r>
              <w:rPr>
                <w:rFonts w:hint="eastAsia"/>
              </w:rPr>
              <w:t>三、</w:t>
            </w:r>
            <w:r w:rsidRPr="003504A2">
              <w:rPr>
                <w:rFonts w:asciiTheme="minorEastAsia" w:eastAsiaTheme="minorEastAsia" w:hAnsiTheme="minorEastAsia" w:hint="eastAsia"/>
                <w:b/>
                <w:color w:val="000000"/>
                <w:sz w:val="22"/>
              </w:rPr>
              <w:t>綜合活動</w:t>
            </w:r>
          </w:p>
          <w:p w:rsidR="00DF5E5D" w:rsidRDefault="008D7A47" w:rsidP="008D7A47">
            <w:pPr>
              <w:pStyle w:val="a3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</w:rPr>
            </w:pPr>
            <w:r w:rsidRPr="008D7A47">
              <w:rPr>
                <w:rFonts w:ascii="標楷體" w:eastAsia="標楷體" w:hAnsi="標楷體" w:hint="eastAsia"/>
              </w:rPr>
              <w:t>以公式計算自己可能的身高。</w:t>
            </w:r>
          </w:p>
          <w:p w:rsidR="009F08CB" w:rsidRDefault="009F08CB" w:rsidP="009F08CB">
            <w:pPr>
              <w:ind w:left="34"/>
              <w:rPr>
                <w:rFonts w:ascii="標楷體" w:eastAsia="標楷體" w:hAnsi="標楷體"/>
              </w:rPr>
            </w:pPr>
          </w:p>
          <w:p w:rsidR="009F08CB" w:rsidRDefault="009F08CB" w:rsidP="009F08CB">
            <w:pPr>
              <w:ind w:left="34"/>
              <w:rPr>
                <w:rFonts w:ascii="標楷體" w:eastAsia="標楷體" w:hAnsi="標楷體"/>
              </w:rPr>
            </w:pPr>
          </w:p>
          <w:p w:rsidR="009F08CB" w:rsidRDefault="009F08CB" w:rsidP="009F08CB">
            <w:pPr>
              <w:rPr>
                <w:b/>
              </w:rPr>
            </w:pPr>
            <w:r>
              <w:rPr>
                <w:rFonts w:hint="eastAsia"/>
                <w:b/>
              </w:rPr>
              <w:t>【眼睛保健】</w:t>
            </w:r>
          </w:p>
          <w:p w:rsidR="009F08CB" w:rsidRPr="006D5716" w:rsidRDefault="009F08CB" w:rsidP="009F08CB">
            <w:pPr>
              <w:rPr>
                <w:rFonts w:ascii="標楷體" w:eastAsia="標楷體" w:hAnsi="標楷體"/>
              </w:rPr>
            </w:pPr>
            <w:r>
              <w:rPr>
                <w:rFonts w:hint="eastAsia"/>
              </w:rPr>
              <w:t>一、</w:t>
            </w:r>
            <w:r w:rsidRPr="006D5716">
              <w:rPr>
                <w:rFonts w:ascii="標楷體" w:eastAsia="標楷體" w:hAnsi="標楷體" w:hint="eastAsia"/>
              </w:rPr>
              <w:t>引起動機</w:t>
            </w:r>
          </w:p>
          <w:p w:rsidR="009F08CB" w:rsidRPr="006D5716" w:rsidRDefault="009F08CB" w:rsidP="009F08CB">
            <w:pPr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依據課本圖例「健康檢查結果通知單」討論</w:t>
            </w:r>
          </w:p>
          <w:p w:rsidR="009F08CB" w:rsidRPr="006D5716" w:rsidRDefault="009F08CB" w:rsidP="009F08CB">
            <w:pPr>
              <w:pStyle w:val="a3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該生健康狀況如何？有哪些缺點或疾病？</w:t>
            </w:r>
          </w:p>
          <w:p w:rsidR="009F08CB" w:rsidRPr="006D5716" w:rsidRDefault="009F08CB" w:rsidP="009F08CB">
            <w:pPr>
              <w:pStyle w:val="a3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分析其生活方式是否有哪些不良因子？</w:t>
            </w:r>
          </w:p>
          <w:p w:rsidR="009F08CB" w:rsidRPr="006D5716" w:rsidRDefault="009F08CB" w:rsidP="009F08CB">
            <w:pPr>
              <w:rPr>
                <w:rFonts w:ascii="標楷體" w:eastAsia="標楷體" w:hAnsi="標楷體"/>
              </w:rPr>
            </w:pPr>
          </w:p>
          <w:p w:rsidR="009F08CB" w:rsidRPr="006D5716" w:rsidRDefault="009F08CB" w:rsidP="009F08CB">
            <w:pPr>
              <w:ind w:left="34"/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二、發展活動：</w:t>
            </w:r>
          </w:p>
          <w:p w:rsidR="009F08CB" w:rsidRPr="006D5716" w:rsidRDefault="009F08CB" w:rsidP="009F08CB">
            <w:pPr>
              <w:pStyle w:val="a3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調查班上近視比率</w:t>
            </w:r>
            <w:r w:rsidR="006D5716" w:rsidRPr="006D5716">
              <w:rPr>
                <w:rFonts w:ascii="標楷體" w:eastAsia="標楷體" w:hAnsi="標楷體" w:hint="eastAsia"/>
              </w:rPr>
              <w:t>及比較台灣現況</w:t>
            </w:r>
            <w:r w:rsidRPr="006D5716">
              <w:rPr>
                <w:rFonts w:ascii="標楷體" w:eastAsia="標楷體" w:hAnsi="標楷體" w:hint="eastAsia"/>
              </w:rPr>
              <w:t>。</w:t>
            </w:r>
          </w:p>
          <w:p w:rsidR="009F08CB" w:rsidRPr="006D5716" w:rsidRDefault="006D5716" w:rsidP="009F08CB">
            <w:pPr>
              <w:pStyle w:val="a3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以模型及海報</w:t>
            </w:r>
            <w:r w:rsidR="009F08CB" w:rsidRPr="006D5716">
              <w:rPr>
                <w:rFonts w:ascii="標楷體" w:eastAsia="標楷體" w:hAnsi="標楷體" w:hint="eastAsia"/>
              </w:rPr>
              <w:t>說明眼球構造及常見眼疾。</w:t>
            </w:r>
          </w:p>
          <w:p w:rsidR="009F08CB" w:rsidRPr="006D5716" w:rsidRDefault="009F08CB" w:rsidP="009F08CB">
            <w:pPr>
              <w:pStyle w:val="a3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澄清錯誤迷思，及預防高度近視的重要性。</w:t>
            </w:r>
          </w:p>
          <w:p w:rsidR="009F08CB" w:rsidRPr="006D5716" w:rsidRDefault="009F08CB" w:rsidP="009F08CB">
            <w:pPr>
              <w:pStyle w:val="a3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介紹一些先進眼球手術的優缺點。</w:t>
            </w:r>
          </w:p>
          <w:p w:rsidR="009F08CB" w:rsidRPr="006D5716" w:rsidRDefault="009F08CB" w:rsidP="009F08CB">
            <w:pPr>
              <w:ind w:left="34"/>
              <w:rPr>
                <w:rFonts w:ascii="標楷體" w:eastAsia="標楷體" w:hAnsi="標楷體"/>
              </w:rPr>
            </w:pPr>
          </w:p>
          <w:p w:rsidR="009F08CB" w:rsidRPr="006D5716" w:rsidRDefault="009F08CB" w:rsidP="009F08CB">
            <w:pPr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三、綜合活動</w:t>
            </w:r>
          </w:p>
          <w:p w:rsidR="009F08CB" w:rsidRPr="006D5716" w:rsidRDefault="009F08CB" w:rsidP="009F08CB">
            <w:pPr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長時間、短距離、用眼過度---是近視或度數加深成因，務必讓眼睛輕鬆使用，該帶就戴眼鏡，勿在公車上看書，或</w:t>
            </w:r>
            <w:r w:rsidR="006D5716" w:rsidRPr="006D5716">
              <w:rPr>
                <w:rFonts w:ascii="標楷體" w:eastAsia="標楷體" w:hAnsi="標楷體" w:hint="eastAsia"/>
              </w:rPr>
              <w:t>長時間盯手機遊戲。</w:t>
            </w:r>
          </w:p>
          <w:p w:rsidR="006D5716" w:rsidRDefault="006D5716" w:rsidP="006D5716">
            <w:pPr>
              <w:pBdr>
                <w:bottom w:val="dotted" w:sz="24" w:space="1" w:color="auto"/>
              </w:pBdr>
            </w:pPr>
          </w:p>
          <w:p w:rsidR="006D5716" w:rsidRDefault="006D5716" w:rsidP="006D5716">
            <w:pPr>
              <w:rPr>
                <w:b/>
              </w:rPr>
            </w:pPr>
            <w:r>
              <w:rPr>
                <w:rFonts w:hint="eastAsia"/>
                <w:b/>
              </w:rPr>
              <w:t>【牙齒保健】</w:t>
            </w:r>
          </w:p>
          <w:p w:rsidR="006D5716" w:rsidRPr="006D5716" w:rsidRDefault="006D5716" w:rsidP="006D5716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引起動機</w:t>
            </w:r>
          </w:p>
          <w:p w:rsidR="006D5716" w:rsidRPr="006D5716" w:rsidRDefault="006D5716" w:rsidP="006D5716">
            <w:pPr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以鏡子觀察，數數自己有幾顆牙齒？猜猜看其價值多少？</w:t>
            </w:r>
          </w:p>
          <w:p w:rsidR="006D5716" w:rsidRPr="006D5716" w:rsidRDefault="006D5716" w:rsidP="006D5716">
            <w:pPr>
              <w:rPr>
                <w:rFonts w:ascii="標楷體" w:eastAsia="標楷體" w:hAnsi="標楷體"/>
              </w:rPr>
            </w:pPr>
          </w:p>
          <w:p w:rsidR="006D5716" w:rsidRPr="006D5716" w:rsidRDefault="006D5716" w:rsidP="006D5716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發展活動</w:t>
            </w:r>
          </w:p>
          <w:p w:rsidR="006D5716" w:rsidRPr="006D5716" w:rsidRDefault="006D5716" w:rsidP="006D5716">
            <w:pPr>
              <w:pStyle w:val="a3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以模型及海報介紹牙齒結構及常見口腔問題。</w:t>
            </w:r>
          </w:p>
          <w:p w:rsidR="006D5716" w:rsidRPr="006D5716" w:rsidRDefault="006D5716" w:rsidP="006D5716">
            <w:pPr>
              <w:pStyle w:val="a3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示範牙線使用及刷牙方法。</w:t>
            </w:r>
          </w:p>
          <w:p w:rsidR="006D5716" w:rsidRPr="006D5716" w:rsidRDefault="006D5716" w:rsidP="006D5716">
            <w:pPr>
              <w:pStyle w:val="a3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學生實際操作，並以牙菌斑顯示劑檢查。</w:t>
            </w:r>
          </w:p>
          <w:p w:rsidR="006D5716" w:rsidRPr="006D5716" w:rsidRDefault="006D5716" w:rsidP="006D5716">
            <w:pPr>
              <w:rPr>
                <w:rFonts w:ascii="標楷體" w:eastAsia="標楷體" w:hAnsi="標楷體"/>
              </w:rPr>
            </w:pPr>
          </w:p>
          <w:p w:rsidR="006D5716" w:rsidRPr="006D5716" w:rsidRDefault="006D5716" w:rsidP="006D5716">
            <w:pPr>
              <w:pBdr>
                <w:bottom w:val="dotted" w:sz="24" w:space="1" w:color="auto"/>
              </w:pBdr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三、綜合活動</w:t>
            </w:r>
          </w:p>
          <w:p w:rsidR="006D5716" w:rsidRPr="006D5716" w:rsidRDefault="006D5716" w:rsidP="006D5716">
            <w:pPr>
              <w:pBdr>
                <w:bottom w:val="dotted" w:sz="24" w:space="1" w:color="auto"/>
              </w:pBdr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提醒食後立即刷牙或漱口的重要性。並應每半年定檢塗氟或洗牙。</w:t>
            </w:r>
          </w:p>
          <w:p w:rsidR="006D5716" w:rsidRDefault="006D5716" w:rsidP="006D5716">
            <w:pPr>
              <w:pBdr>
                <w:bottom w:val="dotted" w:sz="24" w:space="1" w:color="auto"/>
              </w:pBdr>
            </w:pPr>
          </w:p>
          <w:p w:rsidR="009F08CB" w:rsidRPr="006D5716" w:rsidRDefault="006D5716" w:rsidP="006D5716">
            <w:pPr>
              <w:rPr>
                <w:b/>
              </w:rPr>
            </w:pPr>
            <w:r>
              <w:rPr>
                <w:rFonts w:hint="eastAsia"/>
                <w:b/>
              </w:rPr>
              <w:t>【耳朵保健】</w:t>
            </w:r>
          </w:p>
          <w:p w:rsidR="006D5716" w:rsidRPr="006D5716" w:rsidRDefault="006D5716" w:rsidP="006D5716">
            <w:pPr>
              <w:pStyle w:val="a3"/>
              <w:numPr>
                <w:ilvl w:val="0"/>
                <w:numId w:val="20"/>
              </w:numPr>
              <w:ind w:leftChars="0"/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引起動機</w:t>
            </w:r>
          </w:p>
          <w:p w:rsidR="006D5716" w:rsidRPr="006D5716" w:rsidRDefault="006D5716" w:rsidP="006D5716">
            <w:pPr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教師以音叉找3位學生做實驗，大略了解聽力狀況。</w:t>
            </w:r>
          </w:p>
          <w:p w:rsidR="006D5716" w:rsidRPr="006D5716" w:rsidRDefault="006D5716" w:rsidP="006D5716">
            <w:pPr>
              <w:rPr>
                <w:rFonts w:ascii="標楷體" w:eastAsia="標楷體" w:hAnsi="標楷體"/>
              </w:rPr>
            </w:pPr>
          </w:p>
          <w:p w:rsidR="006D5716" w:rsidRPr="006D5716" w:rsidRDefault="006D5716" w:rsidP="006D5716">
            <w:pPr>
              <w:pStyle w:val="a3"/>
              <w:numPr>
                <w:ilvl w:val="0"/>
                <w:numId w:val="20"/>
              </w:numPr>
              <w:ind w:leftChars="0"/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發展活動</w:t>
            </w:r>
          </w:p>
          <w:p w:rsidR="006D5716" w:rsidRDefault="006D5716" w:rsidP="006D5716">
            <w:pPr>
              <w:pStyle w:val="a3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調查聽MP3的學生人數，並了解一天約聽多久？</w:t>
            </w:r>
          </w:p>
          <w:p w:rsidR="005278E7" w:rsidRPr="006D5716" w:rsidRDefault="005278E7" w:rsidP="006D5716">
            <w:pPr>
              <w:pStyle w:val="a3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強調人一出生約有3500個聽神經細胞，長期曝露噪音下會造成聽神經死亡，而且是不可逆轉的傷害。90分貝的環境2小時死1個，120分貝7秒鐘死1個。</w:t>
            </w:r>
          </w:p>
          <w:p w:rsidR="006D5716" w:rsidRPr="006D5716" w:rsidRDefault="006D5716" w:rsidP="006D5716">
            <w:pPr>
              <w:pStyle w:val="a3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lastRenderedPageBreak/>
              <w:t>以模型及海報介紹耳朵結構及常見耳朵問題。</w:t>
            </w:r>
          </w:p>
          <w:p w:rsidR="006D5716" w:rsidRPr="006D5716" w:rsidRDefault="006D5716" w:rsidP="006D5716">
            <w:pPr>
              <w:pStyle w:val="a3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補充異物侵入的處理方式。</w:t>
            </w:r>
          </w:p>
          <w:p w:rsidR="006D5716" w:rsidRPr="006D5716" w:rsidRDefault="006D5716" w:rsidP="006D5716">
            <w:pPr>
              <w:pBdr>
                <w:bottom w:val="dotted" w:sz="24" w:space="1" w:color="auto"/>
              </w:pBdr>
              <w:rPr>
                <w:rFonts w:ascii="標楷體" w:eastAsia="標楷體" w:hAnsi="標楷體"/>
              </w:rPr>
            </w:pPr>
            <w:r>
              <w:rPr>
                <w:rFonts w:hint="eastAsia"/>
              </w:rPr>
              <w:t>三、</w:t>
            </w:r>
            <w:r w:rsidRPr="006D5716">
              <w:rPr>
                <w:rFonts w:ascii="標楷體" w:eastAsia="標楷體" w:hAnsi="標楷體" w:hint="eastAsia"/>
              </w:rPr>
              <w:t>綜合活動</w:t>
            </w:r>
          </w:p>
          <w:p w:rsidR="006D5716" w:rsidRDefault="006D5716" w:rsidP="006D5716">
            <w:pPr>
              <w:pBdr>
                <w:bottom w:val="dotted" w:sz="24" w:space="1" w:color="auto"/>
              </w:pBdr>
              <w:rPr>
                <w:rFonts w:ascii="標楷體" w:eastAsia="標楷體" w:hAnsi="標楷體"/>
              </w:rPr>
            </w:pPr>
            <w:r w:rsidRPr="006D5716">
              <w:rPr>
                <w:rFonts w:ascii="標楷體" w:eastAsia="標楷體" w:hAnsi="標楷體" w:hint="eastAsia"/>
              </w:rPr>
              <w:t>海倫凱勒曾經說過：『</w:t>
            </w:r>
            <w:r w:rsidR="00636410">
              <w:rPr>
                <w:rFonts w:ascii="標楷體" w:eastAsia="標楷體" w:hAnsi="標楷體" w:hint="eastAsia"/>
              </w:rPr>
              <w:t>視盲使你看不見東西，聽聾卻使你與世隔絕。</w:t>
            </w:r>
            <w:r w:rsidRPr="006D5716">
              <w:rPr>
                <w:rFonts w:ascii="標楷體" w:eastAsia="標楷體" w:hAnsi="標楷體" w:hint="eastAsia"/>
              </w:rPr>
              <w:t>』。</w:t>
            </w:r>
          </w:p>
          <w:p w:rsidR="00636410" w:rsidRPr="006D5716" w:rsidRDefault="00636410" w:rsidP="006D5716">
            <w:pPr>
              <w:pBdr>
                <w:bottom w:val="dotted" w:sz="24" w:space="1" w:color="auto"/>
              </w:pBd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耳聾了無法參與別人的談笑，把她與社會隔絕了，生活在自己孤獨的世界裡。所以兩害取其輕，她寧可瞎也不願意聾。</w:t>
            </w:r>
          </w:p>
          <w:p w:rsidR="006D5716" w:rsidRDefault="006D5716" w:rsidP="006D5716">
            <w:pPr>
              <w:pBdr>
                <w:bottom w:val="dotted" w:sz="24" w:space="1" w:color="auto"/>
              </w:pBdr>
            </w:pPr>
          </w:p>
          <w:p w:rsidR="006D5716" w:rsidRPr="009F08CB" w:rsidRDefault="006D5716" w:rsidP="009F08CB">
            <w:pPr>
              <w:ind w:left="34"/>
              <w:rPr>
                <w:rFonts w:ascii="標楷體" w:eastAsia="標楷體" w:hAnsi="標楷體"/>
              </w:rPr>
            </w:pPr>
          </w:p>
        </w:tc>
      </w:tr>
    </w:tbl>
    <w:p w:rsidR="008619CC" w:rsidRDefault="008619CC" w:rsidP="008D7A47"/>
    <w:p w:rsidR="008619CC" w:rsidRDefault="008619CC">
      <w:pPr>
        <w:widowControl/>
      </w:pPr>
      <w:r>
        <w:rPr>
          <w:noProof/>
        </w:rPr>
        <w:drawing>
          <wp:inline distT="0" distB="0" distL="0" distR="0">
            <wp:extent cx="5272070" cy="5722620"/>
            <wp:effectExtent l="19050" t="0" r="4780" b="0"/>
            <wp:docPr id="1" name="圖片 1" descr="D:\掃描圖片\生長\掃瞄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掃描圖片\生長\掃瞄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0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2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27B" w:rsidRDefault="008619CC" w:rsidP="008D7A47">
      <w:r>
        <w:rPr>
          <w:noProof/>
        </w:rPr>
        <w:lastRenderedPageBreak/>
        <w:drawing>
          <wp:inline distT="0" distB="0" distL="0" distR="0">
            <wp:extent cx="5274310" cy="4831080"/>
            <wp:effectExtent l="19050" t="0" r="2540" b="0"/>
            <wp:docPr id="2" name="圖片 2" descr="D:\掃描圖片\生長\掃瞄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掃描圖片\生長\掃瞄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9CC" w:rsidRDefault="005278E7" w:rsidP="008D7A47"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304800</wp:posOffset>
            </wp:positionV>
            <wp:extent cx="5033010" cy="3429000"/>
            <wp:effectExtent l="19050" t="0" r="0" b="0"/>
            <wp:wrapTight wrapText="bothSides">
              <wp:wrapPolygon edited="0">
                <wp:start x="-82" y="0"/>
                <wp:lineTo x="-82" y="21480"/>
                <wp:lineTo x="21584" y="21480"/>
                <wp:lineTo x="21584" y="0"/>
                <wp:lineTo x="-82" y="0"/>
              </wp:wrapPolygon>
            </wp:wrapTight>
            <wp:docPr id="5" name="圖片 5" descr="D:\Ming圖\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ing圖\IMG_0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9CC" w:rsidRDefault="008619CC" w:rsidP="008619CC">
      <w:pPr>
        <w:widowControl/>
        <w:rPr>
          <w:rFonts w:eastAsiaTheme="minor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619CC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</w:p>
    <w:p w:rsidR="005278E7" w:rsidRDefault="00343351" w:rsidP="008619CC">
      <w:pPr>
        <w:widowControl/>
        <w:rPr>
          <w:rFonts w:eastAsiaTheme="minor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Theme="minorEastAsia"/>
          <w:noProof/>
          <w:color w:val="000000"/>
          <w:kern w:val="0"/>
          <w:sz w:val="0"/>
          <w:szCs w:val="0"/>
          <w:u w:color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4678680</wp:posOffset>
            </wp:positionV>
            <wp:extent cx="2594610" cy="3238500"/>
            <wp:effectExtent l="19050" t="0" r="0" b="0"/>
            <wp:wrapTight wrapText="bothSides">
              <wp:wrapPolygon edited="0">
                <wp:start x="-159" y="0"/>
                <wp:lineTo x="-159" y="21473"/>
                <wp:lineTo x="21568" y="21473"/>
                <wp:lineTo x="21568" y="0"/>
                <wp:lineTo x="-159" y="0"/>
              </wp:wrapPolygon>
            </wp:wrapTight>
            <wp:docPr id="3" name="圖片 3" descr="D:\掃描圖片\脊椎\脊柱側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掃描圖片\脊椎\脊柱側灣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3351">
        <w:rPr>
          <w:rFonts w:eastAsiaTheme="minorEastAsia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4368398"/>
            <wp:effectExtent l="19050" t="0" r="2540" b="0"/>
            <wp:docPr id="6" name="圖片 1" descr="生長曲線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生長曲線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68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DF5" w:rsidRDefault="00A92DF5" w:rsidP="008619CC">
      <w:pPr>
        <w:widowControl/>
        <w:rPr>
          <w:rFonts w:eastAsiaTheme="minorEastAsia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452120</wp:posOffset>
            </wp:positionV>
            <wp:extent cx="3177540" cy="2486025"/>
            <wp:effectExtent l="0" t="342900" r="0" b="333375"/>
            <wp:wrapTight wrapText="bothSides">
              <wp:wrapPolygon edited="0">
                <wp:start x="21581" y="-190"/>
                <wp:lineTo x="84" y="-190"/>
                <wp:lineTo x="84" y="21658"/>
                <wp:lineTo x="21581" y="21658"/>
                <wp:lineTo x="21581" y="-190"/>
              </wp:wrapPolygon>
            </wp:wrapTight>
            <wp:docPr id="4" name="圖片 4" descr="D:\Ming圖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ng圖\IMG_00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30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7754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DF5" w:rsidRDefault="00A92DF5" w:rsidP="008619CC">
      <w:pPr>
        <w:widowControl/>
        <w:rPr>
          <w:rFonts w:eastAsiaTheme="minorEastAsia"/>
        </w:rPr>
      </w:pPr>
    </w:p>
    <w:tbl>
      <w:tblPr>
        <w:tblStyle w:val="ac"/>
        <w:tblW w:w="0" w:type="auto"/>
        <w:tblLook w:val="04A0"/>
      </w:tblPr>
      <w:tblGrid>
        <w:gridCol w:w="4503"/>
        <w:gridCol w:w="2409"/>
      </w:tblGrid>
      <w:tr w:rsidR="00A92DF5" w:rsidTr="00B466BE">
        <w:tc>
          <w:tcPr>
            <w:tcW w:w="4503" w:type="dxa"/>
          </w:tcPr>
          <w:p w:rsidR="00A92DF5" w:rsidRPr="004D204C" w:rsidRDefault="00A92DF5" w:rsidP="00B466BE">
            <w:pPr>
              <w:rPr>
                <w:sz w:val="52"/>
                <w:szCs w:val="52"/>
              </w:rPr>
            </w:pPr>
          </w:p>
        </w:tc>
        <w:tc>
          <w:tcPr>
            <w:tcW w:w="2409" w:type="dxa"/>
          </w:tcPr>
          <w:p w:rsidR="00A92DF5" w:rsidRPr="004D204C" w:rsidRDefault="00A92DF5" w:rsidP="00B466BE">
            <w:pPr>
              <w:rPr>
                <w:sz w:val="52"/>
                <w:szCs w:val="52"/>
              </w:rPr>
            </w:pPr>
            <w:r w:rsidRPr="004D204C">
              <w:rPr>
                <w:rFonts w:hint="eastAsia"/>
                <w:sz w:val="52"/>
                <w:szCs w:val="52"/>
              </w:rPr>
              <w:t>分貝</w:t>
            </w:r>
          </w:p>
        </w:tc>
      </w:tr>
      <w:tr w:rsidR="00A92DF5" w:rsidTr="00B466BE">
        <w:tc>
          <w:tcPr>
            <w:tcW w:w="4503" w:type="dxa"/>
          </w:tcPr>
          <w:p w:rsidR="00A92DF5" w:rsidRPr="004D204C" w:rsidRDefault="00A92DF5" w:rsidP="00B466BE">
            <w:pPr>
              <w:rPr>
                <w:sz w:val="52"/>
                <w:szCs w:val="52"/>
              </w:rPr>
            </w:pPr>
            <w:r w:rsidRPr="004D204C">
              <w:rPr>
                <w:rFonts w:hint="eastAsia"/>
                <w:sz w:val="52"/>
                <w:szCs w:val="52"/>
              </w:rPr>
              <w:t>樹葉摩擦</w:t>
            </w:r>
          </w:p>
        </w:tc>
        <w:tc>
          <w:tcPr>
            <w:tcW w:w="2409" w:type="dxa"/>
          </w:tcPr>
          <w:p w:rsidR="00A92DF5" w:rsidRPr="004D204C" w:rsidRDefault="00A92DF5" w:rsidP="00B466BE">
            <w:pPr>
              <w:rPr>
                <w:sz w:val="52"/>
                <w:szCs w:val="52"/>
              </w:rPr>
            </w:pPr>
            <w:r w:rsidRPr="004D204C">
              <w:rPr>
                <w:rFonts w:hint="eastAsia"/>
                <w:sz w:val="52"/>
                <w:szCs w:val="52"/>
              </w:rPr>
              <w:t>20</w:t>
            </w:r>
          </w:p>
        </w:tc>
      </w:tr>
      <w:tr w:rsidR="00A92DF5" w:rsidTr="00B466BE">
        <w:tc>
          <w:tcPr>
            <w:tcW w:w="4503" w:type="dxa"/>
          </w:tcPr>
          <w:p w:rsidR="00A92DF5" w:rsidRPr="004D204C" w:rsidRDefault="00A92DF5" w:rsidP="00B466BE">
            <w:pPr>
              <w:rPr>
                <w:sz w:val="52"/>
                <w:szCs w:val="52"/>
              </w:rPr>
            </w:pPr>
            <w:r w:rsidRPr="004D204C">
              <w:rPr>
                <w:rFonts w:hint="eastAsia"/>
                <w:sz w:val="52"/>
                <w:szCs w:val="52"/>
              </w:rPr>
              <w:t>安靜辦公室</w:t>
            </w:r>
          </w:p>
        </w:tc>
        <w:tc>
          <w:tcPr>
            <w:tcW w:w="2409" w:type="dxa"/>
          </w:tcPr>
          <w:p w:rsidR="00A92DF5" w:rsidRPr="004D204C" w:rsidRDefault="00A92DF5" w:rsidP="00B466BE">
            <w:pPr>
              <w:rPr>
                <w:sz w:val="52"/>
                <w:szCs w:val="52"/>
              </w:rPr>
            </w:pPr>
            <w:r w:rsidRPr="004D204C">
              <w:rPr>
                <w:rFonts w:hint="eastAsia"/>
                <w:sz w:val="52"/>
                <w:szCs w:val="52"/>
              </w:rPr>
              <w:t>40</w:t>
            </w:r>
          </w:p>
        </w:tc>
      </w:tr>
      <w:tr w:rsidR="00A92DF5" w:rsidTr="00B466BE">
        <w:tc>
          <w:tcPr>
            <w:tcW w:w="4503" w:type="dxa"/>
          </w:tcPr>
          <w:p w:rsidR="00A92DF5" w:rsidRPr="004D204C" w:rsidRDefault="00A92DF5" w:rsidP="00B466BE">
            <w:pPr>
              <w:rPr>
                <w:sz w:val="52"/>
                <w:szCs w:val="52"/>
              </w:rPr>
            </w:pPr>
            <w:r w:rsidRPr="004D204C">
              <w:rPr>
                <w:rFonts w:hint="eastAsia"/>
                <w:sz w:val="52"/>
                <w:szCs w:val="52"/>
              </w:rPr>
              <w:t>正常交談</w:t>
            </w:r>
          </w:p>
        </w:tc>
        <w:tc>
          <w:tcPr>
            <w:tcW w:w="2409" w:type="dxa"/>
          </w:tcPr>
          <w:p w:rsidR="00A92DF5" w:rsidRPr="004D204C" w:rsidRDefault="00A92DF5" w:rsidP="00B466BE">
            <w:pPr>
              <w:rPr>
                <w:sz w:val="52"/>
                <w:szCs w:val="52"/>
              </w:rPr>
            </w:pPr>
            <w:r w:rsidRPr="004D204C">
              <w:rPr>
                <w:rFonts w:hint="eastAsia"/>
                <w:sz w:val="52"/>
                <w:szCs w:val="52"/>
              </w:rPr>
              <w:t>60</w:t>
            </w:r>
          </w:p>
        </w:tc>
      </w:tr>
      <w:tr w:rsidR="00A92DF5" w:rsidTr="00B466BE">
        <w:tc>
          <w:tcPr>
            <w:tcW w:w="4503" w:type="dxa"/>
          </w:tcPr>
          <w:p w:rsidR="00A92DF5" w:rsidRPr="004D204C" w:rsidRDefault="00A92DF5" w:rsidP="00B466BE">
            <w:pPr>
              <w:rPr>
                <w:sz w:val="52"/>
                <w:szCs w:val="52"/>
              </w:rPr>
            </w:pPr>
            <w:r w:rsidRPr="004D204C">
              <w:rPr>
                <w:rFonts w:hint="eastAsia"/>
                <w:sz w:val="52"/>
                <w:szCs w:val="52"/>
              </w:rPr>
              <w:t>汽車慢速</w:t>
            </w:r>
          </w:p>
        </w:tc>
        <w:tc>
          <w:tcPr>
            <w:tcW w:w="2409" w:type="dxa"/>
          </w:tcPr>
          <w:p w:rsidR="00A92DF5" w:rsidRPr="004D204C" w:rsidRDefault="00A92DF5" w:rsidP="00B466BE">
            <w:pPr>
              <w:rPr>
                <w:sz w:val="52"/>
                <w:szCs w:val="52"/>
              </w:rPr>
            </w:pPr>
            <w:r w:rsidRPr="004D204C">
              <w:rPr>
                <w:rFonts w:hint="eastAsia"/>
                <w:sz w:val="52"/>
                <w:szCs w:val="52"/>
              </w:rPr>
              <w:t>50</w:t>
            </w:r>
          </w:p>
        </w:tc>
      </w:tr>
      <w:tr w:rsidR="00A92DF5" w:rsidTr="00B466BE">
        <w:tc>
          <w:tcPr>
            <w:tcW w:w="4503" w:type="dxa"/>
          </w:tcPr>
          <w:p w:rsidR="00A92DF5" w:rsidRPr="004D204C" w:rsidRDefault="00A92DF5" w:rsidP="00B466BE">
            <w:pPr>
              <w:rPr>
                <w:sz w:val="52"/>
                <w:szCs w:val="52"/>
              </w:rPr>
            </w:pPr>
            <w:r w:rsidRPr="004D204C">
              <w:rPr>
                <w:rFonts w:hint="eastAsia"/>
                <w:sz w:val="52"/>
                <w:szCs w:val="52"/>
              </w:rPr>
              <w:t>大卡車</w:t>
            </w:r>
          </w:p>
        </w:tc>
        <w:tc>
          <w:tcPr>
            <w:tcW w:w="2409" w:type="dxa"/>
          </w:tcPr>
          <w:p w:rsidR="00A92DF5" w:rsidRPr="004D204C" w:rsidRDefault="00A92DF5" w:rsidP="00B466BE">
            <w:pPr>
              <w:rPr>
                <w:sz w:val="52"/>
                <w:szCs w:val="52"/>
              </w:rPr>
            </w:pPr>
            <w:r w:rsidRPr="004D204C">
              <w:rPr>
                <w:rFonts w:hint="eastAsia"/>
                <w:sz w:val="52"/>
                <w:szCs w:val="52"/>
              </w:rPr>
              <w:t>85</w:t>
            </w:r>
          </w:p>
        </w:tc>
      </w:tr>
      <w:tr w:rsidR="00A92DF5" w:rsidTr="00B466BE">
        <w:tc>
          <w:tcPr>
            <w:tcW w:w="4503" w:type="dxa"/>
          </w:tcPr>
          <w:p w:rsidR="00A92DF5" w:rsidRPr="004D204C" w:rsidRDefault="00A92DF5" w:rsidP="00B466BE">
            <w:pPr>
              <w:rPr>
                <w:sz w:val="52"/>
                <w:szCs w:val="52"/>
              </w:rPr>
            </w:pPr>
            <w:r w:rsidRPr="004D204C">
              <w:rPr>
                <w:rFonts w:hint="eastAsia"/>
                <w:sz w:val="52"/>
                <w:szCs w:val="52"/>
              </w:rPr>
              <w:t>火車</w:t>
            </w:r>
          </w:p>
        </w:tc>
        <w:tc>
          <w:tcPr>
            <w:tcW w:w="2409" w:type="dxa"/>
          </w:tcPr>
          <w:p w:rsidR="00A92DF5" w:rsidRPr="004D204C" w:rsidRDefault="00A92DF5" w:rsidP="00B466BE">
            <w:pPr>
              <w:rPr>
                <w:sz w:val="52"/>
                <w:szCs w:val="52"/>
              </w:rPr>
            </w:pPr>
            <w:r w:rsidRPr="004D204C">
              <w:rPr>
                <w:rFonts w:hint="eastAsia"/>
                <w:sz w:val="52"/>
                <w:szCs w:val="52"/>
              </w:rPr>
              <w:t>100</w:t>
            </w:r>
          </w:p>
        </w:tc>
      </w:tr>
      <w:tr w:rsidR="00A92DF5" w:rsidTr="00B466BE">
        <w:tc>
          <w:tcPr>
            <w:tcW w:w="4503" w:type="dxa"/>
          </w:tcPr>
          <w:p w:rsidR="00A92DF5" w:rsidRPr="004D204C" w:rsidRDefault="00A92DF5" w:rsidP="00B466BE">
            <w:pPr>
              <w:rPr>
                <w:sz w:val="52"/>
                <w:szCs w:val="52"/>
              </w:rPr>
            </w:pPr>
            <w:r w:rsidRPr="004D204C">
              <w:rPr>
                <w:rFonts w:hint="eastAsia"/>
                <w:sz w:val="52"/>
                <w:szCs w:val="52"/>
              </w:rPr>
              <w:t>搖滾樂</w:t>
            </w:r>
          </w:p>
        </w:tc>
        <w:tc>
          <w:tcPr>
            <w:tcW w:w="2409" w:type="dxa"/>
          </w:tcPr>
          <w:p w:rsidR="00A92DF5" w:rsidRPr="004D204C" w:rsidRDefault="00A92DF5" w:rsidP="00B466BE">
            <w:pPr>
              <w:rPr>
                <w:sz w:val="52"/>
                <w:szCs w:val="52"/>
              </w:rPr>
            </w:pPr>
            <w:r w:rsidRPr="004D204C">
              <w:rPr>
                <w:rFonts w:hint="eastAsia"/>
                <w:sz w:val="52"/>
                <w:szCs w:val="52"/>
              </w:rPr>
              <w:t>120</w:t>
            </w:r>
          </w:p>
        </w:tc>
      </w:tr>
    </w:tbl>
    <w:p w:rsidR="00A92DF5" w:rsidRDefault="00A92DF5" w:rsidP="00A92DF5"/>
    <w:p w:rsidR="00A92DF5" w:rsidRPr="004D204C" w:rsidRDefault="00A92DF5" w:rsidP="00A92DF5">
      <w:pPr>
        <w:rPr>
          <w:sz w:val="52"/>
          <w:szCs w:val="52"/>
        </w:rPr>
      </w:pPr>
      <w:r w:rsidRPr="004D204C">
        <w:rPr>
          <w:rFonts w:hint="eastAsia"/>
          <w:sz w:val="52"/>
          <w:szCs w:val="52"/>
        </w:rPr>
        <w:t>噪音傷害</w:t>
      </w:r>
      <w:r w:rsidRPr="004D204C">
        <w:rPr>
          <w:rFonts w:hint="eastAsia"/>
          <w:sz w:val="52"/>
          <w:szCs w:val="52"/>
        </w:rPr>
        <w:t>---</w:t>
      </w:r>
      <w:r w:rsidRPr="004D204C">
        <w:rPr>
          <w:rFonts w:hint="eastAsia"/>
          <w:sz w:val="52"/>
          <w:szCs w:val="52"/>
        </w:rPr>
        <w:t>聽神經死亡所需時間</w:t>
      </w:r>
    </w:p>
    <w:p w:rsidR="00A92DF5" w:rsidRPr="004D204C" w:rsidRDefault="00A92DF5" w:rsidP="00A92DF5">
      <w:pPr>
        <w:rPr>
          <w:sz w:val="52"/>
          <w:szCs w:val="52"/>
        </w:rPr>
      </w:pPr>
      <w:r w:rsidRPr="004D204C">
        <w:rPr>
          <w:rFonts w:hint="eastAsia"/>
          <w:sz w:val="52"/>
          <w:szCs w:val="52"/>
        </w:rPr>
        <w:t>88</w:t>
      </w:r>
      <w:r w:rsidRPr="004D204C">
        <w:rPr>
          <w:rFonts w:hint="eastAsia"/>
          <w:sz w:val="52"/>
          <w:szCs w:val="52"/>
        </w:rPr>
        <w:t>分貝</w:t>
      </w:r>
      <w:r w:rsidRPr="004D204C">
        <w:rPr>
          <w:rFonts w:hint="eastAsia"/>
          <w:sz w:val="52"/>
          <w:szCs w:val="52"/>
        </w:rPr>
        <w:t xml:space="preserve">    ----4</w:t>
      </w:r>
      <w:r w:rsidRPr="004D204C">
        <w:rPr>
          <w:rFonts w:hint="eastAsia"/>
          <w:sz w:val="52"/>
          <w:szCs w:val="52"/>
        </w:rPr>
        <w:t>小時</w:t>
      </w:r>
    </w:p>
    <w:p w:rsidR="00A92DF5" w:rsidRPr="004D204C" w:rsidRDefault="00A92DF5" w:rsidP="00A92DF5">
      <w:pPr>
        <w:rPr>
          <w:sz w:val="52"/>
          <w:szCs w:val="52"/>
        </w:rPr>
      </w:pPr>
      <w:r w:rsidRPr="004D204C">
        <w:rPr>
          <w:rFonts w:hint="eastAsia"/>
          <w:sz w:val="52"/>
          <w:szCs w:val="52"/>
        </w:rPr>
        <w:t>91</w:t>
      </w:r>
      <w:r w:rsidRPr="004D204C">
        <w:rPr>
          <w:rFonts w:hint="eastAsia"/>
          <w:sz w:val="52"/>
          <w:szCs w:val="52"/>
        </w:rPr>
        <w:t>分貝</w:t>
      </w:r>
      <w:r w:rsidRPr="004D204C">
        <w:rPr>
          <w:rFonts w:hint="eastAsia"/>
          <w:sz w:val="52"/>
          <w:szCs w:val="52"/>
        </w:rPr>
        <w:t xml:space="preserve">    ----2</w:t>
      </w:r>
      <w:r w:rsidRPr="004D204C">
        <w:rPr>
          <w:rFonts w:hint="eastAsia"/>
          <w:sz w:val="52"/>
          <w:szCs w:val="52"/>
        </w:rPr>
        <w:t>小時</w:t>
      </w:r>
    </w:p>
    <w:p w:rsidR="00A92DF5" w:rsidRPr="004D204C" w:rsidRDefault="00A92DF5" w:rsidP="00A92DF5">
      <w:pPr>
        <w:rPr>
          <w:sz w:val="52"/>
          <w:szCs w:val="52"/>
        </w:rPr>
      </w:pPr>
      <w:r w:rsidRPr="004D204C">
        <w:rPr>
          <w:rFonts w:hint="eastAsia"/>
          <w:sz w:val="52"/>
          <w:szCs w:val="52"/>
        </w:rPr>
        <w:t>94</w:t>
      </w:r>
      <w:r w:rsidRPr="004D204C">
        <w:rPr>
          <w:rFonts w:hint="eastAsia"/>
          <w:sz w:val="52"/>
          <w:szCs w:val="52"/>
        </w:rPr>
        <w:t>分貝</w:t>
      </w:r>
      <w:r w:rsidRPr="004D204C">
        <w:rPr>
          <w:rFonts w:hint="eastAsia"/>
          <w:sz w:val="52"/>
          <w:szCs w:val="52"/>
        </w:rPr>
        <w:t xml:space="preserve">    ----1</w:t>
      </w:r>
      <w:r w:rsidRPr="004D204C">
        <w:rPr>
          <w:rFonts w:hint="eastAsia"/>
          <w:sz w:val="52"/>
          <w:szCs w:val="52"/>
        </w:rPr>
        <w:t>小時</w:t>
      </w:r>
    </w:p>
    <w:p w:rsidR="00A92DF5" w:rsidRPr="004D204C" w:rsidRDefault="00A92DF5" w:rsidP="00A92DF5">
      <w:pPr>
        <w:rPr>
          <w:sz w:val="52"/>
          <w:szCs w:val="52"/>
        </w:rPr>
      </w:pPr>
      <w:r w:rsidRPr="004D204C">
        <w:rPr>
          <w:rFonts w:hint="eastAsia"/>
          <w:sz w:val="52"/>
          <w:szCs w:val="52"/>
        </w:rPr>
        <w:t>97</w:t>
      </w:r>
      <w:r w:rsidRPr="004D204C">
        <w:rPr>
          <w:rFonts w:hint="eastAsia"/>
          <w:sz w:val="52"/>
          <w:szCs w:val="52"/>
        </w:rPr>
        <w:t>分貝</w:t>
      </w:r>
      <w:r w:rsidRPr="004D204C">
        <w:rPr>
          <w:rFonts w:hint="eastAsia"/>
          <w:sz w:val="52"/>
          <w:szCs w:val="52"/>
        </w:rPr>
        <w:t xml:space="preserve">    ----30</w:t>
      </w:r>
      <w:r w:rsidRPr="004D204C">
        <w:rPr>
          <w:rFonts w:hint="eastAsia"/>
          <w:sz w:val="52"/>
          <w:szCs w:val="52"/>
        </w:rPr>
        <w:t>分鐘</w:t>
      </w:r>
    </w:p>
    <w:p w:rsidR="00A92DF5" w:rsidRPr="004D204C" w:rsidRDefault="00A92DF5" w:rsidP="00A92DF5">
      <w:pPr>
        <w:rPr>
          <w:sz w:val="52"/>
          <w:szCs w:val="52"/>
        </w:rPr>
      </w:pPr>
      <w:r w:rsidRPr="004D204C">
        <w:rPr>
          <w:rFonts w:hint="eastAsia"/>
          <w:sz w:val="52"/>
          <w:szCs w:val="52"/>
        </w:rPr>
        <w:t>100</w:t>
      </w:r>
      <w:r w:rsidRPr="004D204C">
        <w:rPr>
          <w:rFonts w:hint="eastAsia"/>
          <w:sz w:val="52"/>
          <w:szCs w:val="52"/>
        </w:rPr>
        <w:t>分貝</w:t>
      </w:r>
      <w:r w:rsidRPr="004D204C">
        <w:rPr>
          <w:rFonts w:hint="eastAsia"/>
          <w:sz w:val="52"/>
          <w:szCs w:val="52"/>
        </w:rPr>
        <w:t xml:space="preserve">    ----15</w:t>
      </w:r>
      <w:r w:rsidRPr="004D204C">
        <w:rPr>
          <w:rFonts w:hint="eastAsia"/>
          <w:sz w:val="52"/>
          <w:szCs w:val="52"/>
        </w:rPr>
        <w:t>分鐘</w:t>
      </w:r>
    </w:p>
    <w:p w:rsidR="00A92DF5" w:rsidRPr="004D204C" w:rsidRDefault="00A92DF5" w:rsidP="00A92DF5">
      <w:pPr>
        <w:rPr>
          <w:sz w:val="52"/>
          <w:szCs w:val="52"/>
        </w:rPr>
      </w:pPr>
      <w:r w:rsidRPr="004D204C">
        <w:rPr>
          <w:rFonts w:hint="eastAsia"/>
          <w:sz w:val="52"/>
          <w:szCs w:val="52"/>
        </w:rPr>
        <w:t>120</w:t>
      </w:r>
      <w:r w:rsidRPr="004D204C">
        <w:rPr>
          <w:rFonts w:hint="eastAsia"/>
          <w:sz w:val="52"/>
          <w:szCs w:val="52"/>
        </w:rPr>
        <w:t>分貝</w:t>
      </w:r>
      <w:r w:rsidRPr="004D204C">
        <w:rPr>
          <w:rFonts w:hint="eastAsia"/>
          <w:sz w:val="52"/>
          <w:szCs w:val="52"/>
        </w:rPr>
        <w:t xml:space="preserve">    ----7</w:t>
      </w:r>
      <w:r w:rsidRPr="004D204C">
        <w:rPr>
          <w:rFonts w:hint="eastAsia"/>
          <w:sz w:val="52"/>
          <w:szCs w:val="52"/>
        </w:rPr>
        <w:t>秒</w:t>
      </w:r>
    </w:p>
    <w:p w:rsidR="00A92DF5" w:rsidRPr="00A92DF5" w:rsidRDefault="00A92DF5" w:rsidP="008619CC">
      <w:pPr>
        <w:widowControl/>
        <w:rPr>
          <w:rFonts w:eastAsiaTheme="minorEastAsia"/>
        </w:rPr>
      </w:pPr>
    </w:p>
    <w:p w:rsidR="00802351" w:rsidRPr="00A1270A" w:rsidRDefault="00802351" w:rsidP="00802351">
      <w:pPr>
        <w:widowControl/>
        <w:shd w:val="clear" w:color="auto" w:fill="FFFFFF"/>
        <w:spacing w:before="100" w:beforeAutospacing="1" w:after="288"/>
        <w:rPr>
          <w:rFonts w:ascii="Arial" w:hAnsi="Arial" w:cs="Arial"/>
          <w:color w:val="333333"/>
          <w:kern w:val="0"/>
          <w:sz w:val="23"/>
          <w:szCs w:val="23"/>
        </w:rPr>
      </w:pPr>
      <w:r w:rsidRPr="00A1270A">
        <w:rPr>
          <w:rFonts w:ascii="Arial" w:hAnsi="Arial" w:cs="Arial"/>
          <w:color w:val="333333"/>
          <w:kern w:val="0"/>
          <w:sz w:val="23"/>
          <w:szCs w:val="23"/>
        </w:rPr>
        <w:t>藝人</w:t>
      </w:r>
      <w:hyperlink r:id="rId14" w:tooltip="任賢齊" w:history="1">
        <w:r w:rsidRPr="00A1270A">
          <w:rPr>
            <w:rFonts w:ascii="Arial" w:hAnsi="Arial" w:cs="Arial"/>
            <w:color w:val="003399"/>
            <w:kern w:val="0"/>
            <w:sz w:val="23"/>
            <w:szCs w:val="23"/>
            <w:u w:val="single"/>
          </w:rPr>
          <w:t>任賢齊</w:t>
        </w:r>
      </w:hyperlink>
      <w:r w:rsidRPr="00A1270A">
        <w:rPr>
          <w:rFonts w:ascii="Arial" w:hAnsi="Arial" w:cs="Arial"/>
          <w:color w:val="333333"/>
          <w:kern w:val="0"/>
          <w:sz w:val="23"/>
          <w:szCs w:val="23"/>
        </w:rPr>
        <w:t>因大學時兼職當</w:t>
      </w:r>
      <w:r w:rsidRPr="00A1270A">
        <w:rPr>
          <w:rFonts w:ascii="Arial" w:hAnsi="Arial" w:cs="Arial"/>
          <w:color w:val="333333"/>
          <w:kern w:val="0"/>
          <w:sz w:val="23"/>
          <w:szCs w:val="23"/>
        </w:rPr>
        <w:t>DJ</w:t>
      </w:r>
      <w:r w:rsidRPr="00A1270A">
        <w:rPr>
          <w:rFonts w:ascii="Arial" w:hAnsi="Arial" w:cs="Arial"/>
          <w:color w:val="333333"/>
          <w:kern w:val="0"/>
          <w:sz w:val="23"/>
          <w:szCs w:val="23"/>
        </w:rPr>
        <w:t>，在</w:t>
      </w:r>
      <w:r w:rsidRPr="00A1270A">
        <w:rPr>
          <w:rFonts w:ascii="Arial" w:hAnsi="Arial" w:cs="Arial"/>
          <w:color w:val="333333"/>
          <w:kern w:val="0"/>
          <w:sz w:val="23"/>
          <w:szCs w:val="23"/>
        </w:rPr>
        <w:t>PUB</w:t>
      </w:r>
      <w:r w:rsidRPr="00A1270A">
        <w:rPr>
          <w:rFonts w:ascii="Arial" w:hAnsi="Arial" w:cs="Arial"/>
          <w:color w:val="333333"/>
          <w:kern w:val="0"/>
          <w:sz w:val="23"/>
          <w:szCs w:val="23"/>
        </w:rPr>
        <w:t>等嘈雜的環境中工作，造成聽力受損。後來，進入演藝圈拍戲，除了常有爆破場面，開演唱會時，舞台伴音也十分大，更讓耳朵進一步受到傷害。不僅台灣，</w:t>
      </w:r>
      <w:hyperlink r:id="rId15" w:tooltip="日本" w:history="1">
        <w:r w:rsidRPr="00A1270A">
          <w:rPr>
            <w:rFonts w:ascii="Arial" w:hAnsi="Arial" w:cs="Arial"/>
            <w:color w:val="003399"/>
            <w:kern w:val="0"/>
            <w:sz w:val="23"/>
            <w:szCs w:val="23"/>
            <w:u w:val="single"/>
          </w:rPr>
          <w:t>日本</w:t>
        </w:r>
      </w:hyperlink>
      <w:r w:rsidRPr="00A1270A">
        <w:rPr>
          <w:rFonts w:ascii="Arial" w:hAnsi="Arial" w:cs="Arial"/>
          <w:color w:val="333333"/>
          <w:kern w:val="0"/>
          <w:sz w:val="23"/>
          <w:szCs w:val="23"/>
        </w:rPr>
        <w:t>女星</w:t>
      </w:r>
      <w:hyperlink r:id="rId16" w:tooltip="濱崎步" w:history="1">
        <w:r w:rsidRPr="00A1270A">
          <w:rPr>
            <w:rFonts w:ascii="Arial" w:hAnsi="Arial" w:cs="Arial"/>
            <w:color w:val="003399"/>
            <w:kern w:val="0"/>
            <w:sz w:val="23"/>
            <w:szCs w:val="23"/>
            <w:u w:val="single"/>
          </w:rPr>
          <w:t>濱崎步</w:t>
        </w:r>
      </w:hyperlink>
      <w:r w:rsidRPr="00A1270A">
        <w:rPr>
          <w:rFonts w:ascii="Arial" w:hAnsi="Arial" w:cs="Arial"/>
          <w:color w:val="333333"/>
          <w:kern w:val="0"/>
          <w:sz w:val="23"/>
          <w:szCs w:val="23"/>
        </w:rPr>
        <w:t>長期處於演唱會的噪音環境、加上勞累，造成左耳完全喪失聽力。藝人因職業，需長期處於極高分貝的噪音環境，可是，隨著生活習慣的改變，現代年輕人在日常生活中，暴露於噪音環境的機會愈</w:t>
      </w:r>
      <w:r w:rsidRPr="00A1270A">
        <w:rPr>
          <w:rFonts w:ascii="Arial" w:hAnsi="Arial" w:cs="Arial"/>
          <w:color w:val="333333"/>
          <w:kern w:val="0"/>
          <w:sz w:val="23"/>
          <w:szCs w:val="23"/>
        </w:rPr>
        <w:lastRenderedPageBreak/>
        <w:t>來愈頻繁，像聽演唱會、唱</w:t>
      </w:r>
      <w:r w:rsidRPr="00A1270A">
        <w:rPr>
          <w:rFonts w:ascii="Arial" w:hAnsi="Arial" w:cs="Arial"/>
          <w:color w:val="333333"/>
          <w:kern w:val="0"/>
          <w:sz w:val="23"/>
          <w:szCs w:val="23"/>
        </w:rPr>
        <w:t>KTV</w:t>
      </w:r>
      <w:r w:rsidRPr="00A1270A">
        <w:rPr>
          <w:rFonts w:ascii="Arial" w:hAnsi="Arial" w:cs="Arial"/>
          <w:color w:val="333333"/>
          <w:kern w:val="0"/>
          <w:sz w:val="23"/>
          <w:szCs w:val="23"/>
        </w:rPr>
        <w:t>、聽</w:t>
      </w:r>
      <w:r w:rsidRPr="00A1270A">
        <w:rPr>
          <w:rFonts w:ascii="Arial" w:hAnsi="Arial" w:cs="Arial"/>
          <w:color w:val="333333"/>
          <w:kern w:val="0"/>
          <w:sz w:val="23"/>
          <w:szCs w:val="23"/>
        </w:rPr>
        <w:t>MP3</w:t>
      </w:r>
      <w:r w:rsidRPr="00A1270A">
        <w:rPr>
          <w:rFonts w:ascii="Arial" w:hAnsi="Arial" w:cs="Arial"/>
          <w:color w:val="333333"/>
          <w:kern w:val="0"/>
          <w:sz w:val="23"/>
          <w:szCs w:val="23"/>
        </w:rPr>
        <w:t>等，也因長期接觸噪音，導致聽力受損的情況層出不窮，漸漸地成為現代文明病。</w:t>
      </w:r>
    </w:p>
    <w:p w:rsidR="00802351" w:rsidRPr="00A1270A" w:rsidRDefault="00802351" w:rsidP="00802351">
      <w:pPr>
        <w:widowControl/>
        <w:shd w:val="clear" w:color="auto" w:fill="FFFFFF"/>
        <w:spacing w:before="100" w:beforeAutospacing="1" w:after="288"/>
        <w:rPr>
          <w:rFonts w:ascii="Arial" w:hAnsi="Arial" w:cs="Arial"/>
          <w:color w:val="333333"/>
          <w:kern w:val="0"/>
          <w:sz w:val="23"/>
          <w:szCs w:val="23"/>
        </w:rPr>
      </w:pPr>
      <w:r w:rsidRPr="00A1270A">
        <w:rPr>
          <w:rFonts w:ascii="Arial" w:hAnsi="Arial" w:cs="Arial"/>
          <w:color w:val="333333"/>
          <w:kern w:val="0"/>
          <w:sz w:val="23"/>
          <w:szCs w:val="23"/>
        </w:rPr>
        <w:t>根據測量，</w:t>
      </w:r>
      <w:r w:rsidRPr="00A1270A">
        <w:rPr>
          <w:rFonts w:ascii="Arial" w:hAnsi="Arial" w:cs="Arial"/>
          <w:color w:val="333333"/>
          <w:kern w:val="0"/>
          <w:sz w:val="23"/>
          <w:szCs w:val="23"/>
        </w:rPr>
        <w:t>MP3</w:t>
      </w:r>
      <w:r w:rsidRPr="00A1270A">
        <w:rPr>
          <w:rFonts w:ascii="Arial" w:hAnsi="Arial" w:cs="Arial"/>
          <w:color w:val="333333"/>
          <w:kern w:val="0"/>
          <w:sz w:val="23"/>
          <w:szCs w:val="23"/>
        </w:rPr>
        <w:t>可達到的最高音量為</w:t>
      </w:r>
      <w:r w:rsidRPr="00A1270A">
        <w:rPr>
          <w:rFonts w:ascii="Arial" w:hAnsi="Arial" w:cs="Arial"/>
          <w:color w:val="333333"/>
          <w:kern w:val="0"/>
          <w:sz w:val="23"/>
          <w:szCs w:val="23"/>
        </w:rPr>
        <w:t>120</w:t>
      </w:r>
      <w:r w:rsidRPr="00A1270A">
        <w:rPr>
          <w:rFonts w:ascii="Arial" w:hAnsi="Arial" w:cs="Arial"/>
          <w:color w:val="333333"/>
          <w:kern w:val="0"/>
          <w:sz w:val="23"/>
          <w:szCs w:val="23"/>
        </w:rPr>
        <w:t>分貝，相當於一架飛機起飛的聲音。而且，對聽力的傷害不僅取決於音量大小，更關鍵的是「接觸時間長短」。加上愈來愈多年輕人喜歡戴耳機聽音樂，搭乘交通運輸工具時，常不自覺將音量愈調愈大，甚至連旁邊乘客都聽得一清二楚。小心輕忽生活習慣和小細節，可能讓聽力大受威脅。</w:t>
      </w:r>
    </w:p>
    <w:p w:rsidR="00802351" w:rsidRPr="00A1270A" w:rsidRDefault="00802351" w:rsidP="00802351">
      <w:pPr>
        <w:widowControl/>
        <w:shd w:val="clear" w:color="auto" w:fill="FFFFFF"/>
        <w:spacing w:before="100" w:beforeAutospacing="1" w:after="288"/>
        <w:rPr>
          <w:rFonts w:ascii="Arial" w:hAnsi="Arial" w:cs="Arial"/>
          <w:color w:val="333333"/>
          <w:kern w:val="0"/>
          <w:sz w:val="23"/>
          <w:szCs w:val="23"/>
        </w:rPr>
      </w:pPr>
      <w:r w:rsidRPr="00A1270A">
        <w:rPr>
          <w:rFonts w:ascii="Arial" w:hAnsi="Arial" w:cs="Arial"/>
          <w:color w:val="333333"/>
          <w:kern w:val="0"/>
          <w:sz w:val="23"/>
          <w:szCs w:val="23"/>
        </w:rPr>
        <w:t>保養耳朵及聽力的方法，詹益智建議，「生活作息正常、不熬夜、少吃刺激性食物、避免暴露在噪音的環境、減少使用耳機等是不二法門」。</w:t>
      </w:r>
    </w:p>
    <w:p w:rsidR="005278E7" w:rsidRPr="00802351" w:rsidRDefault="00802351" w:rsidP="00802351">
      <w:pPr>
        <w:widowControl/>
        <w:shd w:val="clear" w:color="auto" w:fill="FFFFFF"/>
        <w:spacing w:before="100" w:beforeAutospacing="1" w:after="288"/>
        <w:rPr>
          <w:rFonts w:ascii="Arial" w:hAnsi="Arial" w:cs="Arial"/>
          <w:color w:val="333333"/>
          <w:kern w:val="0"/>
          <w:sz w:val="23"/>
          <w:szCs w:val="23"/>
        </w:rPr>
      </w:pPr>
      <w:r w:rsidRPr="00A1270A">
        <w:rPr>
          <w:rFonts w:ascii="Arial" w:hAnsi="Arial" w:cs="Arial"/>
          <w:color w:val="333333"/>
          <w:kern w:val="0"/>
          <w:sz w:val="23"/>
          <w:szCs w:val="23"/>
        </w:rPr>
        <w:t>另外，青少年聽音樂時常使用的耳機有兩種：耳罩式、耳塞式，建議選用耳罩式，降低對耳朵的直接傷害，且連續聽的時間不要過久，約</w:t>
      </w:r>
      <w:r w:rsidRPr="00A1270A">
        <w:rPr>
          <w:rFonts w:ascii="Arial" w:hAnsi="Arial" w:cs="Arial"/>
          <w:color w:val="333333"/>
          <w:kern w:val="0"/>
          <w:sz w:val="23"/>
          <w:szCs w:val="23"/>
        </w:rPr>
        <w:t>30</w:t>
      </w:r>
      <w:r w:rsidRPr="00A1270A">
        <w:rPr>
          <w:rFonts w:ascii="Arial" w:hAnsi="Arial" w:cs="Arial"/>
          <w:color w:val="333333"/>
          <w:kern w:val="0"/>
          <w:sz w:val="23"/>
          <w:szCs w:val="23"/>
        </w:rPr>
        <w:t>分鐘就要休息，以免在長時間連續的音壓下，某些頻率的聽力會慢慢喪失、逐漸聽不清楚。尤其正值發育期的青少年，是聽力受損最嚴重的族群，父母應多加留意，別讓他們養成長時間聽</w:t>
      </w:r>
      <w:r w:rsidRPr="00A1270A">
        <w:rPr>
          <w:rFonts w:ascii="Arial" w:hAnsi="Arial" w:cs="Arial"/>
          <w:color w:val="333333"/>
          <w:kern w:val="0"/>
          <w:sz w:val="23"/>
          <w:szCs w:val="23"/>
        </w:rPr>
        <w:t>MP3</w:t>
      </w:r>
      <w:r w:rsidRPr="00A1270A">
        <w:rPr>
          <w:rFonts w:ascii="Arial" w:hAnsi="Arial" w:cs="Arial"/>
          <w:color w:val="333333"/>
          <w:kern w:val="0"/>
          <w:sz w:val="23"/>
          <w:szCs w:val="23"/>
        </w:rPr>
        <w:t>的習慣。</w:t>
      </w:r>
      <w:r w:rsidRPr="00A1270A">
        <w:rPr>
          <w:rFonts w:ascii="Arial" w:hAnsi="Arial" w:cs="Arial"/>
          <w:color w:val="333333"/>
          <w:kern w:val="0"/>
          <w:sz w:val="23"/>
          <w:szCs w:val="23"/>
        </w:rPr>
        <w:t xml:space="preserve"> </w:t>
      </w:r>
    </w:p>
    <w:sectPr w:rsidR="005278E7" w:rsidRPr="00802351" w:rsidSect="0013527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26A3" w:rsidRDefault="00B026A3" w:rsidP="008619CC">
      <w:r>
        <w:separator/>
      </w:r>
    </w:p>
  </w:endnote>
  <w:endnote w:type="continuationSeparator" w:id="1">
    <w:p w:rsidR="00B026A3" w:rsidRDefault="00B026A3" w:rsidP="008619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26A3" w:rsidRDefault="00B026A3" w:rsidP="008619CC">
      <w:r>
        <w:separator/>
      </w:r>
    </w:p>
  </w:footnote>
  <w:footnote w:type="continuationSeparator" w:id="1">
    <w:p w:rsidR="00B026A3" w:rsidRDefault="00B026A3" w:rsidP="008619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E4829"/>
    <w:multiLevelType w:val="hybridMultilevel"/>
    <w:tmpl w:val="2BE8C4F6"/>
    <w:lvl w:ilvl="0" w:tplc="04090001">
      <w:start w:val="1"/>
      <w:numFmt w:val="bullet"/>
      <w:lvlText w:val=""/>
      <w:lvlJc w:val="left"/>
      <w:pPr>
        <w:ind w:left="93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8FE230E"/>
    <w:multiLevelType w:val="hybridMultilevel"/>
    <w:tmpl w:val="23A84D10"/>
    <w:lvl w:ilvl="0" w:tplc="04090001">
      <w:start w:val="1"/>
      <w:numFmt w:val="bullet"/>
      <w:lvlText w:val=""/>
      <w:lvlJc w:val="left"/>
      <w:pPr>
        <w:ind w:left="5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4" w:hanging="480"/>
      </w:pPr>
      <w:rPr>
        <w:rFonts w:ascii="Wingdings" w:hAnsi="Wingdings" w:hint="default"/>
      </w:rPr>
    </w:lvl>
  </w:abstractNum>
  <w:abstractNum w:abstractNumId="2">
    <w:nsid w:val="0B434251"/>
    <w:multiLevelType w:val="hybridMultilevel"/>
    <w:tmpl w:val="C98CB6AE"/>
    <w:lvl w:ilvl="0" w:tplc="F9EC806A">
      <w:start w:val="1"/>
      <w:numFmt w:val="taiwaneseCountingThousand"/>
      <w:lvlText w:val="%1、"/>
      <w:lvlJc w:val="left"/>
      <w:pPr>
        <w:ind w:left="417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3">
    <w:nsid w:val="168933E8"/>
    <w:multiLevelType w:val="hybridMultilevel"/>
    <w:tmpl w:val="CD582C6C"/>
    <w:lvl w:ilvl="0" w:tplc="04090001">
      <w:start w:val="1"/>
      <w:numFmt w:val="bullet"/>
      <w:lvlText w:val=""/>
      <w:lvlJc w:val="left"/>
      <w:pPr>
        <w:ind w:left="53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77" w:hanging="480"/>
      </w:pPr>
      <w:rPr>
        <w:rFonts w:ascii="Wingdings" w:hAnsi="Wingdings" w:hint="default"/>
      </w:rPr>
    </w:lvl>
  </w:abstractNum>
  <w:abstractNum w:abstractNumId="4">
    <w:nsid w:val="229A1B68"/>
    <w:multiLevelType w:val="hybridMultilevel"/>
    <w:tmpl w:val="7FE4BAA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62F0400"/>
    <w:multiLevelType w:val="hybridMultilevel"/>
    <w:tmpl w:val="3AE493A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C3F2BE5"/>
    <w:multiLevelType w:val="hybridMultilevel"/>
    <w:tmpl w:val="4BC894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E3B4DDA"/>
    <w:multiLevelType w:val="hybridMultilevel"/>
    <w:tmpl w:val="CA1663E8"/>
    <w:lvl w:ilvl="0" w:tplc="0409000F">
      <w:start w:val="1"/>
      <w:numFmt w:val="decimal"/>
      <w:lvlText w:val="%1."/>
      <w:lvlJc w:val="left"/>
      <w:pPr>
        <w:ind w:left="51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94" w:hanging="480"/>
      </w:pPr>
    </w:lvl>
    <w:lvl w:ilvl="2" w:tplc="0409001B" w:tentative="1">
      <w:start w:val="1"/>
      <w:numFmt w:val="lowerRoman"/>
      <w:lvlText w:val="%3."/>
      <w:lvlJc w:val="right"/>
      <w:pPr>
        <w:ind w:left="1474" w:hanging="480"/>
      </w:pPr>
    </w:lvl>
    <w:lvl w:ilvl="3" w:tplc="0409000F" w:tentative="1">
      <w:start w:val="1"/>
      <w:numFmt w:val="decimal"/>
      <w:lvlText w:val="%4."/>
      <w:lvlJc w:val="left"/>
      <w:pPr>
        <w:ind w:left="19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4" w:hanging="480"/>
      </w:pPr>
    </w:lvl>
    <w:lvl w:ilvl="5" w:tplc="0409001B" w:tentative="1">
      <w:start w:val="1"/>
      <w:numFmt w:val="lowerRoman"/>
      <w:lvlText w:val="%6."/>
      <w:lvlJc w:val="right"/>
      <w:pPr>
        <w:ind w:left="2914" w:hanging="480"/>
      </w:pPr>
    </w:lvl>
    <w:lvl w:ilvl="6" w:tplc="0409000F" w:tentative="1">
      <w:start w:val="1"/>
      <w:numFmt w:val="decimal"/>
      <w:lvlText w:val="%7."/>
      <w:lvlJc w:val="left"/>
      <w:pPr>
        <w:ind w:left="33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4" w:hanging="480"/>
      </w:pPr>
    </w:lvl>
    <w:lvl w:ilvl="8" w:tplc="0409001B" w:tentative="1">
      <w:start w:val="1"/>
      <w:numFmt w:val="lowerRoman"/>
      <w:lvlText w:val="%9."/>
      <w:lvlJc w:val="right"/>
      <w:pPr>
        <w:ind w:left="4354" w:hanging="480"/>
      </w:pPr>
    </w:lvl>
  </w:abstractNum>
  <w:abstractNum w:abstractNumId="8">
    <w:nsid w:val="304F7CC0"/>
    <w:multiLevelType w:val="hybridMultilevel"/>
    <w:tmpl w:val="7A4C55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20246C6"/>
    <w:multiLevelType w:val="hybridMultilevel"/>
    <w:tmpl w:val="87682792"/>
    <w:lvl w:ilvl="0" w:tplc="04090001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tabs>
          <w:tab w:val="num" w:pos="514"/>
        </w:tabs>
        <w:ind w:left="514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49B4B04"/>
    <w:multiLevelType w:val="hybridMultilevel"/>
    <w:tmpl w:val="2C0AD330"/>
    <w:lvl w:ilvl="0" w:tplc="04090001">
      <w:start w:val="1"/>
      <w:numFmt w:val="bullet"/>
      <w:lvlText w:val=""/>
      <w:lvlJc w:val="left"/>
      <w:pPr>
        <w:ind w:left="5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4" w:hanging="480"/>
      </w:pPr>
      <w:rPr>
        <w:rFonts w:ascii="Wingdings" w:hAnsi="Wingdings" w:hint="default"/>
      </w:rPr>
    </w:lvl>
  </w:abstractNum>
  <w:abstractNum w:abstractNumId="11">
    <w:nsid w:val="3BE877DE"/>
    <w:multiLevelType w:val="hybridMultilevel"/>
    <w:tmpl w:val="EB8E44E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3D800665"/>
    <w:multiLevelType w:val="hybridMultilevel"/>
    <w:tmpl w:val="01F2F1F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4D673B16"/>
    <w:multiLevelType w:val="hybridMultilevel"/>
    <w:tmpl w:val="E68878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53401596"/>
    <w:multiLevelType w:val="hybridMultilevel"/>
    <w:tmpl w:val="BF1C47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548A739B"/>
    <w:multiLevelType w:val="hybridMultilevel"/>
    <w:tmpl w:val="C13230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5C950F99"/>
    <w:multiLevelType w:val="hybridMultilevel"/>
    <w:tmpl w:val="EF7C1A7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039315C"/>
    <w:multiLevelType w:val="hybridMultilevel"/>
    <w:tmpl w:val="7E5C10E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>
    <w:nsid w:val="799C33B7"/>
    <w:multiLevelType w:val="hybridMultilevel"/>
    <w:tmpl w:val="4B289A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7C437190"/>
    <w:multiLevelType w:val="hybridMultilevel"/>
    <w:tmpl w:val="1AD0EC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7C4E0567"/>
    <w:multiLevelType w:val="hybridMultilevel"/>
    <w:tmpl w:val="49F2353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9"/>
  </w:num>
  <w:num w:numId="3">
    <w:abstractNumId w:val="12"/>
  </w:num>
  <w:num w:numId="4">
    <w:abstractNumId w:val="5"/>
  </w:num>
  <w:num w:numId="5">
    <w:abstractNumId w:val="15"/>
  </w:num>
  <w:num w:numId="6">
    <w:abstractNumId w:val="13"/>
  </w:num>
  <w:num w:numId="7">
    <w:abstractNumId w:val="6"/>
  </w:num>
  <w:num w:numId="8">
    <w:abstractNumId w:val="20"/>
  </w:num>
  <w:num w:numId="9">
    <w:abstractNumId w:val="11"/>
  </w:num>
  <w:num w:numId="10">
    <w:abstractNumId w:val="4"/>
  </w:num>
  <w:num w:numId="11">
    <w:abstractNumId w:val="14"/>
  </w:num>
  <w:num w:numId="12">
    <w:abstractNumId w:val="8"/>
  </w:num>
  <w:num w:numId="13">
    <w:abstractNumId w:val="2"/>
  </w:num>
  <w:num w:numId="14">
    <w:abstractNumId w:val="1"/>
  </w:num>
  <w:num w:numId="15">
    <w:abstractNumId w:val="3"/>
  </w:num>
  <w:num w:numId="16">
    <w:abstractNumId w:val="7"/>
  </w:num>
  <w:num w:numId="17">
    <w:abstractNumId w:val="18"/>
  </w:num>
  <w:num w:numId="18">
    <w:abstractNumId w:val="10"/>
  </w:num>
  <w:num w:numId="19">
    <w:abstractNumId w:val="0"/>
  </w:num>
  <w:num w:numId="20">
    <w:abstractNumId w:val="16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04A2"/>
    <w:rsid w:val="0013527B"/>
    <w:rsid w:val="001473BC"/>
    <w:rsid w:val="001565CD"/>
    <w:rsid w:val="001F0768"/>
    <w:rsid w:val="001F0860"/>
    <w:rsid w:val="00343351"/>
    <w:rsid w:val="003504A2"/>
    <w:rsid w:val="004D1562"/>
    <w:rsid w:val="005278E7"/>
    <w:rsid w:val="0056650C"/>
    <w:rsid w:val="006221C7"/>
    <w:rsid w:val="00636410"/>
    <w:rsid w:val="00697B26"/>
    <w:rsid w:val="006D277F"/>
    <w:rsid w:val="006D5716"/>
    <w:rsid w:val="00802351"/>
    <w:rsid w:val="00830133"/>
    <w:rsid w:val="008619CC"/>
    <w:rsid w:val="008D777D"/>
    <w:rsid w:val="008D7A47"/>
    <w:rsid w:val="009F08CB"/>
    <w:rsid w:val="00A66797"/>
    <w:rsid w:val="00A92DF5"/>
    <w:rsid w:val="00B026A3"/>
    <w:rsid w:val="00B13612"/>
    <w:rsid w:val="00BC70C3"/>
    <w:rsid w:val="00C24917"/>
    <w:rsid w:val="00CA28A3"/>
    <w:rsid w:val="00D84311"/>
    <w:rsid w:val="00DF5E5D"/>
    <w:rsid w:val="00E131CE"/>
    <w:rsid w:val="00EA572D"/>
    <w:rsid w:val="00F64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4A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-">
    <w:name w:val="1.-"/>
    <w:basedOn w:val="a"/>
    <w:rsid w:val="003504A2"/>
    <w:pPr>
      <w:spacing w:line="420" w:lineRule="exact"/>
      <w:ind w:left="227" w:hanging="227"/>
      <w:jc w:val="both"/>
    </w:pPr>
    <w:rPr>
      <w:rFonts w:eastAsia="標楷體"/>
      <w:szCs w:val="20"/>
    </w:rPr>
  </w:style>
  <w:style w:type="paragraph" w:styleId="a3">
    <w:name w:val="List Paragraph"/>
    <w:basedOn w:val="a"/>
    <w:uiPriority w:val="34"/>
    <w:qFormat/>
    <w:rsid w:val="003504A2"/>
    <w:pPr>
      <w:ind w:leftChars="200" w:left="480"/>
    </w:pPr>
  </w:style>
  <w:style w:type="paragraph" w:styleId="a4">
    <w:name w:val="Plain Text"/>
    <w:basedOn w:val="a"/>
    <w:link w:val="a5"/>
    <w:semiHidden/>
    <w:rsid w:val="003504A2"/>
    <w:rPr>
      <w:rFonts w:ascii="細明體" w:eastAsia="細明體" w:hAnsi="Courier New"/>
    </w:rPr>
  </w:style>
  <w:style w:type="character" w:customStyle="1" w:styleId="a5">
    <w:name w:val="純文字 字元"/>
    <w:basedOn w:val="a0"/>
    <w:link w:val="a4"/>
    <w:semiHidden/>
    <w:rsid w:val="003504A2"/>
    <w:rPr>
      <w:rFonts w:ascii="細明體" w:eastAsia="細明體" w:hAnsi="Courier New" w:cs="Times New Roman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8619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8619CC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8619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8619CC"/>
    <w:rPr>
      <w:rFonts w:ascii="Times New Roman" w:eastAsia="新細明體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8619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619CC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59"/>
    <w:rsid w:val="00A92D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tw.news.yahoo.com/marticle/url/d/a/091103/38/?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tw.news.yahoo.com/marticle/url/d/a/091103/38/?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tw.news.yahoo.com/marticle/url/d/a/091103/38/?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22C72-F1EA-4F44-862A-B22ABADC9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434</Words>
  <Characters>2479</Characters>
  <Application>Microsoft Office Word</Application>
  <DocSecurity>0</DocSecurity>
  <Lines>20</Lines>
  <Paragraphs>5</Paragraphs>
  <ScaleCrop>false</ScaleCrop>
  <Company/>
  <LinksUpToDate>false</LinksUpToDate>
  <CharactersWithSpaces>2908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</dc:creator>
  <cp:lastModifiedBy>Leonard</cp:lastModifiedBy>
  <cp:revision>2</cp:revision>
  <dcterms:created xsi:type="dcterms:W3CDTF">2011-10-17T12:38:00Z</dcterms:created>
  <dcterms:modified xsi:type="dcterms:W3CDTF">2011-10-17T12:38:00Z</dcterms:modified>
</cp:coreProperties>
</file>